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embeddings/oleObject1.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5865" w14:textId="77777777" w:rsidR="0072513A" w:rsidRPr="00FB4EE9" w:rsidRDefault="0072513A">
      <w:pPr>
        <w:ind w:left="5670" w:firstLine="0"/>
        <w:jc w:val="center"/>
        <w:rPr>
          <w:b/>
          <w:sz w:val="24"/>
        </w:rPr>
      </w:pPr>
    </w:p>
    <w:p w14:paraId="3F09F7FA" w14:textId="77777777" w:rsidR="0072513A" w:rsidRPr="00FB4EE9" w:rsidRDefault="0072513A">
      <w:pPr>
        <w:ind w:left="5670" w:firstLine="0"/>
        <w:jc w:val="center"/>
        <w:rPr>
          <w:b/>
          <w:sz w:val="24"/>
        </w:rPr>
      </w:pPr>
    </w:p>
    <w:p w14:paraId="474D8325" w14:textId="34BC891F" w:rsidR="00981CD2" w:rsidRPr="00FB4EE9" w:rsidRDefault="00981CD2" w:rsidP="00831283">
      <w:pPr>
        <w:ind w:left="4956" w:firstLine="708"/>
        <w:rPr>
          <w:b/>
          <w:bCs/>
          <w:iCs/>
          <w:sz w:val="24"/>
        </w:rPr>
      </w:pPr>
      <w:r w:rsidRPr="00FB4EE9">
        <w:rPr>
          <w:b/>
          <w:bCs/>
          <w:iCs/>
          <w:sz w:val="24"/>
        </w:rPr>
        <w:t xml:space="preserve">  </w:t>
      </w:r>
      <w:r w:rsidR="00831283" w:rsidRPr="00FB4EE9">
        <w:rPr>
          <w:b/>
          <w:bCs/>
          <w:iCs/>
          <w:sz w:val="24"/>
        </w:rPr>
        <w:t xml:space="preserve"> </w:t>
      </w:r>
      <w:r w:rsidR="002934F3" w:rsidRPr="00FB4EE9">
        <w:rPr>
          <w:b/>
          <w:bCs/>
          <w:iCs/>
          <w:sz w:val="24"/>
        </w:rPr>
        <w:t>УТВЕРЖДЕНО</w:t>
      </w:r>
    </w:p>
    <w:p w14:paraId="03ACF414" w14:textId="5744DA42" w:rsidR="00981CD2" w:rsidRPr="00FB4EE9" w:rsidRDefault="00981CD2" w:rsidP="00981CD2">
      <w:pPr>
        <w:ind w:left="4248" w:firstLine="708"/>
        <w:jc w:val="right"/>
        <w:rPr>
          <w:sz w:val="24"/>
        </w:rPr>
      </w:pPr>
      <w:r w:rsidRPr="00FB4EE9">
        <w:rPr>
          <w:sz w:val="24"/>
        </w:rPr>
        <w:t>Протокол</w:t>
      </w:r>
      <w:r w:rsidR="002934F3" w:rsidRPr="00FB4EE9">
        <w:rPr>
          <w:sz w:val="24"/>
        </w:rPr>
        <w:t>ом</w:t>
      </w:r>
      <w:r w:rsidRPr="00FB4EE9">
        <w:rPr>
          <w:sz w:val="24"/>
        </w:rPr>
        <w:t xml:space="preserve"> общего собрания участников</w:t>
      </w:r>
    </w:p>
    <w:p w14:paraId="1D1C65F4" w14:textId="45E0AF04" w:rsidR="00981CD2" w:rsidRPr="00FB4EE9" w:rsidRDefault="00831283" w:rsidP="00831283">
      <w:pPr>
        <w:ind w:left="5103" w:hanging="425"/>
        <w:rPr>
          <w:sz w:val="24"/>
        </w:rPr>
      </w:pPr>
      <w:r w:rsidRPr="00FB4EE9">
        <w:rPr>
          <w:sz w:val="24"/>
        </w:rPr>
        <w:t xml:space="preserve">                    </w:t>
      </w:r>
      <w:r w:rsidR="00981CD2" w:rsidRPr="00FB4EE9">
        <w:rPr>
          <w:sz w:val="24"/>
        </w:rPr>
        <w:t>ООО «Аэропорт «Норильск»</w:t>
      </w:r>
    </w:p>
    <w:p w14:paraId="7C7B1120" w14:textId="2251FAE0" w:rsidR="0072513A" w:rsidRPr="00FB4EE9" w:rsidRDefault="00831283" w:rsidP="00831283">
      <w:pPr>
        <w:ind w:firstLine="0"/>
        <w:rPr>
          <w:sz w:val="24"/>
        </w:rPr>
      </w:pPr>
      <w:r w:rsidRPr="00FB4EE9">
        <w:rPr>
          <w:sz w:val="24"/>
        </w:rPr>
        <w:t xml:space="preserve">                                                                                                  </w:t>
      </w:r>
      <w:r w:rsidR="00981CD2" w:rsidRPr="00FB4EE9">
        <w:rPr>
          <w:sz w:val="24"/>
        </w:rPr>
        <w:t xml:space="preserve">№ </w:t>
      </w:r>
      <w:r w:rsidR="00A31D7D">
        <w:rPr>
          <w:sz w:val="24"/>
        </w:rPr>
        <w:t xml:space="preserve">04 от 25.07.2023 </w:t>
      </w:r>
      <w:r w:rsidR="00981CD2" w:rsidRPr="00FB4EE9">
        <w:rPr>
          <w:sz w:val="24"/>
        </w:rPr>
        <w:t>г.</w:t>
      </w:r>
    </w:p>
    <w:p w14:paraId="184CFAA1" w14:textId="77777777" w:rsidR="0072513A" w:rsidRPr="00FB4EE9" w:rsidRDefault="0072513A">
      <w:pPr>
        <w:ind w:left="5670" w:firstLine="0"/>
        <w:jc w:val="center"/>
        <w:rPr>
          <w:b/>
          <w:sz w:val="24"/>
        </w:rPr>
      </w:pPr>
    </w:p>
    <w:p w14:paraId="5825C3B7" w14:textId="77777777" w:rsidR="0072513A" w:rsidRPr="00FB4EE9" w:rsidRDefault="0072513A">
      <w:pPr>
        <w:jc w:val="center"/>
        <w:rPr>
          <w:sz w:val="24"/>
        </w:rPr>
      </w:pPr>
    </w:p>
    <w:p w14:paraId="3BD215AD" w14:textId="77777777" w:rsidR="0072513A" w:rsidRPr="00FB4EE9" w:rsidRDefault="0072513A">
      <w:pPr>
        <w:rPr>
          <w:sz w:val="24"/>
        </w:rPr>
      </w:pPr>
    </w:p>
    <w:p w14:paraId="059671A8" w14:textId="77777777" w:rsidR="0072513A" w:rsidRPr="00FB4EE9" w:rsidRDefault="0072513A">
      <w:pPr>
        <w:rPr>
          <w:sz w:val="24"/>
        </w:rPr>
      </w:pPr>
    </w:p>
    <w:p w14:paraId="7792EB68" w14:textId="77777777" w:rsidR="0072513A" w:rsidRPr="00FB4EE9" w:rsidRDefault="0072513A">
      <w:pPr>
        <w:rPr>
          <w:sz w:val="24"/>
        </w:rPr>
      </w:pPr>
    </w:p>
    <w:p w14:paraId="5A5DE985" w14:textId="77777777" w:rsidR="0072513A" w:rsidRPr="00FB4EE9" w:rsidRDefault="0072513A">
      <w:pPr>
        <w:rPr>
          <w:sz w:val="24"/>
        </w:rPr>
      </w:pPr>
    </w:p>
    <w:p w14:paraId="5FD46D27" w14:textId="77777777" w:rsidR="0072513A" w:rsidRPr="00FB4EE9" w:rsidRDefault="0072513A">
      <w:pPr>
        <w:rPr>
          <w:sz w:val="24"/>
        </w:rPr>
      </w:pPr>
    </w:p>
    <w:p w14:paraId="736C6933" w14:textId="77777777" w:rsidR="0072513A" w:rsidRPr="00FB4EE9" w:rsidRDefault="0072513A">
      <w:pPr>
        <w:rPr>
          <w:sz w:val="24"/>
        </w:rPr>
      </w:pPr>
    </w:p>
    <w:p w14:paraId="210CC948" w14:textId="77777777" w:rsidR="0072513A" w:rsidRPr="00FB4EE9" w:rsidRDefault="0072513A">
      <w:pPr>
        <w:rPr>
          <w:sz w:val="24"/>
        </w:rPr>
      </w:pPr>
    </w:p>
    <w:p w14:paraId="02929D76" w14:textId="77777777" w:rsidR="0072513A" w:rsidRPr="00FB4EE9" w:rsidRDefault="0072513A">
      <w:pPr>
        <w:rPr>
          <w:sz w:val="24"/>
        </w:rPr>
      </w:pPr>
    </w:p>
    <w:p w14:paraId="4DAF6439" w14:textId="77777777" w:rsidR="0072513A" w:rsidRPr="00FB4EE9" w:rsidRDefault="0072513A">
      <w:pPr>
        <w:rPr>
          <w:sz w:val="24"/>
        </w:rPr>
      </w:pPr>
    </w:p>
    <w:p w14:paraId="5CA4CCED" w14:textId="77777777" w:rsidR="0072513A" w:rsidRPr="00FB4EE9" w:rsidRDefault="002C3898">
      <w:pPr>
        <w:ind w:firstLine="0"/>
        <w:jc w:val="center"/>
        <w:rPr>
          <w:b/>
          <w:sz w:val="24"/>
        </w:rPr>
      </w:pPr>
      <w:r w:rsidRPr="00FB4EE9">
        <w:rPr>
          <w:b/>
          <w:sz w:val="24"/>
        </w:rPr>
        <w:t>ПОЛОЖЕНИЕ</w:t>
      </w:r>
    </w:p>
    <w:p w14:paraId="3956985C" w14:textId="77777777" w:rsidR="0072513A" w:rsidRPr="00FB4EE9" w:rsidRDefault="0072513A">
      <w:pPr>
        <w:ind w:firstLine="0"/>
        <w:jc w:val="center"/>
        <w:rPr>
          <w:b/>
          <w:sz w:val="24"/>
        </w:rPr>
      </w:pPr>
    </w:p>
    <w:p w14:paraId="4A1FC95A" w14:textId="77777777" w:rsidR="0072513A" w:rsidRPr="00FB4EE9" w:rsidRDefault="002C3898">
      <w:pPr>
        <w:ind w:firstLine="0"/>
        <w:jc w:val="center"/>
        <w:rPr>
          <w:b/>
          <w:sz w:val="24"/>
        </w:rPr>
      </w:pPr>
      <w:r w:rsidRPr="00FB4EE9">
        <w:rPr>
          <w:b/>
          <w:sz w:val="24"/>
        </w:rPr>
        <w:t xml:space="preserve">О порядке подготовки и проведения закупок товаров, </w:t>
      </w:r>
    </w:p>
    <w:p w14:paraId="407C69EC" w14:textId="77777777" w:rsidR="0072513A" w:rsidRPr="00FB4EE9" w:rsidRDefault="002C3898">
      <w:pPr>
        <w:ind w:firstLine="0"/>
        <w:jc w:val="center"/>
        <w:rPr>
          <w:b/>
          <w:sz w:val="24"/>
        </w:rPr>
      </w:pPr>
      <w:r w:rsidRPr="00FB4EE9">
        <w:rPr>
          <w:b/>
          <w:sz w:val="24"/>
        </w:rPr>
        <w:t xml:space="preserve">работ и услуг в ООО «Аэропорт «Норильск»  </w:t>
      </w:r>
    </w:p>
    <w:p w14:paraId="7FF84F9B" w14:textId="36056138" w:rsidR="0072513A" w:rsidRPr="00FB4EE9" w:rsidRDefault="005D39CA">
      <w:pPr>
        <w:ind w:firstLine="0"/>
        <w:jc w:val="center"/>
        <w:rPr>
          <w:b/>
          <w:sz w:val="24"/>
        </w:rPr>
      </w:pPr>
      <w:r w:rsidRPr="00FB4EE9">
        <w:rPr>
          <w:b/>
          <w:sz w:val="24"/>
        </w:rPr>
        <w:t xml:space="preserve">редакция </w:t>
      </w:r>
      <w:r w:rsidR="00D65901" w:rsidRPr="00FB4EE9">
        <w:rPr>
          <w:b/>
          <w:sz w:val="24"/>
        </w:rPr>
        <w:t>8</w:t>
      </w:r>
    </w:p>
    <w:p w14:paraId="7412FB72" w14:textId="77777777" w:rsidR="0072513A" w:rsidRPr="00FB4EE9" w:rsidRDefault="0072513A">
      <w:pPr>
        <w:rPr>
          <w:sz w:val="24"/>
        </w:rPr>
      </w:pPr>
    </w:p>
    <w:p w14:paraId="17453449" w14:textId="77777777" w:rsidR="0072513A" w:rsidRPr="00FB4EE9" w:rsidRDefault="0072513A">
      <w:pPr>
        <w:rPr>
          <w:sz w:val="24"/>
        </w:rPr>
      </w:pPr>
    </w:p>
    <w:p w14:paraId="54F38F56" w14:textId="77777777" w:rsidR="0072513A" w:rsidRPr="00FB4EE9" w:rsidRDefault="0072513A">
      <w:pPr>
        <w:rPr>
          <w:sz w:val="24"/>
        </w:rPr>
      </w:pPr>
    </w:p>
    <w:p w14:paraId="1ECEC6A3" w14:textId="77777777" w:rsidR="0072513A" w:rsidRPr="00FB4EE9" w:rsidRDefault="0072513A">
      <w:pPr>
        <w:rPr>
          <w:sz w:val="24"/>
        </w:rPr>
      </w:pPr>
      <w:bookmarkStart w:id="0" w:name="_GoBack"/>
      <w:bookmarkEnd w:id="0"/>
    </w:p>
    <w:p w14:paraId="7DA7205F" w14:textId="77777777" w:rsidR="0072513A" w:rsidRPr="00FB4EE9" w:rsidRDefault="0072513A">
      <w:pPr>
        <w:rPr>
          <w:sz w:val="24"/>
        </w:rPr>
      </w:pPr>
    </w:p>
    <w:p w14:paraId="0F91CF74" w14:textId="77777777" w:rsidR="0072513A" w:rsidRPr="00FB4EE9" w:rsidRDefault="0072513A">
      <w:pPr>
        <w:rPr>
          <w:sz w:val="24"/>
        </w:rPr>
      </w:pPr>
    </w:p>
    <w:p w14:paraId="67D06131" w14:textId="77777777" w:rsidR="0072513A" w:rsidRPr="00FB4EE9" w:rsidRDefault="0072513A">
      <w:pPr>
        <w:rPr>
          <w:sz w:val="24"/>
        </w:rPr>
      </w:pPr>
    </w:p>
    <w:p w14:paraId="402D7CA7" w14:textId="77777777" w:rsidR="0072513A" w:rsidRPr="00FB4EE9" w:rsidRDefault="0072513A">
      <w:pPr>
        <w:rPr>
          <w:sz w:val="24"/>
        </w:rPr>
      </w:pPr>
    </w:p>
    <w:p w14:paraId="2C13E311" w14:textId="77777777" w:rsidR="0072513A" w:rsidRPr="00FB4EE9" w:rsidRDefault="0072513A">
      <w:pPr>
        <w:rPr>
          <w:sz w:val="24"/>
        </w:rPr>
      </w:pPr>
    </w:p>
    <w:p w14:paraId="11FAD932" w14:textId="77777777" w:rsidR="0072513A" w:rsidRPr="00FB4EE9" w:rsidRDefault="002C3898">
      <w:pPr>
        <w:spacing w:before="60"/>
        <w:ind w:firstLine="0"/>
        <w:rPr>
          <w:sz w:val="24"/>
        </w:rPr>
      </w:pPr>
      <w:r w:rsidRPr="00FB4EE9">
        <w:rPr>
          <w:sz w:val="24"/>
        </w:rPr>
        <w:t xml:space="preserve">Дата введения:   </w:t>
      </w:r>
    </w:p>
    <w:p w14:paraId="5F6B1AB8" w14:textId="77777777" w:rsidR="0072513A" w:rsidRPr="00FB4EE9" w:rsidRDefault="0072513A">
      <w:pPr>
        <w:pStyle w:val="afff"/>
        <w:sectPr w:rsidR="0072513A" w:rsidRPr="00FB4EE9">
          <w:footerReference w:type="even" r:id="rId9"/>
          <w:footerReference w:type="default" r:id="rId10"/>
          <w:headerReference w:type="first" r:id="rId11"/>
          <w:type w:val="continuous"/>
          <w:pgSz w:w="11906" w:h="16838"/>
          <w:pgMar w:top="851" w:right="567" w:bottom="851" w:left="1134" w:header="567" w:footer="567" w:gutter="0"/>
          <w:pgBorders w:offsetFrom="page">
            <w:top w:val="single" w:sz="4" w:space="24" w:color="auto"/>
            <w:left w:val="single" w:sz="4" w:space="24" w:color="auto"/>
            <w:bottom w:val="single" w:sz="4" w:space="24" w:color="auto"/>
            <w:right w:val="single" w:sz="4" w:space="24" w:color="auto"/>
          </w:pgBorders>
          <w:cols w:space="720"/>
          <w:titlePg/>
          <w:docGrid w:linePitch="381"/>
        </w:sectPr>
      </w:pPr>
    </w:p>
    <w:p w14:paraId="2AECF098" w14:textId="77777777" w:rsidR="0072513A" w:rsidRPr="00FB4EE9" w:rsidRDefault="002C3898">
      <w:pPr>
        <w:jc w:val="center"/>
        <w:rPr>
          <w:b/>
          <w:sz w:val="24"/>
        </w:rPr>
      </w:pPr>
      <w:r w:rsidRPr="00FB4EE9">
        <w:rPr>
          <w:b/>
          <w:sz w:val="24"/>
        </w:rPr>
        <w:lastRenderedPageBreak/>
        <w:t>Содержание</w:t>
      </w:r>
    </w:p>
    <w:p w14:paraId="5ED6B256" w14:textId="77777777" w:rsidR="0072513A" w:rsidRPr="00FB4EE9" w:rsidRDefault="002C3898">
      <w:pPr>
        <w:spacing w:before="240" w:after="240"/>
        <w:ind w:firstLine="0"/>
        <w:rPr>
          <w:b/>
          <w:sz w:val="24"/>
        </w:rPr>
      </w:pPr>
      <w:r w:rsidRPr="00FB4EE9">
        <w:rPr>
          <w:sz w:val="24"/>
        </w:rPr>
        <w:fldChar w:fldCharType="begin"/>
      </w:r>
      <w:r w:rsidRPr="00FB4EE9">
        <w:rPr>
          <w:sz w:val="24"/>
        </w:rPr>
        <w:instrText xml:space="preserve"> TOC \o "1-1" \h \z \u </w:instrText>
      </w:r>
      <w:r w:rsidRPr="00FB4EE9">
        <w:rPr>
          <w:sz w:val="24"/>
        </w:rPr>
        <w:fldChar w:fldCharType="end"/>
      </w:r>
      <w:r w:rsidRPr="00FB4EE9">
        <w:rPr>
          <w:sz w:val="24"/>
        </w:rPr>
        <w:t xml:space="preserve"> </w:t>
      </w:r>
    </w:p>
    <w:p w14:paraId="6D847324" w14:textId="77777777" w:rsidR="0072513A" w:rsidRPr="00FB4EE9" w:rsidRDefault="002C3898">
      <w:pPr>
        <w:pStyle w:val="13"/>
        <w:tabs>
          <w:tab w:val="left" w:pos="560"/>
        </w:tabs>
        <w:rPr>
          <w:b w:val="0"/>
          <w:bCs w:val="0"/>
          <w:color w:val="000000"/>
        </w:rPr>
      </w:pPr>
      <w:r w:rsidRPr="00FB4EE9">
        <w:rPr>
          <w:b w:val="0"/>
          <w:bCs w:val="0"/>
          <w:color w:val="000000"/>
        </w:rPr>
        <w:fldChar w:fldCharType="begin"/>
      </w:r>
      <w:r w:rsidRPr="00FB4EE9">
        <w:rPr>
          <w:b w:val="0"/>
          <w:bCs w:val="0"/>
          <w:color w:val="000000"/>
        </w:rPr>
        <w:instrText xml:space="preserve"> TOC \o "1-3" \h \z \u </w:instrText>
      </w:r>
      <w:r w:rsidRPr="00FB4EE9">
        <w:rPr>
          <w:b w:val="0"/>
          <w:bCs w:val="0"/>
          <w:color w:val="000000"/>
        </w:rPr>
        <w:fldChar w:fldCharType="separate"/>
      </w:r>
      <w:hyperlink w:anchor="_Toc517710698" w:history="1">
        <w:r w:rsidRPr="00FB4EE9">
          <w:rPr>
            <w:rStyle w:val="af"/>
            <w:b w:val="0"/>
            <w:snapToGrid w:val="0"/>
            <w:color w:val="000000"/>
            <w:u w:val="none"/>
          </w:rPr>
          <w:t>1.</w:t>
        </w:r>
        <w:r w:rsidRPr="00FB4EE9">
          <w:rPr>
            <w:b w:val="0"/>
            <w:bCs w:val="0"/>
            <w:color w:val="000000"/>
          </w:rPr>
          <w:tab/>
          <w:t xml:space="preserve"> </w:t>
        </w:r>
        <w:r w:rsidRPr="00FB4EE9">
          <w:rPr>
            <w:rStyle w:val="af"/>
            <w:b w:val="0"/>
            <w:color w:val="000000"/>
            <w:u w:val="none"/>
          </w:rPr>
          <w:t>Область применения</w:t>
        </w:r>
        <w:r w:rsidRPr="00FB4EE9">
          <w:rPr>
            <w:b w:val="0"/>
            <w:webHidden/>
            <w:color w:val="000000"/>
          </w:rPr>
          <w:tab/>
        </w:r>
        <w:r w:rsidRPr="00FB4EE9">
          <w:rPr>
            <w:b w:val="0"/>
            <w:webHidden/>
            <w:color w:val="000000"/>
            <w:lang w:val="en-US"/>
          </w:rPr>
          <w:t>3</w:t>
        </w:r>
      </w:hyperlink>
    </w:p>
    <w:p w14:paraId="0D422D7C" w14:textId="581831A6" w:rsidR="0072513A" w:rsidRPr="00B17179" w:rsidRDefault="00A31D7D">
      <w:pPr>
        <w:pStyle w:val="13"/>
        <w:tabs>
          <w:tab w:val="left" w:pos="560"/>
        </w:tabs>
        <w:rPr>
          <w:b w:val="0"/>
          <w:bCs w:val="0"/>
          <w:color w:val="000000"/>
        </w:rPr>
      </w:pPr>
      <w:hyperlink w:anchor="_Toc517710699" w:history="1">
        <w:r w:rsidR="002C3898" w:rsidRPr="00FB4EE9">
          <w:rPr>
            <w:rStyle w:val="af"/>
            <w:b w:val="0"/>
            <w:snapToGrid w:val="0"/>
            <w:color w:val="000000"/>
            <w:u w:val="none"/>
          </w:rPr>
          <w:t>2.</w:t>
        </w:r>
        <w:r w:rsidR="002C3898" w:rsidRPr="00FB4EE9">
          <w:rPr>
            <w:b w:val="0"/>
            <w:bCs w:val="0"/>
            <w:color w:val="000000"/>
          </w:rPr>
          <w:tab/>
          <w:t xml:space="preserve"> </w:t>
        </w:r>
        <w:r w:rsidR="002C3898" w:rsidRPr="00FB4EE9">
          <w:rPr>
            <w:rStyle w:val="af"/>
            <w:b w:val="0"/>
            <w:color w:val="000000"/>
            <w:u w:val="none"/>
          </w:rPr>
          <w:t>Нормативные ссылки</w:t>
        </w:r>
        <w:r w:rsidR="002C3898" w:rsidRPr="00FB4EE9">
          <w:rPr>
            <w:b w:val="0"/>
            <w:webHidden/>
            <w:color w:val="000000"/>
          </w:rPr>
          <w:tab/>
        </w:r>
      </w:hyperlink>
      <w:r w:rsidR="00B17179">
        <w:rPr>
          <w:b w:val="0"/>
          <w:color w:val="000000"/>
        </w:rPr>
        <w:t>4</w:t>
      </w:r>
    </w:p>
    <w:p w14:paraId="3ED795D6" w14:textId="77777777" w:rsidR="0072513A" w:rsidRPr="00FB4EE9" w:rsidRDefault="00A31D7D">
      <w:pPr>
        <w:pStyle w:val="13"/>
        <w:tabs>
          <w:tab w:val="left" w:pos="560"/>
        </w:tabs>
        <w:rPr>
          <w:b w:val="0"/>
          <w:bCs w:val="0"/>
          <w:color w:val="000000"/>
        </w:rPr>
      </w:pPr>
      <w:hyperlink w:anchor="_Toc517710700" w:history="1">
        <w:r w:rsidR="002C3898" w:rsidRPr="00FB4EE9">
          <w:rPr>
            <w:rStyle w:val="af"/>
            <w:b w:val="0"/>
            <w:snapToGrid w:val="0"/>
            <w:color w:val="000000"/>
            <w:u w:val="none"/>
          </w:rPr>
          <w:t>3.</w:t>
        </w:r>
        <w:r w:rsidR="002C3898" w:rsidRPr="00FB4EE9">
          <w:rPr>
            <w:b w:val="0"/>
            <w:bCs w:val="0"/>
            <w:color w:val="000000"/>
          </w:rPr>
          <w:tab/>
          <w:t xml:space="preserve"> </w:t>
        </w:r>
        <w:r w:rsidR="002C3898" w:rsidRPr="00FB4EE9">
          <w:rPr>
            <w:rStyle w:val="af"/>
            <w:b w:val="0"/>
            <w:color w:val="000000"/>
            <w:u w:val="none"/>
          </w:rPr>
          <w:t>Термины, определения и сокращения</w:t>
        </w:r>
        <w:r w:rsidR="002C3898" w:rsidRPr="00FB4EE9">
          <w:rPr>
            <w:b w:val="0"/>
            <w:webHidden/>
            <w:color w:val="000000"/>
          </w:rPr>
          <w:tab/>
        </w:r>
        <w:r w:rsidR="002C3898" w:rsidRPr="00FB4EE9">
          <w:rPr>
            <w:b w:val="0"/>
            <w:webHidden/>
            <w:color w:val="000000"/>
            <w:lang w:val="en-US"/>
          </w:rPr>
          <w:t>6</w:t>
        </w:r>
      </w:hyperlink>
    </w:p>
    <w:p w14:paraId="6F9BF786" w14:textId="238250D3" w:rsidR="0072513A" w:rsidRPr="0034757B" w:rsidRDefault="00A31D7D">
      <w:pPr>
        <w:pStyle w:val="13"/>
        <w:tabs>
          <w:tab w:val="left" w:pos="560"/>
        </w:tabs>
        <w:rPr>
          <w:b w:val="0"/>
          <w:bCs w:val="0"/>
          <w:color w:val="000000"/>
        </w:rPr>
      </w:pPr>
      <w:hyperlink w:anchor="_Toc517710701" w:history="1">
        <w:r w:rsidR="002C3898" w:rsidRPr="00FB4EE9">
          <w:rPr>
            <w:rStyle w:val="af"/>
            <w:b w:val="0"/>
            <w:snapToGrid w:val="0"/>
            <w:color w:val="000000"/>
            <w:u w:val="none"/>
          </w:rPr>
          <w:t>4.</w:t>
        </w:r>
        <w:r w:rsidR="002C3898" w:rsidRPr="00FB4EE9">
          <w:rPr>
            <w:b w:val="0"/>
            <w:bCs w:val="0"/>
            <w:color w:val="000000"/>
          </w:rPr>
          <w:tab/>
          <w:t xml:space="preserve"> </w:t>
        </w:r>
        <w:r w:rsidR="002C3898" w:rsidRPr="00FB4EE9">
          <w:rPr>
            <w:rStyle w:val="af"/>
            <w:b w:val="0"/>
            <w:color w:val="000000"/>
            <w:u w:val="none"/>
          </w:rPr>
          <w:t>Управление закупочной деятельностью и информационное обеспечение</w:t>
        </w:r>
        <w:r w:rsidR="002C3898" w:rsidRPr="00FB4EE9">
          <w:rPr>
            <w:b w:val="0"/>
            <w:webHidden/>
            <w:color w:val="000000"/>
          </w:rPr>
          <w:tab/>
        </w:r>
        <w:r w:rsidR="002C3898" w:rsidRPr="00FB4EE9">
          <w:rPr>
            <w:b w:val="0"/>
            <w:webHidden/>
            <w:color w:val="000000"/>
          </w:rPr>
          <w:fldChar w:fldCharType="begin"/>
        </w:r>
        <w:r w:rsidR="002C3898" w:rsidRPr="00FB4EE9">
          <w:rPr>
            <w:b w:val="0"/>
            <w:webHidden/>
            <w:color w:val="000000"/>
          </w:rPr>
          <w:instrText xml:space="preserve"> PAGEREF _Toc517710701 \h </w:instrText>
        </w:r>
        <w:r w:rsidR="002C3898" w:rsidRPr="00FB4EE9">
          <w:rPr>
            <w:b w:val="0"/>
            <w:webHidden/>
            <w:color w:val="000000"/>
          </w:rPr>
        </w:r>
        <w:r w:rsidR="002C3898" w:rsidRPr="00FB4EE9">
          <w:rPr>
            <w:b w:val="0"/>
            <w:webHidden/>
            <w:color w:val="000000"/>
          </w:rPr>
          <w:fldChar w:fldCharType="separate"/>
        </w:r>
        <w:r w:rsidR="000C6C9C" w:rsidRPr="00FB4EE9">
          <w:rPr>
            <w:b w:val="0"/>
            <w:webHidden/>
            <w:color w:val="000000"/>
          </w:rPr>
          <w:t>1</w:t>
        </w:r>
        <w:r w:rsidR="002C3898" w:rsidRPr="00FB4EE9">
          <w:rPr>
            <w:b w:val="0"/>
            <w:webHidden/>
            <w:color w:val="000000"/>
          </w:rPr>
          <w:fldChar w:fldCharType="end"/>
        </w:r>
      </w:hyperlink>
      <w:r w:rsidR="00B17179">
        <w:rPr>
          <w:b w:val="0"/>
          <w:color w:val="000000"/>
        </w:rPr>
        <w:t>1</w:t>
      </w:r>
    </w:p>
    <w:p w14:paraId="4D73C624" w14:textId="01A69436" w:rsidR="0072513A" w:rsidRPr="00FB4EE9" w:rsidRDefault="00A31D7D">
      <w:pPr>
        <w:pStyle w:val="13"/>
        <w:tabs>
          <w:tab w:val="left" w:pos="560"/>
        </w:tabs>
        <w:rPr>
          <w:b w:val="0"/>
          <w:bCs w:val="0"/>
          <w:color w:val="000000"/>
        </w:rPr>
      </w:pPr>
      <w:hyperlink w:anchor="_Toc517710704" w:history="1">
        <w:r w:rsidR="002C3898" w:rsidRPr="00FB4EE9">
          <w:rPr>
            <w:rStyle w:val="af"/>
            <w:b w:val="0"/>
            <w:snapToGrid w:val="0"/>
            <w:color w:val="000000"/>
            <w:u w:val="none"/>
          </w:rPr>
          <w:t>5.</w:t>
        </w:r>
        <w:r w:rsidR="002C3898" w:rsidRPr="00FB4EE9">
          <w:rPr>
            <w:b w:val="0"/>
            <w:bCs w:val="0"/>
            <w:color w:val="000000"/>
          </w:rPr>
          <w:tab/>
          <w:t xml:space="preserve"> </w:t>
        </w:r>
        <w:r w:rsidR="002C3898" w:rsidRPr="00FB4EE9">
          <w:rPr>
            <w:rStyle w:val="af"/>
            <w:b w:val="0"/>
            <w:color w:val="000000"/>
            <w:u w:val="none"/>
          </w:rPr>
          <w:t>Права и обязанности сторон при закупках</w:t>
        </w:r>
        <w:r w:rsidR="002C3898" w:rsidRPr="00FB4EE9">
          <w:rPr>
            <w:b w:val="0"/>
            <w:webHidden/>
            <w:color w:val="000000"/>
          </w:rPr>
          <w:tab/>
        </w:r>
        <w:r w:rsidR="002C3898" w:rsidRPr="00FB4EE9">
          <w:rPr>
            <w:b w:val="0"/>
            <w:webHidden/>
            <w:color w:val="000000"/>
          </w:rPr>
          <w:fldChar w:fldCharType="begin"/>
        </w:r>
        <w:r w:rsidR="002C3898" w:rsidRPr="00FB4EE9">
          <w:rPr>
            <w:b w:val="0"/>
            <w:webHidden/>
            <w:color w:val="000000"/>
          </w:rPr>
          <w:instrText xml:space="preserve"> PAGEREF _Toc517710704 \h </w:instrText>
        </w:r>
        <w:r w:rsidR="002C3898" w:rsidRPr="00FB4EE9">
          <w:rPr>
            <w:b w:val="0"/>
            <w:webHidden/>
            <w:color w:val="000000"/>
          </w:rPr>
        </w:r>
        <w:r w:rsidR="002C3898" w:rsidRPr="00FB4EE9">
          <w:rPr>
            <w:b w:val="0"/>
            <w:webHidden/>
            <w:color w:val="000000"/>
          </w:rPr>
          <w:fldChar w:fldCharType="separate"/>
        </w:r>
        <w:r w:rsidR="000C6C9C" w:rsidRPr="00FB4EE9">
          <w:rPr>
            <w:b w:val="0"/>
            <w:webHidden/>
            <w:color w:val="000000"/>
          </w:rPr>
          <w:t>1</w:t>
        </w:r>
        <w:r w:rsidR="002C3898" w:rsidRPr="00FB4EE9">
          <w:rPr>
            <w:b w:val="0"/>
            <w:webHidden/>
            <w:color w:val="000000"/>
          </w:rPr>
          <w:fldChar w:fldCharType="end"/>
        </w:r>
      </w:hyperlink>
      <w:r w:rsidR="00B17179">
        <w:rPr>
          <w:b w:val="0"/>
          <w:color w:val="000000"/>
        </w:rPr>
        <w:t>6</w:t>
      </w:r>
    </w:p>
    <w:p w14:paraId="6D8533A9" w14:textId="07566136" w:rsidR="0072513A" w:rsidRPr="0034757B" w:rsidRDefault="00A31D7D">
      <w:pPr>
        <w:pStyle w:val="13"/>
        <w:tabs>
          <w:tab w:val="left" w:pos="560"/>
        </w:tabs>
        <w:rPr>
          <w:b w:val="0"/>
          <w:bCs w:val="0"/>
          <w:color w:val="000000"/>
        </w:rPr>
      </w:pPr>
      <w:hyperlink w:anchor="_Toc517710712" w:history="1">
        <w:r w:rsidR="002C3898" w:rsidRPr="00FB4EE9">
          <w:rPr>
            <w:rStyle w:val="af"/>
            <w:b w:val="0"/>
            <w:snapToGrid w:val="0"/>
            <w:color w:val="000000"/>
            <w:u w:val="none"/>
          </w:rPr>
          <w:t>6.</w:t>
        </w:r>
        <w:r w:rsidR="002C3898" w:rsidRPr="00FB4EE9">
          <w:rPr>
            <w:b w:val="0"/>
            <w:bCs w:val="0"/>
            <w:color w:val="000000"/>
          </w:rPr>
          <w:tab/>
          <w:t xml:space="preserve"> </w:t>
        </w:r>
        <w:r w:rsidR="002C3898" w:rsidRPr="00FB4EE9">
          <w:rPr>
            <w:rStyle w:val="af"/>
            <w:b w:val="0"/>
            <w:color w:val="000000"/>
            <w:u w:val="none"/>
          </w:rPr>
          <w:t>Способы и формы проведения закупок. Условия выбора  способов и форм закупки</w:t>
        </w:r>
        <w:r w:rsidR="002C3898" w:rsidRPr="00FB4EE9">
          <w:rPr>
            <w:b w:val="0"/>
            <w:webHidden/>
            <w:color w:val="000000"/>
          </w:rPr>
          <w:tab/>
        </w:r>
        <w:r w:rsidR="002C3898" w:rsidRPr="00FB4EE9">
          <w:rPr>
            <w:b w:val="0"/>
            <w:webHidden/>
            <w:color w:val="000000"/>
          </w:rPr>
          <w:fldChar w:fldCharType="begin"/>
        </w:r>
        <w:r w:rsidR="002C3898" w:rsidRPr="00FB4EE9">
          <w:rPr>
            <w:b w:val="0"/>
            <w:webHidden/>
            <w:color w:val="000000"/>
          </w:rPr>
          <w:instrText xml:space="preserve"> PAGEREF _Toc517710712 \h </w:instrText>
        </w:r>
        <w:r w:rsidR="002C3898" w:rsidRPr="00FB4EE9">
          <w:rPr>
            <w:b w:val="0"/>
            <w:webHidden/>
            <w:color w:val="000000"/>
          </w:rPr>
        </w:r>
        <w:r w:rsidR="002C3898" w:rsidRPr="00FB4EE9">
          <w:rPr>
            <w:b w:val="0"/>
            <w:webHidden/>
            <w:color w:val="000000"/>
          </w:rPr>
          <w:fldChar w:fldCharType="end"/>
        </w:r>
      </w:hyperlink>
      <w:r w:rsidR="00800E3A">
        <w:rPr>
          <w:b w:val="0"/>
          <w:color w:val="000000"/>
        </w:rPr>
        <w:t>19</w:t>
      </w:r>
    </w:p>
    <w:p w14:paraId="2A1BB968" w14:textId="10F35E8B" w:rsidR="0072513A" w:rsidRPr="00FB4EE9" w:rsidRDefault="00A31D7D">
      <w:pPr>
        <w:pStyle w:val="13"/>
        <w:tabs>
          <w:tab w:val="left" w:pos="560"/>
        </w:tabs>
        <w:rPr>
          <w:b w:val="0"/>
          <w:bCs w:val="0"/>
          <w:color w:val="000000"/>
        </w:rPr>
      </w:pPr>
      <w:hyperlink w:anchor="_Toc517710721" w:history="1">
        <w:r w:rsidR="002C3898" w:rsidRPr="00FB4EE9">
          <w:rPr>
            <w:rStyle w:val="af"/>
            <w:b w:val="0"/>
            <w:snapToGrid w:val="0"/>
            <w:color w:val="000000"/>
            <w:u w:val="none"/>
          </w:rPr>
          <w:t>7.</w:t>
        </w:r>
        <w:r w:rsidR="002C3898" w:rsidRPr="00FB4EE9">
          <w:rPr>
            <w:b w:val="0"/>
            <w:bCs w:val="0"/>
            <w:color w:val="000000"/>
          </w:rPr>
          <w:tab/>
          <w:t xml:space="preserve"> </w:t>
        </w:r>
        <w:r w:rsidR="002C3898" w:rsidRPr="00FB4EE9">
          <w:rPr>
            <w:rStyle w:val="af"/>
            <w:b w:val="0"/>
            <w:color w:val="000000"/>
            <w:u w:val="none"/>
          </w:rPr>
          <w:t>Общие требования к порядку проведения закупок</w:t>
        </w:r>
        <w:r w:rsidR="002C3898" w:rsidRPr="00FB4EE9">
          <w:rPr>
            <w:b w:val="0"/>
            <w:webHidden/>
            <w:color w:val="000000"/>
          </w:rPr>
          <w:tab/>
        </w:r>
        <w:r w:rsidR="002C3898" w:rsidRPr="00FB4EE9">
          <w:rPr>
            <w:b w:val="0"/>
            <w:webHidden/>
            <w:color w:val="000000"/>
          </w:rPr>
          <w:fldChar w:fldCharType="begin"/>
        </w:r>
        <w:r w:rsidR="002C3898" w:rsidRPr="00FB4EE9">
          <w:rPr>
            <w:b w:val="0"/>
            <w:webHidden/>
            <w:color w:val="000000"/>
          </w:rPr>
          <w:instrText xml:space="preserve"> PAGEREF _Toc517710721 \h </w:instrText>
        </w:r>
        <w:r w:rsidR="002C3898" w:rsidRPr="00FB4EE9">
          <w:rPr>
            <w:b w:val="0"/>
            <w:webHidden/>
            <w:color w:val="000000"/>
          </w:rPr>
        </w:r>
        <w:r w:rsidR="002C3898" w:rsidRPr="00FB4EE9">
          <w:rPr>
            <w:b w:val="0"/>
            <w:webHidden/>
            <w:color w:val="000000"/>
          </w:rPr>
          <w:fldChar w:fldCharType="separate"/>
        </w:r>
        <w:r w:rsidR="000C6C9C" w:rsidRPr="00FB4EE9">
          <w:rPr>
            <w:b w:val="0"/>
            <w:webHidden/>
            <w:color w:val="000000"/>
          </w:rPr>
          <w:t>2</w:t>
        </w:r>
        <w:r w:rsidR="002C3898" w:rsidRPr="00FB4EE9">
          <w:rPr>
            <w:b w:val="0"/>
            <w:webHidden/>
            <w:color w:val="000000"/>
          </w:rPr>
          <w:fldChar w:fldCharType="end"/>
        </w:r>
      </w:hyperlink>
      <w:r w:rsidR="00800E3A">
        <w:rPr>
          <w:b w:val="0"/>
          <w:color w:val="000000"/>
        </w:rPr>
        <w:t>3</w:t>
      </w:r>
    </w:p>
    <w:p w14:paraId="04A48A8D" w14:textId="05626C0E" w:rsidR="0072513A" w:rsidRPr="00FB4EE9" w:rsidRDefault="00A31D7D">
      <w:pPr>
        <w:pStyle w:val="13"/>
        <w:tabs>
          <w:tab w:val="left" w:pos="560"/>
        </w:tabs>
        <w:rPr>
          <w:b w:val="0"/>
          <w:bCs w:val="0"/>
          <w:color w:val="000000"/>
        </w:rPr>
      </w:pPr>
      <w:hyperlink w:anchor="_Toc517710739" w:history="1">
        <w:r w:rsidR="002C3898" w:rsidRPr="00FB4EE9">
          <w:rPr>
            <w:rStyle w:val="af"/>
            <w:b w:val="0"/>
            <w:snapToGrid w:val="0"/>
            <w:color w:val="000000"/>
            <w:u w:val="none"/>
          </w:rPr>
          <w:t>8.</w:t>
        </w:r>
        <w:r w:rsidR="002C3898" w:rsidRPr="00FB4EE9">
          <w:rPr>
            <w:b w:val="0"/>
            <w:bCs w:val="0"/>
            <w:color w:val="000000"/>
          </w:rPr>
          <w:tab/>
          <w:t xml:space="preserve"> </w:t>
        </w:r>
        <w:r w:rsidR="002C3898" w:rsidRPr="00FB4EE9">
          <w:rPr>
            <w:rStyle w:val="af"/>
            <w:b w:val="0"/>
            <w:color w:val="000000"/>
            <w:u w:val="none"/>
          </w:rPr>
          <w:t>Особенности проведения закупок</w:t>
        </w:r>
        <w:r w:rsidR="002C3898" w:rsidRPr="00FB4EE9">
          <w:rPr>
            <w:b w:val="0"/>
            <w:webHidden/>
            <w:color w:val="000000"/>
          </w:rPr>
          <w:tab/>
        </w:r>
      </w:hyperlink>
      <w:r w:rsidR="00800E3A">
        <w:rPr>
          <w:b w:val="0"/>
          <w:color w:val="000000"/>
        </w:rPr>
        <w:t>35</w:t>
      </w:r>
    </w:p>
    <w:p w14:paraId="3763E671" w14:textId="066B44C8" w:rsidR="0072513A" w:rsidRPr="00FB4EE9" w:rsidRDefault="00A31D7D">
      <w:pPr>
        <w:pStyle w:val="13"/>
        <w:tabs>
          <w:tab w:val="left" w:pos="560"/>
        </w:tabs>
        <w:rPr>
          <w:b w:val="0"/>
          <w:bCs w:val="0"/>
          <w:color w:val="000000"/>
        </w:rPr>
      </w:pPr>
      <w:hyperlink w:anchor="_Toc517710752" w:history="1">
        <w:r w:rsidR="002C3898" w:rsidRPr="00FB4EE9">
          <w:rPr>
            <w:rStyle w:val="af"/>
            <w:b w:val="0"/>
            <w:snapToGrid w:val="0"/>
            <w:color w:val="000000"/>
            <w:u w:val="none"/>
          </w:rPr>
          <w:t>9.</w:t>
        </w:r>
        <w:r w:rsidR="002C3898" w:rsidRPr="00FB4EE9">
          <w:rPr>
            <w:b w:val="0"/>
            <w:bCs w:val="0"/>
            <w:color w:val="000000"/>
          </w:rPr>
          <w:tab/>
          <w:t xml:space="preserve"> </w:t>
        </w:r>
        <w:r w:rsidR="002C3898" w:rsidRPr="00FB4EE9">
          <w:rPr>
            <w:rStyle w:val="af"/>
            <w:b w:val="0"/>
            <w:color w:val="000000"/>
            <w:u w:val="none"/>
          </w:rPr>
          <w:t>Разрешение разногласий, связанных с проведением закупок</w:t>
        </w:r>
        <w:r w:rsidR="002C3898" w:rsidRPr="00FB4EE9">
          <w:rPr>
            <w:b w:val="0"/>
            <w:webHidden/>
            <w:color w:val="000000"/>
          </w:rPr>
          <w:tab/>
        </w:r>
      </w:hyperlink>
      <w:r w:rsidR="00800E3A">
        <w:rPr>
          <w:b w:val="0"/>
          <w:color w:val="000000"/>
        </w:rPr>
        <w:t>4</w:t>
      </w:r>
      <w:r w:rsidR="00E1134D">
        <w:rPr>
          <w:b w:val="0"/>
          <w:color w:val="000000"/>
        </w:rPr>
        <w:t>3</w:t>
      </w:r>
    </w:p>
    <w:p w14:paraId="0E8C3EC4" w14:textId="64C0677A" w:rsidR="0072513A" w:rsidRPr="00FB4EE9" w:rsidRDefault="00A31D7D">
      <w:pPr>
        <w:pStyle w:val="13"/>
        <w:tabs>
          <w:tab w:val="left" w:pos="660"/>
        </w:tabs>
        <w:rPr>
          <w:b w:val="0"/>
          <w:bCs w:val="0"/>
          <w:color w:val="000000"/>
        </w:rPr>
      </w:pPr>
      <w:hyperlink w:anchor="_Toc517710756" w:history="1">
        <w:r w:rsidR="002C3898" w:rsidRPr="00FB4EE9">
          <w:rPr>
            <w:rStyle w:val="af"/>
            <w:b w:val="0"/>
            <w:snapToGrid w:val="0"/>
            <w:color w:val="000000"/>
            <w:u w:val="none"/>
          </w:rPr>
          <w:t>10.</w:t>
        </w:r>
        <w:r w:rsidR="002C3898" w:rsidRPr="00FB4EE9">
          <w:rPr>
            <w:b w:val="0"/>
            <w:bCs w:val="0"/>
            <w:color w:val="000000"/>
          </w:rPr>
          <w:tab/>
        </w:r>
        <w:r w:rsidR="002C3898" w:rsidRPr="00FB4EE9">
          <w:rPr>
            <w:rStyle w:val="af"/>
            <w:b w:val="0"/>
            <w:color w:val="000000"/>
            <w:u w:val="none"/>
          </w:rPr>
          <w:t>Оформление результатов закупки</w:t>
        </w:r>
        <w:r w:rsidR="002C3898" w:rsidRPr="00FB4EE9">
          <w:rPr>
            <w:b w:val="0"/>
            <w:webHidden/>
            <w:color w:val="000000"/>
          </w:rPr>
          <w:tab/>
        </w:r>
      </w:hyperlink>
      <w:r w:rsidR="00800E3A">
        <w:rPr>
          <w:b w:val="0"/>
          <w:color w:val="000000"/>
        </w:rPr>
        <w:t>44</w:t>
      </w:r>
    </w:p>
    <w:p w14:paraId="3550A425" w14:textId="5B3C236B" w:rsidR="0072513A" w:rsidRPr="00FB4EE9" w:rsidRDefault="00A31D7D">
      <w:pPr>
        <w:pStyle w:val="13"/>
        <w:tabs>
          <w:tab w:val="left" w:pos="660"/>
        </w:tabs>
        <w:rPr>
          <w:b w:val="0"/>
          <w:bCs w:val="0"/>
          <w:color w:val="000000"/>
        </w:rPr>
      </w:pPr>
      <w:hyperlink w:anchor="_Toc517710757" w:history="1">
        <w:r w:rsidR="002C3898" w:rsidRPr="00FB4EE9">
          <w:rPr>
            <w:rStyle w:val="af"/>
            <w:b w:val="0"/>
            <w:snapToGrid w:val="0"/>
            <w:color w:val="000000"/>
            <w:u w:val="none"/>
          </w:rPr>
          <w:t>11.</w:t>
        </w:r>
        <w:r w:rsidR="002C3898" w:rsidRPr="00FB4EE9">
          <w:rPr>
            <w:b w:val="0"/>
            <w:bCs w:val="0"/>
            <w:color w:val="000000"/>
          </w:rPr>
          <w:tab/>
        </w:r>
        <w:r w:rsidR="002C3898" w:rsidRPr="00FB4EE9">
          <w:rPr>
            <w:rStyle w:val="af"/>
            <w:b w:val="0"/>
            <w:color w:val="000000"/>
            <w:u w:val="none"/>
          </w:rPr>
          <w:t>Порядок заключения и исполнения договоров</w:t>
        </w:r>
        <w:r w:rsidR="002C3898" w:rsidRPr="00FB4EE9">
          <w:rPr>
            <w:b w:val="0"/>
            <w:webHidden/>
            <w:color w:val="000000"/>
          </w:rPr>
          <w:tab/>
        </w:r>
      </w:hyperlink>
      <w:r w:rsidR="00800E3A">
        <w:rPr>
          <w:b w:val="0"/>
          <w:color w:val="000000"/>
        </w:rPr>
        <w:t>44</w:t>
      </w:r>
    </w:p>
    <w:p w14:paraId="71B5E918" w14:textId="0A82F6F5" w:rsidR="0072513A" w:rsidRPr="00FB4EE9" w:rsidRDefault="00A31D7D">
      <w:pPr>
        <w:pStyle w:val="13"/>
        <w:tabs>
          <w:tab w:val="left" w:pos="560"/>
        </w:tabs>
        <w:rPr>
          <w:b w:val="0"/>
          <w:bCs w:val="0"/>
          <w:color w:val="000000"/>
        </w:rPr>
      </w:pPr>
      <w:hyperlink w:anchor="_Toc517710758" w:history="1">
        <w:r w:rsidR="002C3898" w:rsidRPr="00FB4EE9">
          <w:rPr>
            <w:rStyle w:val="af"/>
            <w:b w:val="0"/>
            <w:snapToGrid w:val="0"/>
            <w:color w:val="000000"/>
            <w:u w:val="none"/>
          </w:rPr>
          <w:t>12.</w:t>
        </w:r>
        <w:r w:rsidR="002C3898" w:rsidRPr="00FB4EE9">
          <w:rPr>
            <w:b w:val="0"/>
            <w:bCs w:val="0"/>
            <w:color w:val="000000"/>
          </w:rPr>
          <w:tab/>
          <w:t xml:space="preserve"> </w:t>
        </w:r>
        <w:r w:rsidR="002C3898" w:rsidRPr="00FB4EE9">
          <w:rPr>
            <w:rStyle w:val="af"/>
            <w:b w:val="0"/>
            <w:color w:val="000000"/>
            <w:u w:val="none"/>
          </w:rPr>
          <w:t>Контроль</w:t>
        </w:r>
        <w:r w:rsidR="002C3898" w:rsidRPr="00FB4EE9">
          <w:rPr>
            <w:b w:val="0"/>
            <w:webHidden/>
            <w:color w:val="000000"/>
          </w:rPr>
          <w:tab/>
        </w:r>
      </w:hyperlink>
      <w:r w:rsidR="00800E3A">
        <w:rPr>
          <w:b w:val="0"/>
          <w:color w:val="000000"/>
        </w:rPr>
        <w:t>45</w:t>
      </w:r>
    </w:p>
    <w:p w14:paraId="6ABC2CC3" w14:textId="4EC3F3E1" w:rsidR="0072513A" w:rsidRPr="00FB4EE9" w:rsidRDefault="00A31D7D">
      <w:pPr>
        <w:pStyle w:val="13"/>
        <w:tabs>
          <w:tab w:val="left" w:pos="660"/>
        </w:tabs>
        <w:rPr>
          <w:b w:val="0"/>
          <w:bCs w:val="0"/>
          <w:color w:val="000000"/>
        </w:rPr>
      </w:pPr>
      <w:hyperlink w:anchor="_Toc517710759" w:history="1">
        <w:r w:rsidR="002C3898" w:rsidRPr="00FB4EE9">
          <w:rPr>
            <w:rStyle w:val="af"/>
            <w:b w:val="0"/>
            <w:snapToGrid w:val="0"/>
            <w:color w:val="000000"/>
            <w:u w:val="none"/>
          </w:rPr>
          <w:t>13.</w:t>
        </w:r>
        <w:r w:rsidR="002C3898" w:rsidRPr="00FB4EE9">
          <w:rPr>
            <w:b w:val="0"/>
            <w:bCs w:val="0"/>
            <w:color w:val="000000"/>
          </w:rPr>
          <w:tab/>
        </w:r>
        <w:r w:rsidR="002C3898" w:rsidRPr="00FB4EE9">
          <w:rPr>
            <w:rStyle w:val="af"/>
            <w:b w:val="0"/>
            <w:color w:val="000000"/>
            <w:u w:val="none"/>
          </w:rPr>
          <w:t>Ответственность</w:t>
        </w:r>
        <w:r w:rsidR="002C3898" w:rsidRPr="00FB4EE9">
          <w:rPr>
            <w:b w:val="0"/>
            <w:webHidden/>
            <w:color w:val="000000"/>
          </w:rPr>
          <w:tab/>
        </w:r>
        <w:r w:rsidR="00800E3A">
          <w:rPr>
            <w:b w:val="0"/>
            <w:webHidden/>
            <w:color w:val="000000"/>
          </w:rPr>
          <w:t>4</w:t>
        </w:r>
      </w:hyperlink>
      <w:r w:rsidR="00800E3A">
        <w:rPr>
          <w:b w:val="0"/>
          <w:color w:val="000000"/>
        </w:rPr>
        <w:t>5</w:t>
      </w:r>
    </w:p>
    <w:p w14:paraId="500E162C" w14:textId="5C3A5A96" w:rsidR="0072513A" w:rsidRPr="00FB4EE9" w:rsidRDefault="00A31D7D">
      <w:pPr>
        <w:pStyle w:val="13"/>
        <w:tabs>
          <w:tab w:val="left" w:pos="660"/>
        </w:tabs>
        <w:rPr>
          <w:b w:val="0"/>
          <w:bCs w:val="0"/>
          <w:color w:val="000000"/>
        </w:rPr>
      </w:pPr>
      <w:hyperlink w:anchor="_Toc517710760" w:history="1">
        <w:r w:rsidR="002C3898" w:rsidRPr="00FB4EE9">
          <w:rPr>
            <w:rStyle w:val="af"/>
            <w:b w:val="0"/>
            <w:snapToGrid w:val="0"/>
            <w:color w:val="000000"/>
            <w:u w:val="none"/>
          </w:rPr>
          <w:t>14.</w:t>
        </w:r>
        <w:r w:rsidR="002C3898" w:rsidRPr="00FB4EE9">
          <w:rPr>
            <w:b w:val="0"/>
            <w:bCs w:val="0"/>
            <w:color w:val="000000"/>
          </w:rPr>
          <w:tab/>
        </w:r>
        <w:r w:rsidR="002C3898" w:rsidRPr="00FB4EE9">
          <w:rPr>
            <w:rStyle w:val="af"/>
            <w:b w:val="0"/>
            <w:color w:val="000000"/>
            <w:u w:val="none"/>
          </w:rPr>
          <w:t>Переходные положения</w:t>
        </w:r>
        <w:r w:rsidR="002C3898" w:rsidRPr="00FB4EE9">
          <w:rPr>
            <w:b w:val="0"/>
            <w:webHidden/>
            <w:color w:val="000000"/>
          </w:rPr>
          <w:tab/>
        </w:r>
      </w:hyperlink>
      <w:r w:rsidR="00800E3A">
        <w:rPr>
          <w:b w:val="0"/>
          <w:color w:val="000000"/>
        </w:rPr>
        <w:t>4</w:t>
      </w:r>
      <w:r w:rsidR="00E1134D">
        <w:rPr>
          <w:b w:val="0"/>
          <w:color w:val="000000"/>
        </w:rPr>
        <w:t>5</w:t>
      </w:r>
    </w:p>
    <w:p w14:paraId="47756DF3" w14:textId="030EBF24" w:rsidR="0072513A" w:rsidRPr="00FB4EE9" w:rsidRDefault="00A31D7D">
      <w:pPr>
        <w:pStyle w:val="13"/>
        <w:tabs>
          <w:tab w:val="left" w:pos="660"/>
        </w:tabs>
        <w:rPr>
          <w:b w:val="0"/>
          <w:bCs w:val="0"/>
          <w:color w:val="000000"/>
        </w:rPr>
      </w:pPr>
      <w:hyperlink w:anchor="_Toc517710761" w:history="1">
        <w:r w:rsidR="002C3898" w:rsidRPr="00FB4EE9">
          <w:rPr>
            <w:rStyle w:val="af"/>
            <w:b w:val="0"/>
            <w:snapToGrid w:val="0"/>
            <w:color w:val="000000"/>
            <w:u w:val="none"/>
          </w:rPr>
          <w:t>15.</w:t>
        </w:r>
        <w:r w:rsidR="002C3898" w:rsidRPr="00FB4EE9">
          <w:rPr>
            <w:b w:val="0"/>
            <w:bCs w:val="0"/>
            <w:color w:val="000000"/>
          </w:rPr>
          <w:tab/>
        </w:r>
        <w:r w:rsidR="002C3898" w:rsidRPr="00FB4EE9">
          <w:rPr>
            <w:rStyle w:val="af"/>
            <w:b w:val="0"/>
            <w:color w:val="000000"/>
            <w:u w:val="none"/>
          </w:rPr>
          <w:t>Приложения к Положению</w:t>
        </w:r>
        <w:r w:rsidR="002C3898" w:rsidRPr="00FB4EE9">
          <w:rPr>
            <w:b w:val="0"/>
            <w:webHidden/>
            <w:color w:val="000000"/>
          </w:rPr>
          <w:tab/>
        </w:r>
      </w:hyperlink>
      <w:r w:rsidR="00800E3A">
        <w:rPr>
          <w:b w:val="0"/>
          <w:color w:val="000000"/>
        </w:rPr>
        <w:t>46</w:t>
      </w:r>
    </w:p>
    <w:p w14:paraId="7F07E68E" w14:textId="0AE765E8" w:rsidR="0072513A" w:rsidRPr="00FB4EE9" w:rsidRDefault="002C3898">
      <w:pPr>
        <w:pStyle w:val="13"/>
        <w:rPr>
          <w:b w:val="0"/>
          <w:bCs w:val="0"/>
          <w:color w:val="000000"/>
        </w:rPr>
      </w:pPr>
      <w:r w:rsidRPr="00FB4EE9">
        <w:rPr>
          <w:rStyle w:val="af"/>
          <w:b w:val="0"/>
          <w:color w:val="000000"/>
          <w:u w:val="none"/>
        </w:rPr>
        <w:t xml:space="preserve">Приложение А. </w:t>
      </w:r>
      <w:hyperlink w:anchor="_Toc517710762" w:history="1">
        <w:r w:rsidRPr="00FB4EE9">
          <w:rPr>
            <w:rStyle w:val="af"/>
            <w:b w:val="0"/>
            <w:color w:val="000000"/>
            <w:u w:val="none"/>
          </w:rPr>
          <w:t>Положение о работе закупочных комиссий и экспертных групп</w:t>
        </w:r>
        <w:r w:rsidRPr="00FB4EE9">
          <w:rPr>
            <w:b w:val="0"/>
            <w:webHidden/>
            <w:color w:val="000000"/>
          </w:rPr>
          <w:tab/>
        </w:r>
      </w:hyperlink>
      <w:r w:rsidR="00800E3A">
        <w:rPr>
          <w:b w:val="0"/>
          <w:color w:val="000000"/>
        </w:rPr>
        <w:t>47</w:t>
      </w:r>
    </w:p>
    <w:p w14:paraId="6D24C946" w14:textId="01B4FF14" w:rsidR="0072513A" w:rsidRPr="00FB4EE9" w:rsidRDefault="002C3898">
      <w:pPr>
        <w:pStyle w:val="13"/>
        <w:rPr>
          <w:b w:val="0"/>
          <w:bCs w:val="0"/>
          <w:color w:val="000000"/>
        </w:rPr>
      </w:pPr>
      <w:r w:rsidRPr="00FB4EE9">
        <w:rPr>
          <w:rStyle w:val="af"/>
          <w:b w:val="0"/>
          <w:color w:val="000000"/>
          <w:u w:val="none"/>
        </w:rPr>
        <w:t xml:space="preserve">Приложение Б. </w:t>
      </w:r>
      <w:hyperlink w:anchor="_Toc517710763" w:history="1">
        <w:r w:rsidRPr="00FB4EE9">
          <w:rPr>
            <w:rStyle w:val="af"/>
            <w:b w:val="0"/>
            <w:color w:val="000000"/>
            <w:u w:val="none"/>
          </w:rPr>
          <w:t>Методика расчета приведенной цены и Общей стоимости владения</w:t>
        </w:r>
        <w:r w:rsidRPr="00FB4EE9">
          <w:rPr>
            <w:b w:val="0"/>
            <w:webHidden/>
            <w:color w:val="000000"/>
          </w:rPr>
          <w:tab/>
        </w:r>
        <w:r w:rsidR="00A955D6" w:rsidRPr="00FB4EE9">
          <w:rPr>
            <w:b w:val="0"/>
            <w:webHidden/>
            <w:color w:val="000000"/>
          </w:rPr>
          <w:t>.</w:t>
        </w:r>
      </w:hyperlink>
      <w:r w:rsidR="00800E3A">
        <w:rPr>
          <w:b w:val="0"/>
          <w:color w:val="000000"/>
        </w:rPr>
        <w:t>52</w:t>
      </w:r>
    </w:p>
    <w:p w14:paraId="374A6DA7" w14:textId="63A1D226" w:rsidR="0072513A" w:rsidRPr="00FB4EE9" w:rsidRDefault="002C3898">
      <w:pPr>
        <w:pStyle w:val="13"/>
        <w:rPr>
          <w:b w:val="0"/>
          <w:bCs w:val="0"/>
          <w:color w:val="000000"/>
        </w:rPr>
      </w:pPr>
      <w:r w:rsidRPr="00FB4EE9">
        <w:rPr>
          <w:rStyle w:val="af"/>
          <w:b w:val="0"/>
          <w:color w:val="000000"/>
          <w:u w:val="none"/>
        </w:rPr>
        <w:t xml:space="preserve">Приложение В. </w:t>
      </w:r>
      <w:hyperlink w:anchor="_Toc517710764" w:history="1">
        <w:r w:rsidRPr="00FB4EE9">
          <w:rPr>
            <w:rStyle w:val="af"/>
            <w:b w:val="0"/>
            <w:color w:val="000000"/>
            <w:u w:val="none"/>
          </w:rPr>
          <w:t>Обоснование закупки у единственного поставщика</w:t>
        </w:r>
        <w:r w:rsidRPr="00FB4EE9">
          <w:rPr>
            <w:b w:val="0"/>
            <w:webHidden/>
            <w:color w:val="000000"/>
          </w:rPr>
          <w:tab/>
        </w:r>
      </w:hyperlink>
      <w:r w:rsidR="00800E3A">
        <w:rPr>
          <w:b w:val="0"/>
          <w:color w:val="000000"/>
        </w:rPr>
        <w:t>58</w:t>
      </w:r>
    </w:p>
    <w:p w14:paraId="3D5D76CF" w14:textId="74F0AA13" w:rsidR="0072513A" w:rsidRPr="00FB4EE9" w:rsidRDefault="002C3898">
      <w:pPr>
        <w:pStyle w:val="13"/>
        <w:rPr>
          <w:b w:val="0"/>
          <w:bCs w:val="0"/>
          <w:color w:val="000000"/>
        </w:rPr>
      </w:pPr>
      <w:r w:rsidRPr="00FB4EE9">
        <w:rPr>
          <w:rStyle w:val="af"/>
          <w:b w:val="0"/>
          <w:color w:val="000000"/>
          <w:u w:val="none"/>
        </w:rPr>
        <w:t xml:space="preserve">Приложение Г. </w:t>
      </w:r>
      <w:hyperlink w:anchor="_Toc517710765" w:history="1">
        <w:r w:rsidRPr="00FB4EE9">
          <w:rPr>
            <w:rStyle w:val="af"/>
            <w:b w:val="0"/>
            <w:color w:val="000000"/>
            <w:u w:val="none"/>
          </w:rPr>
          <w:t>Исполнители закупки в зависимости от Предмета закупки</w:t>
        </w:r>
        <w:r w:rsidRPr="00FB4EE9">
          <w:rPr>
            <w:b w:val="0"/>
            <w:webHidden/>
            <w:color w:val="000000"/>
          </w:rPr>
          <w:tab/>
        </w:r>
        <w:r w:rsidRPr="00FB4EE9">
          <w:rPr>
            <w:b w:val="0"/>
            <w:webHidden/>
            <w:color w:val="000000"/>
          </w:rPr>
          <w:fldChar w:fldCharType="begin"/>
        </w:r>
        <w:r w:rsidRPr="00FB4EE9">
          <w:rPr>
            <w:b w:val="0"/>
            <w:webHidden/>
            <w:color w:val="000000"/>
          </w:rPr>
          <w:instrText xml:space="preserve"> PAGEREF _Toc517710765 \h </w:instrText>
        </w:r>
        <w:r w:rsidRPr="00FB4EE9">
          <w:rPr>
            <w:b w:val="0"/>
            <w:webHidden/>
            <w:color w:val="000000"/>
          </w:rPr>
        </w:r>
        <w:r w:rsidRPr="00FB4EE9">
          <w:rPr>
            <w:b w:val="0"/>
            <w:webHidden/>
            <w:color w:val="000000"/>
          </w:rPr>
          <w:fldChar w:fldCharType="separate"/>
        </w:r>
        <w:r w:rsidR="000C6C9C" w:rsidRPr="00FB4EE9">
          <w:rPr>
            <w:b w:val="0"/>
            <w:webHidden/>
            <w:color w:val="000000"/>
          </w:rPr>
          <w:t>6</w:t>
        </w:r>
        <w:r w:rsidRPr="00FB4EE9">
          <w:rPr>
            <w:b w:val="0"/>
            <w:webHidden/>
            <w:color w:val="000000"/>
          </w:rPr>
          <w:fldChar w:fldCharType="end"/>
        </w:r>
      </w:hyperlink>
      <w:r w:rsidR="0094033C">
        <w:rPr>
          <w:b w:val="0"/>
          <w:color w:val="000000"/>
        </w:rPr>
        <w:t>0</w:t>
      </w:r>
    </w:p>
    <w:p w14:paraId="45A3C68E" w14:textId="45B21398" w:rsidR="0072513A" w:rsidRPr="00FB4EE9" w:rsidRDefault="00A31D7D">
      <w:pPr>
        <w:pStyle w:val="13"/>
        <w:rPr>
          <w:b w:val="0"/>
          <w:bCs w:val="0"/>
          <w:color w:val="000000"/>
        </w:rPr>
      </w:pPr>
      <w:hyperlink w:anchor="_Toc517710766" w:history="1">
        <w:r w:rsidR="002C3898" w:rsidRPr="00FB4EE9">
          <w:rPr>
            <w:rStyle w:val="af"/>
            <w:b w:val="0"/>
            <w:color w:val="000000"/>
            <w:u w:val="none"/>
          </w:rPr>
          <w:t>Приложение Д</w:t>
        </w:r>
      </w:hyperlink>
      <w:r w:rsidR="002C3898" w:rsidRPr="00FB4EE9">
        <w:rPr>
          <w:rStyle w:val="af"/>
          <w:b w:val="0"/>
          <w:color w:val="000000"/>
          <w:u w:val="none"/>
        </w:rPr>
        <w:t xml:space="preserve">. </w:t>
      </w:r>
      <w:hyperlink w:anchor="_Toc517710767" w:history="1">
        <w:r w:rsidR="002C3898" w:rsidRPr="00FB4EE9">
          <w:rPr>
            <w:rStyle w:val="af"/>
            <w:b w:val="0"/>
            <w:color w:val="000000"/>
            <w:u w:val="none"/>
          </w:rPr>
          <w:t>Уведомление победителю закупки</w:t>
        </w:r>
        <w:r w:rsidR="002C3898" w:rsidRPr="00FB4EE9">
          <w:rPr>
            <w:b w:val="0"/>
            <w:webHidden/>
            <w:color w:val="000000"/>
          </w:rPr>
          <w:tab/>
        </w:r>
      </w:hyperlink>
      <w:r w:rsidR="0094033C">
        <w:rPr>
          <w:b w:val="0"/>
          <w:color w:val="000000"/>
        </w:rPr>
        <w:t>6</w:t>
      </w:r>
      <w:r w:rsidR="00E1134D">
        <w:rPr>
          <w:b w:val="0"/>
          <w:color w:val="000000"/>
        </w:rPr>
        <w:t>2</w:t>
      </w:r>
    </w:p>
    <w:p w14:paraId="370509E2" w14:textId="5BA685A9" w:rsidR="0072513A" w:rsidRPr="00FB4EE9" w:rsidRDefault="00A31D7D">
      <w:pPr>
        <w:pStyle w:val="13"/>
        <w:rPr>
          <w:b w:val="0"/>
          <w:bCs w:val="0"/>
          <w:color w:val="000000"/>
        </w:rPr>
      </w:pPr>
      <w:hyperlink w:anchor="_Toc517710771" w:history="1">
        <w:r w:rsidR="002C3898" w:rsidRPr="00FB4EE9">
          <w:rPr>
            <w:rStyle w:val="af"/>
            <w:b w:val="0"/>
            <w:color w:val="000000"/>
            <w:u w:val="none"/>
          </w:rPr>
          <w:t xml:space="preserve">Приложение Е. </w:t>
        </w:r>
      </w:hyperlink>
      <w:hyperlink w:anchor="_Toc517710772" w:history="1">
        <w:r w:rsidR="002C3898" w:rsidRPr="00FB4EE9">
          <w:rPr>
            <w:rStyle w:val="af"/>
            <w:b w:val="0"/>
            <w:color w:val="000000"/>
            <w:u w:val="none"/>
          </w:rPr>
          <w:t>Карточка контрагента</w:t>
        </w:r>
        <w:r w:rsidR="002C3898" w:rsidRPr="00FB4EE9">
          <w:rPr>
            <w:b w:val="0"/>
            <w:webHidden/>
            <w:color w:val="000000"/>
          </w:rPr>
          <w:tab/>
        </w:r>
        <w:r w:rsidR="00A955D6" w:rsidRPr="00FB4EE9">
          <w:rPr>
            <w:b w:val="0"/>
            <w:webHidden/>
            <w:color w:val="000000"/>
          </w:rPr>
          <w:t>.</w:t>
        </w:r>
      </w:hyperlink>
      <w:r w:rsidR="0094033C">
        <w:rPr>
          <w:b w:val="0"/>
          <w:color w:val="000000"/>
        </w:rPr>
        <w:t>6</w:t>
      </w:r>
      <w:r w:rsidR="00E1134D">
        <w:rPr>
          <w:b w:val="0"/>
          <w:color w:val="000000"/>
        </w:rPr>
        <w:t>3</w:t>
      </w:r>
    </w:p>
    <w:p w14:paraId="5758E3D7" w14:textId="1E627D43" w:rsidR="0072513A" w:rsidRPr="00FB4EE9" w:rsidRDefault="00A31D7D">
      <w:pPr>
        <w:pStyle w:val="13"/>
        <w:rPr>
          <w:b w:val="0"/>
          <w:bCs w:val="0"/>
          <w:color w:val="000000"/>
        </w:rPr>
      </w:pPr>
      <w:hyperlink w:anchor="_Toc517710773" w:history="1">
        <w:r w:rsidR="002C3898" w:rsidRPr="00FB4EE9">
          <w:rPr>
            <w:rStyle w:val="af"/>
            <w:b w:val="0"/>
            <w:color w:val="000000"/>
            <w:u w:val="none"/>
          </w:rPr>
          <w:t xml:space="preserve">Приложение Ж. </w:t>
        </w:r>
      </w:hyperlink>
      <w:hyperlink w:anchor="_Toc517710777" w:history="1">
        <w:r w:rsidR="002C3898" w:rsidRPr="00FB4EE9">
          <w:rPr>
            <w:rStyle w:val="af"/>
            <w:b w:val="0"/>
            <w:color w:val="000000"/>
            <w:u w:val="none"/>
          </w:rPr>
          <w:t xml:space="preserve">Аналитическая записка </w:t>
        </w:r>
        <w:r w:rsidR="002C3898" w:rsidRPr="00FB4EE9">
          <w:rPr>
            <w:rStyle w:val="af"/>
            <w:b w:val="0"/>
            <w:webHidden/>
            <w:color w:val="000000"/>
            <w:u w:val="none"/>
          </w:rPr>
          <w:tab/>
        </w:r>
      </w:hyperlink>
      <w:r w:rsidR="0094033C">
        <w:rPr>
          <w:b w:val="0"/>
          <w:color w:val="000000"/>
        </w:rPr>
        <w:t>6</w:t>
      </w:r>
      <w:r w:rsidR="00E1134D">
        <w:rPr>
          <w:b w:val="0"/>
          <w:color w:val="000000"/>
        </w:rPr>
        <w:t>8</w:t>
      </w:r>
    </w:p>
    <w:p w14:paraId="0829868D" w14:textId="436C3726" w:rsidR="0072513A" w:rsidRPr="00FB4EE9" w:rsidRDefault="002C3898">
      <w:pPr>
        <w:pStyle w:val="13"/>
        <w:rPr>
          <w:b w:val="0"/>
          <w:bCs w:val="0"/>
          <w:color w:val="000000"/>
        </w:rPr>
      </w:pPr>
      <w:r w:rsidRPr="00FB4EE9">
        <w:rPr>
          <w:rStyle w:val="af"/>
          <w:b w:val="0"/>
          <w:color w:val="000000"/>
          <w:u w:val="none"/>
        </w:rPr>
        <w:t xml:space="preserve">Приложение З. </w:t>
      </w:r>
      <w:hyperlink w:anchor="_Toc517710779" w:history="1">
        <w:r w:rsidRPr="00FB4EE9">
          <w:rPr>
            <w:rStyle w:val="af"/>
            <w:b w:val="0"/>
            <w:color w:val="000000"/>
            <w:u w:val="none"/>
          </w:rPr>
          <w:t>Конкурентный лист (образец)</w:t>
        </w:r>
        <w:r w:rsidRPr="00FB4EE9">
          <w:rPr>
            <w:b w:val="0"/>
            <w:webHidden/>
            <w:color w:val="000000"/>
          </w:rPr>
          <w:tab/>
        </w:r>
      </w:hyperlink>
      <w:r w:rsidR="00E1134D">
        <w:rPr>
          <w:b w:val="0"/>
          <w:color w:val="000000"/>
        </w:rPr>
        <w:t>70</w:t>
      </w:r>
    </w:p>
    <w:p w14:paraId="3C1B81BA" w14:textId="298C9568" w:rsidR="0072513A" w:rsidRPr="00FB4EE9" w:rsidRDefault="00A31D7D">
      <w:pPr>
        <w:pStyle w:val="13"/>
        <w:rPr>
          <w:b w:val="0"/>
          <w:bCs w:val="0"/>
          <w:color w:val="000000"/>
        </w:rPr>
      </w:pPr>
      <w:hyperlink w:anchor="_Toc517710781" w:history="1">
        <w:r w:rsidR="002C3898" w:rsidRPr="00FB4EE9">
          <w:rPr>
            <w:rStyle w:val="af"/>
            <w:b w:val="0"/>
            <w:color w:val="000000"/>
            <w:u w:val="none"/>
          </w:rPr>
          <w:t xml:space="preserve">Приложение И. </w:t>
        </w:r>
      </w:hyperlink>
      <w:hyperlink w:anchor="_Toc517710782" w:history="1">
        <w:r w:rsidR="002C3898" w:rsidRPr="00FB4EE9">
          <w:rPr>
            <w:rStyle w:val="af"/>
            <w:b w:val="0"/>
            <w:color w:val="000000"/>
            <w:u w:val="none"/>
          </w:rPr>
          <w:t>Пример Матрицы оценки предложений</w:t>
        </w:r>
        <w:r w:rsidR="002C3898" w:rsidRPr="00FB4EE9">
          <w:rPr>
            <w:b w:val="0"/>
            <w:webHidden/>
            <w:color w:val="000000"/>
          </w:rPr>
          <w:tab/>
        </w:r>
      </w:hyperlink>
      <w:r w:rsidR="0094033C">
        <w:rPr>
          <w:b w:val="0"/>
          <w:color w:val="000000"/>
        </w:rPr>
        <w:t>7</w:t>
      </w:r>
      <w:r w:rsidR="00107934">
        <w:rPr>
          <w:b w:val="0"/>
          <w:color w:val="000000"/>
        </w:rPr>
        <w:t>1</w:t>
      </w:r>
    </w:p>
    <w:p w14:paraId="064C8062" w14:textId="114C8024" w:rsidR="0072513A" w:rsidRPr="00FB4EE9" w:rsidRDefault="00A955D6">
      <w:pPr>
        <w:pStyle w:val="13"/>
        <w:rPr>
          <w:rStyle w:val="af"/>
          <w:b w:val="0"/>
          <w:color w:val="000000"/>
          <w:u w:val="none"/>
        </w:rPr>
      </w:pPr>
      <w:r w:rsidRPr="00FB4EE9">
        <w:rPr>
          <w:rStyle w:val="af"/>
          <w:b w:val="0"/>
          <w:color w:val="000000"/>
          <w:u w:val="none"/>
        </w:rPr>
        <w:t>Приложение К. Перечень взаимозависимых</w:t>
      </w:r>
      <w:r w:rsidR="001C37F5" w:rsidRPr="00FB4EE9">
        <w:rPr>
          <w:rStyle w:val="af"/>
          <w:b w:val="0"/>
          <w:color w:val="000000"/>
          <w:u w:val="none"/>
        </w:rPr>
        <w:t xml:space="preserve"> лиц …………</w:t>
      </w:r>
      <w:r w:rsidR="00FB4EE9">
        <w:rPr>
          <w:rStyle w:val="af"/>
          <w:b w:val="0"/>
          <w:color w:val="000000"/>
          <w:u w:val="none"/>
        </w:rPr>
        <w:t>……………………………………………</w:t>
      </w:r>
      <w:r w:rsidR="00A82187">
        <w:rPr>
          <w:rStyle w:val="af"/>
          <w:b w:val="0"/>
          <w:color w:val="000000"/>
          <w:u w:val="none"/>
        </w:rPr>
        <w:t>.</w:t>
      </w:r>
      <w:r w:rsidR="0094033C">
        <w:rPr>
          <w:rStyle w:val="af"/>
          <w:b w:val="0"/>
          <w:color w:val="000000"/>
          <w:u w:val="none"/>
        </w:rPr>
        <w:t>7</w:t>
      </w:r>
      <w:r w:rsidR="00107934">
        <w:rPr>
          <w:rStyle w:val="af"/>
          <w:b w:val="0"/>
          <w:color w:val="000000"/>
          <w:u w:val="none"/>
        </w:rPr>
        <w:t>2</w:t>
      </w:r>
    </w:p>
    <w:p w14:paraId="58DE34A1" w14:textId="3EDC91E3" w:rsidR="00222111" w:rsidRPr="00FB4EE9" w:rsidRDefault="00D440E2" w:rsidP="00222111">
      <w:pPr>
        <w:ind w:firstLine="0"/>
        <w:rPr>
          <w:sz w:val="24"/>
        </w:rPr>
      </w:pPr>
      <w:r>
        <w:rPr>
          <w:sz w:val="24"/>
        </w:rPr>
        <w:t>Приложение Л.</w:t>
      </w:r>
      <w:r w:rsidRPr="00D440E2">
        <w:rPr>
          <w:sz w:val="24"/>
        </w:rPr>
        <w:t xml:space="preserve"> Перечень товаров, работ, услуг, при осуществлении закупок которых применяется иной срок оплаты</w:t>
      </w:r>
      <w:r w:rsidR="00A82187">
        <w:rPr>
          <w:sz w:val="24"/>
        </w:rPr>
        <w:t xml:space="preserve"> ……………………………………………………</w:t>
      </w:r>
      <w:r>
        <w:rPr>
          <w:sz w:val="24"/>
        </w:rPr>
        <w:t>……………………………………</w:t>
      </w:r>
      <w:r w:rsidR="0094033C">
        <w:rPr>
          <w:sz w:val="24"/>
        </w:rPr>
        <w:t>7</w:t>
      </w:r>
      <w:r w:rsidR="00107934">
        <w:rPr>
          <w:sz w:val="24"/>
        </w:rPr>
        <w:t>8</w:t>
      </w:r>
      <w:r w:rsidR="00222111" w:rsidRPr="00FB4EE9">
        <w:rPr>
          <w:sz w:val="24"/>
        </w:rPr>
        <w:t xml:space="preserve">   </w:t>
      </w:r>
    </w:p>
    <w:p w14:paraId="3FE5F1D7" w14:textId="77777777" w:rsidR="0072513A" w:rsidRPr="00FB4EE9" w:rsidRDefault="002C3898">
      <w:pPr>
        <w:spacing w:before="240" w:after="240"/>
        <w:ind w:firstLine="0"/>
        <w:rPr>
          <w:sz w:val="24"/>
        </w:rPr>
      </w:pPr>
      <w:r w:rsidRPr="00FB4EE9">
        <w:rPr>
          <w:color w:val="000000"/>
          <w:sz w:val="24"/>
        </w:rPr>
        <w:fldChar w:fldCharType="end"/>
      </w:r>
    </w:p>
    <w:p w14:paraId="737B8E75" w14:textId="556C15F5" w:rsidR="0072513A" w:rsidRDefault="0072513A">
      <w:pPr>
        <w:tabs>
          <w:tab w:val="left" w:pos="9638"/>
        </w:tabs>
        <w:ind w:firstLine="0"/>
        <w:rPr>
          <w:sz w:val="24"/>
        </w:rPr>
      </w:pPr>
    </w:p>
    <w:p w14:paraId="2E934B3F" w14:textId="50608029" w:rsidR="008E72D8" w:rsidRDefault="008E72D8">
      <w:pPr>
        <w:tabs>
          <w:tab w:val="left" w:pos="9638"/>
        </w:tabs>
        <w:ind w:firstLine="0"/>
        <w:rPr>
          <w:sz w:val="24"/>
        </w:rPr>
      </w:pPr>
    </w:p>
    <w:p w14:paraId="2121804F" w14:textId="729F44F6" w:rsidR="00F75100" w:rsidRDefault="00F75100">
      <w:pPr>
        <w:tabs>
          <w:tab w:val="left" w:pos="9638"/>
        </w:tabs>
        <w:ind w:firstLine="0"/>
        <w:rPr>
          <w:sz w:val="24"/>
        </w:rPr>
      </w:pPr>
    </w:p>
    <w:p w14:paraId="6325808F" w14:textId="0E111941" w:rsidR="00F75100" w:rsidRDefault="00F75100">
      <w:pPr>
        <w:tabs>
          <w:tab w:val="left" w:pos="9638"/>
        </w:tabs>
        <w:ind w:firstLine="0"/>
        <w:rPr>
          <w:sz w:val="24"/>
        </w:rPr>
      </w:pPr>
    </w:p>
    <w:p w14:paraId="410280B2" w14:textId="77777777" w:rsidR="00F75100" w:rsidRDefault="00F75100">
      <w:pPr>
        <w:tabs>
          <w:tab w:val="left" w:pos="9638"/>
        </w:tabs>
        <w:ind w:firstLine="0"/>
        <w:rPr>
          <w:sz w:val="24"/>
        </w:rPr>
      </w:pPr>
    </w:p>
    <w:p w14:paraId="23C3AF2A" w14:textId="77777777" w:rsidR="008E72D8" w:rsidRPr="00FB4EE9" w:rsidRDefault="008E72D8">
      <w:pPr>
        <w:tabs>
          <w:tab w:val="left" w:pos="9638"/>
        </w:tabs>
        <w:ind w:firstLine="0"/>
        <w:rPr>
          <w:sz w:val="24"/>
        </w:rPr>
      </w:pPr>
    </w:p>
    <w:p w14:paraId="66151809" w14:textId="77777777" w:rsidR="0072513A" w:rsidRPr="00FB4EE9" w:rsidRDefault="0072513A">
      <w:pPr>
        <w:tabs>
          <w:tab w:val="left" w:pos="9638"/>
        </w:tabs>
        <w:ind w:firstLine="0"/>
        <w:rPr>
          <w:sz w:val="24"/>
        </w:rPr>
      </w:pPr>
    </w:p>
    <w:p w14:paraId="248D738A" w14:textId="77777777" w:rsidR="008E72D8" w:rsidRPr="00045D5C" w:rsidRDefault="008E72D8" w:rsidP="008E72D8">
      <w:pPr>
        <w:pStyle w:val="12"/>
        <w:numPr>
          <w:ilvl w:val="0"/>
          <w:numId w:val="17"/>
        </w:numPr>
        <w:spacing w:before="0" w:after="0"/>
        <w:ind w:left="0"/>
        <w:rPr>
          <w:rFonts w:ascii="Times New Roman" w:hAnsi="Times New Roman" w:cs="Times New Roman"/>
          <w:sz w:val="24"/>
          <w:szCs w:val="24"/>
        </w:rPr>
      </w:pPr>
      <w:bookmarkStart w:id="1" w:name="_Toc74822213"/>
      <w:bookmarkStart w:id="2" w:name="_Toc78204036"/>
      <w:bookmarkStart w:id="3" w:name="_Ref224368416"/>
      <w:bookmarkStart w:id="4" w:name="_Ref306386255"/>
      <w:bookmarkStart w:id="5" w:name="_Ref54335434"/>
      <w:r w:rsidRPr="00045D5C">
        <w:rPr>
          <w:rFonts w:ascii="Times New Roman" w:hAnsi="Times New Roman" w:cs="Times New Roman"/>
          <w:sz w:val="24"/>
          <w:szCs w:val="24"/>
        </w:rPr>
        <w:lastRenderedPageBreak/>
        <w:t>Область применения</w:t>
      </w:r>
      <w:bookmarkEnd w:id="1"/>
      <w:bookmarkEnd w:id="2"/>
      <w:r w:rsidRPr="00045D5C">
        <w:rPr>
          <w:rFonts w:ascii="Times New Roman" w:hAnsi="Times New Roman" w:cs="Times New Roman"/>
          <w:sz w:val="24"/>
          <w:szCs w:val="24"/>
        </w:rPr>
        <w:t xml:space="preserve"> </w:t>
      </w:r>
    </w:p>
    <w:p w14:paraId="1730BAA3" w14:textId="77777777" w:rsidR="0072513A" w:rsidRPr="00FB4EE9" w:rsidRDefault="002C3898">
      <w:pPr>
        <w:pStyle w:val="26"/>
        <w:numPr>
          <w:ilvl w:val="1"/>
          <w:numId w:val="19"/>
        </w:numPr>
        <w:tabs>
          <w:tab w:val="clear" w:pos="1702"/>
          <w:tab w:val="num" w:pos="-3402"/>
        </w:tabs>
        <w:ind w:left="0"/>
        <w:rPr>
          <w:sz w:val="24"/>
          <w:szCs w:val="24"/>
        </w:rPr>
      </w:pPr>
      <w:r w:rsidRPr="00FB4EE9">
        <w:rPr>
          <w:sz w:val="24"/>
          <w:szCs w:val="24"/>
        </w:rPr>
        <w:t xml:space="preserve">Настоящее Положение о порядке подготовки и проведения закупок товаров, работ, услуг (далее </w:t>
      </w:r>
      <w:r w:rsidRPr="00FB4EE9">
        <w:rPr>
          <w:sz w:val="24"/>
          <w:szCs w:val="24"/>
        </w:rPr>
        <w:sym w:font="Symbol" w:char="F02D"/>
      </w:r>
      <w:r w:rsidRPr="00FB4EE9">
        <w:rPr>
          <w:sz w:val="24"/>
          <w:szCs w:val="24"/>
        </w:rPr>
        <w:t xml:space="preserve"> Положение) ООО «Аэропорт «Норильск» (далее – Общество) разработано во исполнение Федерального закона от 18.07.2011 № 223-ФЗ «О закупках товаров, работ, услуг отдельными видами юридических лиц».</w:t>
      </w:r>
    </w:p>
    <w:p w14:paraId="4374CFFD" w14:textId="77777777" w:rsidR="0072513A" w:rsidRPr="00FB4EE9" w:rsidRDefault="002C3898">
      <w:pPr>
        <w:numPr>
          <w:ilvl w:val="1"/>
          <w:numId w:val="19"/>
        </w:numPr>
        <w:tabs>
          <w:tab w:val="clear" w:pos="1702"/>
          <w:tab w:val="num" w:pos="-2977"/>
        </w:tabs>
        <w:rPr>
          <w:sz w:val="24"/>
        </w:rPr>
      </w:pPr>
      <w:r w:rsidRPr="00FB4EE9">
        <w:rPr>
          <w:sz w:val="24"/>
        </w:rPr>
        <w:t xml:space="preserve">Положение разработано в целях обеспечения своевременного и полного удовлетворения потребностей Общества в товарах, работах, услугах (далее – Продукция) и урегулирования отношений, возникающих в связи с закупкой Продукции, вне зависимости от их предмета и целей закупки. </w:t>
      </w:r>
    </w:p>
    <w:p w14:paraId="735BEF67" w14:textId="77777777" w:rsidR="0072513A" w:rsidRPr="00FB4EE9" w:rsidRDefault="002C3898">
      <w:pPr>
        <w:tabs>
          <w:tab w:val="num" w:pos="-2977"/>
        </w:tabs>
        <w:rPr>
          <w:sz w:val="24"/>
        </w:rPr>
      </w:pPr>
      <w:r w:rsidRPr="00FB4EE9">
        <w:rPr>
          <w:sz w:val="24"/>
        </w:rPr>
        <w:t xml:space="preserve">Положение устанавливает требования к закупке, в том числе порядок подготовки и проведения процедур закупки (включая способы закупки), условия их применения, порядок заключения и исполнения договоров, а также иные связанные с обеспечением закупки положения.   </w:t>
      </w:r>
      <w:bookmarkEnd w:id="3"/>
      <w:bookmarkEnd w:id="4"/>
    </w:p>
    <w:p w14:paraId="28FC4219" w14:textId="77777777" w:rsidR="0072513A" w:rsidRPr="00FB4EE9" w:rsidRDefault="002C3898">
      <w:pPr>
        <w:pStyle w:val="26"/>
        <w:numPr>
          <w:ilvl w:val="1"/>
          <w:numId w:val="19"/>
        </w:numPr>
        <w:tabs>
          <w:tab w:val="clear" w:pos="1702"/>
        </w:tabs>
        <w:ind w:left="0"/>
        <w:rPr>
          <w:sz w:val="24"/>
          <w:szCs w:val="24"/>
        </w:rPr>
      </w:pPr>
      <w:r w:rsidRPr="00FB4EE9">
        <w:rPr>
          <w:sz w:val="24"/>
          <w:szCs w:val="24"/>
        </w:rPr>
        <w:t>Запрещается дробить закупки.</w:t>
      </w:r>
    </w:p>
    <w:p w14:paraId="70808056" w14:textId="77777777" w:rsidR="0072513A" w:rsidRPr="00FB4EE9" w:rsidRDefault="002C3898">
      <w:pPr>
        <w:pStyle w:val="26"/>
        <w:numPr>
          <w:ilvl w:val="1"/>
          <w:numId w:val="19"/>
        </w:numPr>
        <w:tabs>
          <w:tab w:val="clear" w:pos="1702"/>
          <w:tab w:val="num" w:pos="-6379"/>
        </w:tabs>
        <w:ind w:left="0"/>
        <w:rPr>
          <w:sz w:val="24"/>
          <w:szCs w:val="24"/>
        </w:rPr>
      </w:pPr>
      <w:r w:rsidRPr="00FB4EE9">
        <w:rPr>
          <w:sz w:val="24"/>
          <w:szCs w:val="24"/>
        </w:rPr>
        <w:t>Положение не распространяется на отношения, связанные с:</w:t>
      </w:r>
    </w:p>
    <w:p w14:paraId="0CC8597C" w14:textId="77777777" w:rsidR="0072513A" w:rsidRPr="00FB4EE9" w:rsidRDefault="002C3898">
      <w:pPr>
        <w:numPr>
          <w:ilvl w:val="0"/>
          <w:numId w:val="174"/>
        </w:numPr>
        <w:autoSpaceDE w:val="0"/>
        <w:autoSpaceDN w:val="0"/>
        <w:adjustRightInd w:val="0"/>
        <w:ind w:left="0" w:firstLine="567"/>
        <w:rPr>
          <w:sz w:val="24"/>
        </w:rPr>
      </w:pPr>
      <w:r w:rsidRPr="00FB4EE9">
        <w:rPr>
          <w:sz w:val="24"/>
        </w:rPr>
        <w:t>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14:paraId="7D1D8F6F"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приобретением Заказчиком биржевых товаров на товарной бирже в соответствии с </w:t>
      </w:r>
      <w:hyperlink r:id="rId12" w:history="1">
        <w:r w:rsidRPr="00FB4EE9">
          <w:rPr>
            <w:sz w:val="24"/>
          </w:rPr>
          <w:t>законодательством</w:t>
        </w:r>
      </w:hyperlink>
      <w:r w:rsidRPr="00FB4EE9">
        <w:rPr>
          <w:sz w:val="24"/>
        </w:rPr>
        <w:t xml:space="preserve"> о товарных биржах и биржевой торговле;</w:t>
      </w:r>
    </w:p>
    <w:p w14:paraId="721487A9"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осуществлением Заказчиком закупок товаров, работ, услуг в соответствии с Федеральным </w:t>
      </w:r>
      <w:hyperlink r:id="rId13" w:history="1">
        <w:r w:rsidRPr="00FB4EE9">
          <w:rPr>
            <w:sz w:val="24"/>
          </w:rPr>
          <w:t>законом</w:t>
        </w:r>
      </w:hyperlink>
      <w:r w:rsidRPr="00FB4EE9">
        <w:rPr>
          <w:sz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18A565CB" w14:textId="77777777" w:rsidR="0072513A" w:rsidRPr="00FB4EE9" w:rsidRDefault="002C3898">
      <w:pPr>
        <w:numPr>
          <w:ilvl w:val="0"/>
          <w:numId w:val="174"/>
        </w:numPr>
        <w:autoSpaceDE w:val="0"/>
        <w:autoSpaceDN w:val="0"/>
        <w:adjustRightInd w:val="0"/>
        <w:ind w:left="0" w:firstLine="567"/>
        <w:rPr>
          <w:sz w:val="24"/>
        </w:rPr>
      </w:pPr>
      <w:r w:rsidRPr="00FB4EE9">
        <w:rPr>
          <w:sz w:val="24"/>
        </w:rPr>
        <w:t>закупкой в области военно-технического сотрудничества;</w:t>
      </w:r>
    </w:p>
    <w:p w14:paraId="1C3ED8EB" w14:textId="77777777" w:rsidR="0072513A" w:rsidRPr="00FB4EE9" w:rsidRDefault="002C3898">
      <w:pPr>
        <w:numPr>
          <w:ilvl w:val="0"/>
          <w:numId w:val="174"/>
        </w:numPr>
        <w:autoSpaceDE w:val="0"/>
        <w:autoSpaceDN w:val="0"/>
        <w:adjustRightInd w:val="0"/>
        <w:ind w:left="0" w:firstLine="567"/>
        <w:rPr>
          <w:sz w:val="24"/>
        </w:rPr>
      </w:pPr>
      <w:r w:rsidRPr="00FB4EE9">
        <w:rPr>
          <w:sz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32145D61"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4" w:history="1">
        <w:r w:rsidRPr="00FB4EE9">
          <w:rPr>
            <w:sz w:val="24"/>
          </w:rPr>
          <w:t>статьей 5</w:t>
        </w:r>
      </w:hyperlink>
      <w:r w:rsidRPr="00FB4EE9">
        <w:rPr>
          <w:sz w:val="24"/>
        </w:rPr>
        <w:t xml:space="preserve"> Федерального закона от 30 декабря 2008 года № 307-ФЗ «Об аудиторской деятельности»;</w:t>
      </w:r>
    </w:p>
    <w:p w14:paraId="524F19F2"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заключением и исполнением договоров в соответствии с </w:t>
      </w:r>
      <w:hyperlink r:id="rId15" w:history="1">
        <w:r w:rsidRPr="00FB4EE9">
          <w:rPr>
            <w:sz w:val="24"/>
          </w:rPr>
          <w:t>законодательством</w:t>
        </w:r>
      </w:hyperlink>
      <w:r w:rsidRPr="00FB4EE9">
        <w:rPr>
          <w:sz w:val="24"/>
        </w:rPr>
        <w:t xml:space="preserve"> Российской Федерации об электроэнергетике, являющихся обязательными для участников рынка обращения электрической энергии и (или) мощности;</w:t>
      </w:r>
    </w:p>
    <w:p w14:paraId="3FA32C3C" w14:textId="77777777" w:rsidR="0072513A" w:rsidRPr="00FB4EE9" w:rsidRDefault="002C3898">
      <w:pPr>
        <w:numPr>
          <w:ilvl w:val="0"/>
          <w:numId w:val="174"/>
        </w:numPr>
        <w:autoSpaceDE w:val="0"/>
        <w:autoSpaceDN w:val="0"/>
        <w:adjustRightInd w:val="0"/>
        <w:ind w:left="0" w:firstLine="567"/>
        <w:rPr>
          <w:sz w:val="24"/>
        </w:rPr>
      </w:pPr>
      <w:r w:rsidRPr="00FB4EE9">
        <w:rPr>
          <w:sz w:val="24"/>
        </w:rPr>
        <w:t>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14:paraId="71E4D309"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определением, избранием и деятельностью представителя владельцев облигаций в соответствии с </w:t>
      </w:r>
      <w:hyperlink r:id="rId16" w:history="1">
        <w:r w:rsidRPr="00FB4EE9">
          <w:rPr>
            <w:sz w:val="24"/>
          </w:rPr>
          <w:t>законодательством</w:t>
        </w:r>
      </w:hyperlink>
      <w:r w:rsidRPr="00FB4EE9">
        <w:rPr>
          <w:sz w:val="24"/>
        </w:rPr>
        <w:t xml:space="preserve"> Российской Федерации о ценных бумагах;</w:t>
      </w:r>
    </w:p>
    <w:p w14:paraId="7280E6EB" w14:textId="77777777" w:rsidR="0072513A" w:rsidRPr="00FB4EE9" w:rsidRDefault="002C3898">
      <w:pPr>
        <w:numPr>
          <w:ilvl w:val="0"/>
          <w:numId w:val="174"/>
        </w:numPr>
        <w:autoSpaceDE w:val="0"/>
        <w:autoSpaceDN w:val="0"/>
        <w:adjustRightInd w:val="0"/>
        <w:ind w:left="0" w:firstLine="567"/>
        <w:rPr>
          <w:sz w:val="24"/>
        </w:rPr>
      </w:pPr>
      <w:r w:rsidRPr="00FB4EE9">
        <w:rPr>
          <w:sz w:val="24"/>
        </w:rPr>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14:paraId="5627BFE1" w14:textId="77777777" w:rsidR="0072513A" w:rsidRPr="00FB4EE9" w:rsidRDefault="002C3898">
      <w:pPr>
        <w:numPr>
          <w:ilvl w:val="0"/>
          <w:numId w:val="174"/>
        </w:numPr>
        <w:autoSpaceDE w:val="0"/>
        <w:autoSpaceDN w:val="0"/>
        <w:adjustRightInd w:val="0"/>
        <w:ind w:left="0" w:firstLine="567"/>
        <w:rPr>
          <w:sz w:val="24"/>
        </w:rPr>
      </w:pPr>
      <w:r w:rsidRPr="00FB4EE9">
        <w:rPr>
          <w:sz w:val="24"/>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4DF8F3FA" w14:textId="77777777" w:rsidR="0072513A" w:rsidRPr="00FB4EE9" w:rsidRDefault="002C3898">
      <w:pPr>
        <w:numPr>
          <w:ilvl w:val="0"/>
          <w:numId w:val="174"/>
        </w:numPr>
        <w:autoSpaceDE w:val="0"/>
        <w:autoSpaceDN w:val="0"/>
        <w:adjustRightInd w:val="0"/>
        <w:ind w:left="0" w:firstLine="567"/>
        <w:rPr>
          <w:sz w:val="24"/>
        </w:rPr>
      </w:pPr>
      <w:r w:rsidRPr="00FB4EE9">
        <w:rPr>
          <w:sz w:val="24"/>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Приложением К </w:t>
      </w:r>
      <w:proofErr w:type="spellStart"/>
      <w:r w:rsidRPr="00FB4EE9">
        <w:rPr>
          <w:sz w:val="24"/>
        </w:rPr>
        <w:t>к</w:t>
      </w:r>
      <w:proofErr w:type="spellEnd"/>
      <w:r w:rsidRPr="00FB4EE9">
        <w:rPr>
          <w:sz w:val="24"/>
        </w:rPr>
        <w:t xml:space="preserve"> настоящему Положению.</w:t>
      </w:r>
    </w:p>
    <w:p w14:paraId="62B4A478" w14:textId="77777777" w:rsidR="0072513A" w:rsidRPr="00FB4EE9" w:rsidRDefault="002C3898">
      <w:pPr>
        <w:pStyle w:val="af0"/>
        <w:spacing w:before="0" w:after="0" w:line="240" w:lineRule="auto"/>
        <w:ind w:left="0" w:right="-1"/>
        <w:rPr>
          <w:i/>
          <w:sz w:val="24"/>
          <w:szCs w:val="24"/>
        </w:rPr>
      </w:pPr>
      <w:r w:rsidRPr="00FB4EE9">
        <w:rPr>
          <w:i/>
          <w:sz w:val="24"/>
          <w:szCs w:val="24"/>
        </w:rPr>
        <w:t xml:space="preserve">Примечание: Условия пункта 1.4 настоящего Положения соответствуют пункту 4 статьи 1 Федерального закона от 18.07.2011 № 223-ФЗ «О закупках </w:t>
      </w:r>
      <w:r w:rsidRPr="00FB4EE9">
        <w:rPr>
          <w:i/>
          <w:sz w:val="24"/>
          <w:szCs w:val="24"/>
        </w:rPr>
        <w:lastRenderedPageBreak/>
        <w:t>товаров, работ, услуг отдельными видами юридических лиц» и подлежат применению в актуальной редакции в случае ее изменения по сравнению с вышеизложенной.</w:t>
      </w:r>
    </w:p>
    <w:p w14:paraId="471689F4" w14:textId="77777777" w:rsidR="0072513A" w:rsidRPr="00FB4EE9" w:rsidRDefault="002C3898">
      <w:pPr>
        <w:pStyle w:val="26"/>
        <w:numPr>
          <w:ilvl w:val="1"/>
          <w:numId w:val="19"/>
        </w:numPr>
        <w:tabs>
          <w:tab w:val="clear" w:pos="1702"/>
        </w:tabs>
        <w:ind w:left="0"/>
        <w:rPr>
          <w:sz w:val="24"/>
          <w:szCs w:val="24"/>
        </w:rPr>
      </w:pPr>
      <w:bookmarkStart w:id="6" w:name="_Ref95217641"/>
      <w:r w:rsidRPr="00FB4EE9">
        <w:rPr>
          <w:sz w:val="24"/>
          <w:szCs w:val="24"/>
        </w:rPr>
        <w:t>Основными целями закупочной деятельности являются обеспечение единства экономического пространства, создание условий для своевременного и полного удовлетворения потребностей Общества в продукции, в том числе, для целей коммерческого использования, с необходимыми показателями цены, качества и надежности, эффективное использование денежных средств, направляемых на закупки такой продукции.</w:t>
      </w:r>
    </w:p>
    <w:p w14:paraId="46B720DE" w14:textId="77777777" w:rsidR="0072513A" w:rsidRPr="00FB4EE9" w:rsidRDefault="002C3898">
      <w:pPr>
        <w:pStyle w:val="26"/>
        <w:numPr>
          <w:ilvl w:val="1"/>
          <w:numId w:val="19"/>
        </w:numPr>
        <w:tabs>
          <w:tab w:val="clear" w:pos="1702"/>
        </w:tabs>
        <w:ind w:left="0"/>
        <w:rPr>
          <w:sz w:val="24"/>
          <w:szCs w:val="24"/>
        </w:rPr>
      </w:pPr>
      <w:r w:rsidRPr="00FB4EE9">
        <w:rPr>
          <w:sz w:val="24"/>
          <w:szCs w:val="24"/>
        </w:rPr>
        <w:t>Другими целями закупочной деятельности являются:</w:t>
      </w:r>
    </w:p>
    <w:p w14:paraId="7A74CC92" w14:textId="77777777" w:rsidR="0072513A" w:rsidRPr="00FB4EE9" w:rsidRDefault="002C3898">
      <w:pPr>
        <w:autoSpaceDE w:val="0"/>
        <w:autoSpaceDN w:val="0"/>
        <w:adjustRightInd w:val="0"/>
        <w:rPr>
          <w:sz w:val="24"/>
        </w:rPr>
      </w:pPr>
      <w:r w:rsidRPr="00FB4EE9">
        <w:rPr>
          <w:sz w:val="24"/>
        </w:rPr>
        <w:t>а) формирование рыночно обоснованных цен на приобретаемую продукцию, и обоснованное снижение издержек;</w:t>
      </w:r>
    </w:p>
    <w:p w14:paraId="6DD8FAC4" w14:textId="77777777" w:rsidR="0072513A" w:rsidRPr="00FB4EE9" w:rsidRDefault="002C3898">
      <w:pPr>
        <w:autoSpaceDE w:val="0"/>
        <w:autoSpaceDN w:val="0"/>
        <w:adjustRightInd w:val="0"/>
        <w:rPr>
          <w:sz w:val="24"/>
        </w:rPr>
      </w:pPr>
      <w:r w:rsidRPr="00FB4EE9">
        <w:rPr>
          <w:sz w:val="24"/>
        </w:rPr>
        <w:t>б) расширение возможностей участия в закупках и стимулирование такого участия, развитие добросовестной конкуренции;</w:t>
      </w:r>
    </w:p>
    <w:p w14:paraId="3819299D" w14:textId="77777777" w:rsidR="0072513A" w:rsidRPr="00FB4EE9" w:rsidRDefault="002C3898">
      <w:pPr>
        <w:autoSpaceDE w:val="0"/>
        <w:autoSpaceDN w:val="0"/>
        <w:adjustRightInd w:val="0"/>
        <w:rPr>
          <w:sz w:val="24"/>
        </w:rPr>
      </w:pPr>
      <w:r w:rsidRPr="00FB4EE9">
        <w:rPr>
          <w:sz w:val="24"/>
        </w:rPr>
        <w:t xml:space="preserve">в) обеспечение гласности и прозрачности закупки; </w:t>
      </w:r>
    </w:p>
    <w:p w14:paraId="385E41FB" w14:textId="77777777" w:rsidR="0072513A" w:rsidRPr="00FB4EE9" w:rsidRDefault="002C3898">
      <w:pPr>
        <w:autoSpaceDE w:val="0"/>
        <w:autoSpaceDN w:val="0"/>
        <w:adjustRightInd w:val="0"/>
        <w:rPr>
          <w:sz w:val="24"/>
        </w:rPr>
      </w:pPr>
      <w:r w:rsidRPr="00FB4EE9">
        <w:rPr>
          <w:sz w:val="24"/>
        </w:rPr>
        <w:t>г) предотвращение коррупции и других злоупотреблений в сфере закупок.</w:t>
      </w:r>
    </w:p>
    <w:p w14:paraId="1315FAC6" w14:textId="77777777" w:rsidR="0072513A" w:rsidRPr="00FB4EE9" w:rsidRDefault="002C3898">
      <w:pPr>
        <w:pStyle w:val="26"/>
        <w:numPr>
          <w:ilvl w:val="1"/>
          <w:numId w:val="19"/>
        </w:numPr>
        <w:tabs>
          <w:tab w:val="clear" w:pos="1702"/>
          <w:tab w:val="left" w:pos="1418"/>
        </w:tabs>
        <w:ind w:left="0"/>
        <w:rPr>
          <w:sz w:val="24"/>
          <w:szCs w:val="24"/>
        </w:rPr>
      </w:pPr>
      <w:r w:rsidRPr="00FB4EE9">
        <w:rPr>
          <w:sz w:val="24"/>
          <w:szCs w:val="24"/>
        </w:rPr>
        <w:t>Основными принципами осуществления закупок являются:</w:t>
      </w:r>
    </w:p>
    <w:p w14:paraId="4D42476F" w14:textId="77777777" w:rsidR="0072513A" w:rsidRPr="00FB4EE9" w:rsidRDefault="002C3898">
      <w:pPr>
        <w:pStyle w:val="26"/>
        <w:ind w:left="0" w:firstLine="567"/>
        <w:rPr>
          <w:sz w:val="24"/>
          <w:szCs w:val="24"/>
        </w:rPr>
      </w:pPr>
      <w:r w:rsidRPr="00FB4EE9">
        <w:rPr>
          <w:sz w:val="24"/>
          <w:szCs w:val="24"/>
        </w:rPr>
        <w:t>а) информационная открытость закупки;</w:t>
      </w:r>
    </w:p>
    <w:p w14:paraId="02BB4E6F" w14:textId="77777777" w:rsidR="0072513A" w:rsidRPr="00FB4EE9" w:rsidRDefault="002C3898">
      <w:pPr>
        <w:pStyle w:val="26"/>
        <w:ind w:left="0" w:firstLine="567"/>
        <w:rPr>
          <w:sz w:val="24"/>
          <w:szCs w:val="24"/>
        </w:rPr>
      </w:pPr>
      <w:r w:rsidRPr="00FB4EE9">
        <w:rPr>
          <w:sz w:val="24"/>
          <w:szCs w:val="24"/>
        </w:rPr>
        <w:t xml:space="preserve">б) равноправие, справедливость, отсутствие дискриминации и необоснованных ограничений конкуренции по отношению к участникам закупки; </w:t>
      </w:r>
    </w:p>
    <w:p w14:paraId="66BCBB62" w14:textId="77777777" w:rsidR="0072513A" w:rsidRPr="00FB4EE9" w:rsidRDefault="002C3898">
      <w:pPr>
        <w:pStyle w:val="26"/>
        <w:ind w:left="0" w:firstLine="567"/>
        <w:rPr>
          <w:sz w:val="24"/>
          <w:szCs w:val="24"/>
        </w:rPr>
      </w:pPr>
      <w:r w:rsidRPr="00FB4EE9">
        <w:rPr>
          <w:sz w:val="24"/>
          <w:szCs w:val="24"/>
        </w:rPr>
        <w:t xml:space="preserve">в) целевое и экономически эффективное расходование средств на приобретение товаров, работ, услуг и реализация мер, направленных на сокращение издержек заказчика; </w:t>
      </w:r>
    </w:p>
    <w:p w14:paraId="716D8E3F" w14:textId="77777777" w:rsidR="0072513A" w:rsidRPr="00FB4EE9" w:rsidRDefault="002C3898">
      <w:pPr>
        <w:pStyle w:val="26"/>
        <w:ind w:left="0" w:firstLine="567"/>
        <w:rPr>
          <w:sz w:val="24"/>
          <w:szCs w:val="24"/>
        </w:rPr>
      </w:pPr>
      <w:r w:rsidRPr="00FB4EE9">
        <w:rPr>
          <w:sz w:val="24"/>
          <w:szCs w:val="24"/>
        </w:rPr>
        <w:t xml:space="preserve">г) отсутствие ограничения допуска к участию в закупке путем установления </w:t>
      </w:r>
      <w:proofErr w:type="spellStart"/>
      <w:r w:rsidRPr="00FB4EE9">
        <w:rPr>
          <w:sz w:val="24"/>
          <w:szCs w:val="24"/>
        </w:rPr>
        <w:t>неизмеряемых</w:t>
      </w:r>
      <w:proofErr w:type="spellEnd"/>
      <w:r w:rsidRPr="00FB4EE9">
        <w:rPr>
          <w:sz w:val="24"/>
          <w:szCs w:val="24"/>
        </w:rPr>
        <w:t xml:space="preserve"> требований к участникам закупки.</w:t>
      </w:r>
    </w:p>
    <w:bookmarkEnd w:id="5"/>
    <w:bookmarkEnd w:id="6"/>
    <w:p w14:paraId="12F6EA18" w14:textId="77777777" w:rsidR="0072513A" w:rsidRPr="00FB4EE9" w:rsidRDefault="002C3898">
      <w:pPr>
        <w:numPr>
          <w:ilvl w:val="1"/>
          <w:numId w:val="19"/>
        </w:numPr>
        <w:tabs>
          <w:tab w:val="clear" w:pos="1702"/>
        </w:tabs>
        <w:rPr>
          <w:sz w:val="24"/>
        </w:rPr>
      </w:pPr>
      <w:r w:rsidRPr="00FB4EE9">
        <w:rPr>
          <w:sz w:val="24"/>
        </w:rPr>
        <w:t xml:space="preserve">При закупке Продукции Общество руководствуется Конституцией Российской Федерации, Гражданским кодексом Российской Федерации, Федеральным законом от 18.07.2011 </w:t>
      </w:r>
      <w:r w:rsidRPr="00FB4EE9">
        <w:rPr>
          <w:sz w:val="24"/>
        </w:rPr>
        <w:br/>
        <w:t xml:space="preserve">№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настоящим Положением и локальными актами Общества, изданными в его развитие. </w:t>
      </w:r>
    </w:p>
    <w:p w14:paraId="257F6114" w14:textId="7FBD84D7" w:rsidR="0072513A" w:rsidRPr="00FB4EE9" w:rsidRDefault="002C3898">
      <w:pPr>
        <w:numPr>
          <w:ilvl w:val="1"/>
          <w:numId w:val="19"/>
        </w:numPr>
        <w:tabs>
          <w:tab w:val="clear" w:pos="1702"/>
          <w:tab w:val="left" w:pos="1418"/>
        </w:tabs>
        <w:rPr>
          <w:sz w:val="24"/>
        </w:rPr>
      </w:pPr>
      <w:r w:rsidRPr="00FB4EE9">
        <w:rPr>
          <w:sz w:val="24"/>
        </w:rPr>
        <w:t>В случае несоответствия настоящего Положения нормам действующего законодательства Российской Федерации Общество руководствуется нормами действующего законодательства Российской Федерации</w:t>
      </w:r>
      <w:r w:rsidR="00375EBB">
        <w:rPr>
          <w:sz w:val="24"/>
        </w:rPr>
        <w:t>.</w:t>
      </w:r>
      <w:r w:rsidRPr="00FB4EE9">
        <w:rPr>
          <w:sz w:val="24"/>
        </w:rPr>
        <w:t xml:space="preserve"> </w:t>
      </w:r>
    </w:p>
    <w:p w14:paraId="22BC053F" w14:textId="77777777" w:rsidR="0072513A" w:rsidRPr="00FB4EE9" w:rsidRDefault="0072513A">
      <w:pPr>
        <w:ind w:firstLine="0"/>
        <w:rPr>
          <w:sz w:val="24"/>
        </w:rPr>
      </w:pPr>
    </w:p>
    <w:p w14:paraId="1115C5AD" w14:textId="0616E9B2" w:rsidR="0072513A" w:rsidRPr="00FB4EE9" w:rsidRDefault="002C3898">
      <w:pPr>
        <w:pStyle w:val="1"/>
        <w:numPr>
          <w:ilvl w:val="0"/>
          <w:numId w:val="19"/>
        </w:numPr>
        <w:rPr>
          <w:rFonts w:ascii="Times New Roman" w:hAnsi="Times New Roman"/>
          <w:sz w:val="24"/>
          <w:szCs w:val="24"/>
        </w:rPr>
      </w:pPr>
      <w:bookmarkStart w:id="7" w:name="_Toc375865081"/>
      <w:bookmarkStart w:id="8" w:name="_Toc375904465"/>
      <w:bookmarkStart w:id="9" w:name="_Toc84918876"/>
      <w:bookmarkStart w:id="10" w:name="_Toc84992685"/>
      <w:bookmarkStart w:id="11" w:name="_Toc373163342"/>
      <w:bookmarkStart w:id="12" w:name="_Toc373940241"/>
      <w:bookmarkStart w:id="13" w:name="_Toc379361518"/>
      <w:bookmarkStart w:id="14" w:name="_Toc381790781"/>
      <w:bookmarkStart w:id="15" w:name="_Toc384807824"/>
      <w:bookmarkStart w:id="16" w:name="_Toc517710699"/>
      <w:r w:rsidRPr="00FB4EE9">
        <w:rPr>
          <w:rFonts w:ascii="Times New Roman" w:hAnsi="Times New Roman"/>
          <w:sz w:val="24"/>
          <w:szCs w:val="24"/>
        </w:rPr>
        <w:t>Н</w:t>
      </w:r>
      <w:bookmarkEnd w:id="7"/>
      <w:bookmarkEnd w:id="8"/>
      <w:bookmarkEnd w:id="9"/>
      <w:bookmarkEnd w:id="10"/>
      <w:bookmarkEnd w:id="11"/>
      <w:bookmarkEnd w:id="12"/>
      <w:bookmarkEnd w:id="13"/>
      <w:bookmarkEnd w:id="14"/>
      <w:bookmarkEnd w:id="15"/>
      <w:bookmarkEnd w:id="16"/>
      <w:r w:rsidR="008E72D8">
        <w:rPr>
          <w:rFonts w:ascii="Times New Roman" w:hAnsi="Times New Roman"/>
          <w:sz w:val="24"/>
          <w:szCs w:val="24"/>
          <w:lang w:val="ru-RU"/>
        </w:rPr>
        <w:t>ОРМАТИВНЫЕ ССЫЛКИ</w:t>
      </w:r>
    </w:p>
    <w:p w14:paraId="0B4D4482" w14:textId="77777777" w:rsidR="0072513A" w:rsidRPr="00FB4EE9" w:rsidRDefault="002C3898">
      <w:pPr>
        <w:numPr>
          <w:ilvl w:val="1"/>
          <w:numId w:val="19"/>
        </w:numPr>
        <w:tabs>
          <w:tab w:val="clear" w:pos="1702"/>
          <w:tab w:val="num" w:pos="-2410"/>
          <w:tab w:val="left" w:pos="1418"/>
        </w:tabs>
        <w:rPr>
          <w:sz w:val="24"/>
        </w:rPr>
      </w:pPr>
      <w:r w:rsidRPr="00FB4EE9">
        <w:rPr>
          <w:sz w:val="24"/>
        </w:rPr>
        <w:t>При разработке настоящего Положения были использованы следующие нормативные документы: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684"/>
      </w:tblGrid>
      <w:tr w:rsidR="008E72D8" w:rsidRPr="00FB4EE9" w14:paraId="34F13E21" w14:textId="77777777">
        <w:tc>
          <w:tcPr>
            <w:tcW w:w="3566" w:type="dxa"/>
            <w:tcBorders>
              <w:top w:val="single" w:sz="4" w:space="0" w:color="auto"/>
            </w:tcBorders>
            <w:shd w:val="clear" w:color="auto" w:fill="auto"/>
          </w:tcPr>
          <w:p w14:paraId="2E49EDB8" w14:textId="77777777" w:rsidR="008E72D8" w:rsidRPr="00FB4EE9" w:rsidRDefault="008E72D8" w:rsidP="008E72D8">
            <w:pPr>
              <w:ind w:firstLine="0"/>
              <w:rPr>
                <w:sz w:val="24"/>
              </w:rPr>
            </w:pPr>
          </w:p>
        </w:tc>
        <w:tc>
          <w:tcPr>
            <w:tcW w:w="6924" w:type="dxa"/>
            <w:tcBorders>
              <w:top w:val="single" w:sz="4" w:space="0" w:color="auto"/>
            </w:tcBorders>
            <w:shd w:val="clear" w:color="auto" w:fill="auto"/>
            <w:vAlign w:val="center"/>
          </w:tcPr>
          <w:p w14:paraId="6531720D" w14:textId="4C9645A3" w:rsidR="008E72D8" w:rsidRPr="00FB4EE9" w:rsidRDefault="008E72D8" w:rsidP="008E72D8">
            <w:pPr>
              <w:ind w:firstLine="0"/>
              <w:rPr>
                <w:sz w:val="24"/>
              </w:rPr>
            </w:pPr>
            <w:r w:rsidRPr="00045D5C">
              <w:rPr>
                <w:sz w:val="24"/>
              </w:rPr>
              <w:t>Конституция Российской Федерации</w:t>
            </w:r>
          </w:p>
        </w:tc>
      </w:tr>
      <w:tr w:rsidR="008E72D8" w:rsidRPr="00FB4EE9" w14:paraId="574F70E4" w14:textId="77777777">
        <w:tc>
          <w:tcPr>
            <w:tcW w:w="3566" w:type="dxa"/>
            <w:shd w:val="clear" w:color="auto" w:fill="auto"/>
          </w:tcPr>
          <w:p w14:paraId="25E956ED" w14:textId="77777777" w:rsidR="008E72D8" w:rsidRPr="00FB4EE9" w:rsidRDefault="008E72D8" w:rsidP="008E72D8">
            <w:pPr>
              <w:ind w:firstLine="0"/>
              <w:rPr>
                <w:sz w:val="24"/>
              </w:rPr>
            </w:pPr>
          </w:p>
        </w:tc>
        <w:tc>
          <w:tcPr>
            <w:tcW w:w="6924" w:type="dxa"/>
            <w:shd w:val="clear" w:color="auto" w:fill="auto"/>
            <w:vAlign w:val="center"/>
          </w:tcPr>
          <w:p w14:paraId="03B87AE6" w14:textId="0C2558E0" w:rsidR="008E72D8" w:rsidRPr="00FB4EE9" w:rsidRDefault="008E72D8" w:rsidP="008E72D8">
            <w:pPr>
              <w:ind w:firstLine="0"/>
              <w:rPr>
                <w:sz w:val="24"/>
              </w:rPr>
            </w:pPr>
            <w:r w:rsidRPr="00045D5C">
              <w:rPr>
                <w:sz w:val="24"/>
              </w:rPr>
              <w:t>Гражданский кодекс Российской Федерации</w:t>
            </w:r>
          </w:p>
        </w:tc>
      </w:tr>
      <w:tr w:rsidR="008E72D8" w:rsidRPr="00FB4EE9" w14:paraId="7BB62BE8" w14:textId="77777777">
        <w:tc>
          <w:tcPr>
            <w:tcW w:w="3566" w:type="dxa"/>
            <w:shd w:val="clear" w:color="auto" w:fill="auto"/>
          </w:tcPr>
          <w:p w14:paraId="1DAAC288" w14:textId="1E6C5134" w:rsidR="008E72D8" w:rsidRPr="00FB4EE9" w:rsidRDefault="008E72D8" w:rsidP="008E72D8">
            <w:pPr>
              <w:ind w:firstLine="0"/>
              <w:rPr>
                <w:sz w:val="24"/>
              </w:rPr>
            </w:pPr>
            <w:r w:rsidRPr="00045D5C">
              <w:rPr>
                <w:sz w:val="24"/>
              </w:rPr>
              <w:t>Федеральный закон от 18.07.2011 № 223-ФЗ</w:t>
            </w:r>
          </w:p>
        </w:tc>
        <w:tc>
          <w:tcPr>
            <w:tcW w:w="6924" w:type="dxa"/>
            <w:shd w:val="clear" w:color="auto" w:fill="auto"/>
            <w:vAlign w:val="center"/>
          </w:tcPr>
          <w:p w14:paraId="3AF59DDE" w14:textId="47FF10F7" w:rsidR="008E72D8" w:rsidRPr="00FB4EE9" w:rsidRDefault="008E72D8" w:rsidP="008E72D8">
            <w:pPr>
              <w:ind w:firstLine="0"/>
              <w:rPr>
                <w:sz w:val="24"/>
              </w:rPr>
            </w:pPr>
            <w:r w:rsidRPr="00045D5C">
              <w:rPr>
                <w:sz w:val="24"/>
              </w:rPr>
              <w:t>О закупках товаров, работ, услуг отдельными видами юридических лиц</w:t>
            </w:r>
          </w:p>
        </w:tc>
      </w:tr>
      <w:tr w:rsidR="008E72D8" w:rsidRPr="00FB4EE9" w14:paraId="3A3604E0" w14:textId="77777777">
        <w:tc>
          <w:tcPr>
            <w:tcW w:w="3566" w:type="dxa"/>
            <w:shd w:val="clear" w:color="auto" w:fill="auto"/>
          </w:tcPr>
          <w:p w14:paraId="16BF5074" w14:textId="282D36B5" w:rsidR="008E72D8" w:rsidRPr="00FB4EE9" w:rsidRDefault="008E72D8" w:rsidP="008E72D8">
            <w:pPr>
              <w:ind w:firstLine="0"/>
              <w:rPr>
                <w:sz w:val="24"/>
              </w:rPr>
            </w:pPr>
            <w:r w:rsidRPr="00045D5C">
              <w:rPr>
                <w:sz w:val="24"/>
              </w:rPr>
              <w:t>Федеральный закон от 26.07.2006 № 135-ФЗ</w:t>
            </w:r>
          </w:p>
        </w:tc>
        <w:tc>
          <w:tcPr>
            <w:tcW w:w="6924" w:type="dxa"/>
            <w:shd w:val="clear" w:color="auto" w:fill="auto"/>
            <w:vAlign w:val="center"/>
          </w:tcPr>
          <w:p w14:paraId="447E3EA4" w14:textId="18EC0E38" w:rsidR="008E72D8" w:rsidRPr="00FB4EE9" w:rsidRDefault="008E72D8" w:rsidP="008E72D8">
            <w:pPr>
              <w:ind w:firstLine="0"/>
              <w:rPr>
                <w:sz w:val="24"/>
              </w:rPr>
            </w:pPr>
            <w:r w:rsidRPr="00045D5C">
              <w:rPr>
                <w:sz w:val="24"/>
              </w:rPr>
              <w:t>О защите конкуренции</w:t>
            </w:r>
          </w:p>
        </w:tc>
      </w:tr>
      <w:tr w:rsidR="008E72D8" w:rsidRPr="00FB4EE9" w14:paraId="450C93EF" w14:textId="77777777">
        <w:tc>
          <w:tcPr>
            <w:tcW w:w="3566" w:type="dxa"/>
            <w:shd w:val="clear" w:color="auto" w:fill="auto"/>
          </w:tcPr>
          <w:p w14:paraId="4565E369" w14:textId="5F6DA61F" w:rsidR="008E72D8" w:rsidRPr="00FB4EE9" w:rsidRDefault="008E72D8" w:rsidP="008E72D8">
            <w:pPr>
              <w:ind w:firstLine="0"/>
              <w:rPr>
                <w:sz w:val="24"/>
              </w:rPr>
            </w:pPr>
            <w:r w:rsidRPr="00045D5C">
              <w:rPr>
                <w:sz w:val="24"/>
              </w:rPr>
              <w:t>Федеральный закон от 27.07.2006 № 149-ФЗ</w:t>
            </w:r>
          </w:p>
        </w:tc>
        <w:tc>
          <w:tcPr>
            <w:tcW w:w="6924" w:type="dxa"/>
            <w:shd w:val="clear" w:color="auto" w:fill="auto"/>
            <w:vAlign w:val="center"/>
          </w:tcPr>
          <w:p w14:paraId="70D20B68" w14:textId="441C0DEB" w:rsidR="008E72D8" w:rsidRPr="00FB4EE9" w:rsidRDefault="008E72D8" w:rsidP="008E72D8">
            <w:pPr>
              <w:ind w:firstLine="0"/>
              <w:rPr>
                <w:sz w:val="24"/>
              </w:rPr>
            </w:pPr>
            <w:r w:rsidRPr="00045D5C">
              <w:rPr>
                <w:sz w:val="24"/>
              </w:rPr>
              <w:t>Об информации, информационных технологиях и о защите информации</w:t>
            </w:r>
          </w:p>
        </w:tc>
      </w:tr>
      <w:tr w:rsidR="008E72D8" w:rsidRPr="00FB4EE9" w14:paraId="5F9F0B93" w14:textId="77777777">
        <w:tc>
          <w:tcPr>
            <w:tcW w:w="3566" w:type="dxa"/>
            <w:shd w:val="clear" w:color="auto" w:fill="auto"/>
          </w:tcPr>
          <w:p w14:paraId="0E941B1C" w14:textId="019EE08F" w:rsidR="008E72D8" w:rsidRPr="00FB4EE9" w:rsidRDefault="008E72D8" w:rsidP="008E72D8">
            <w:pPr>
              <w:ind w:firstLine="0"/>
              <w:rPr>
                <w:sz w:val="24"/>
              </w:rPr>
            </w:pPr>
            <w:r w:rsidRPr="00045D5C">
              <w:rPr>
                <w:sz w:val="24"/>
              </w:rPr>
              <w:t>Закон от 21.07.1993                        № 5485-1</w:t>
            </w:r>
          </w:p>
        </w:tc>
        <w:tc>
          <w:tcPr>
            <w:tcW w:w="6924" w:type="dxa"/>
            <w:shd w:val="clear" w:color="auto" w:fill="auto"/>
            <w:vAlign w:val="center"/>
          </w:tcPr>
          <w:p w14:paraId="62E0A822" w14:textId="38F1767B" w:rsidR="008E72D8" w:rsidRPr="00FB4EE9" w:rsidRDefault="008E72D8" w:rsidP="008E72D8">
            <w:pPr>
              <w:ind w:firstLine="0"/>
              <w:rPr>
                <w:sz w:val="24"/>
              </w:rPr>
            </w:pPr>
            <w:r w:rsidRPr="00045D5C">
              <w:rPr>
                <w:sz w:val="24"/>
              </w:rPr>
              <w:t>О государственной тайне</w:t>
            </w:r>
          </w:p>
        </w:tc>
      </w:tr>
      <w:tr w:rsidR="008E72D8" w:rsidRPr="00FB4EE9" w14:paraId="674A15AC" w14:textId="77777777">
        <w:tc>
          <w:tcPr>
            <w:tcW w:w="3566" w:type="dxa"/>
            <w:shd w:val="clear" w:color="auto" w:fill="auto"/>
          </w:tcPr>
          <w:p w14:paraId="738BDD77" w14:textId="1F7CC1DC" w:rsidR="008E72D8" w:rsidRPr="00FB4EE9" w:rsidRDefault="008E72D8" w:rsidP="008E72D8">
            <w:pPr>
              <w:ind w:firstLine="0"/>
              <w:rPr>
                <w:sz w:val="24"/>
              </w:rPr>
            </w:pPr>
            <w:r w:rsidRPr="00045D5C">
              <w:rPr>
                <w:sz w:val="24"/>
              </w:rPr>
              <w:t>Постановление Правительства Российской Федерации от 21.06.2012 № 616</w:t>
            </w:r>
          </w:p>
        </w:tc>
        <w:tc>
          <w:tcPr>
            <w:tcW w:w="6924" w:type="dxa"/>
            <w:shd w:val="clear" w:color="auto" w:fill="auto"/>
            <w:vAlign w:val="center"/>
          </w:tcPr>
          <w:p w14:paraId="57BC20FB" w14:textId="18207937" w:rsidR="008E72D8" w:rsidRPr="00FB4EE9" w:rsidRDefault="008E72D8" w:rsidP="008E72D8">
            <w:pPr>
              <w:ind w:firstLine="0"/>
              <w:rPr>
                <w:sz w:val="24"/>
              </w:rPr>
            </w:pPr>
            <w:r w:rsidRPr="00045D5C">
              <w:rPr>
                <w:sz w:val="24"/>
              </w:rPr>
              <w:t>Об утверждении перечня товаров, работ и услуг, закупка которых осуществляется в электронной форме</w:t>
            </w:r>
          </w:p>
        </w:tc>
      </w:tr>
      <w:tr w:rsidR="008E72D8" w:rsidRPr="006718B8" w14:paraId="4330BB11" w14:textId="77777777">
        <w:tc>
          <w:tcPr>
            <w:tcW w:w="3566" w:type="dxa"/>
            <w:shd w:val="clear" w:color="auto" w:fill="auto"/>
          </w:tcPr>
          <w:p w14:paraId="202E552F" w14:textId="423C66AE" w:rsidR="008E72D8" w:rsidRPr="006718B8" w:rsidRDefault="008E72D8" w:rsidP="008E72D8">
            <w:pPr>
              <w:ind w:firstLine="0"/>
              <w:rPr>
                <w:sz w:val="24"/>
              </w:rPr>
            </w:pPr>
            <w:r w:rsidRPr="006718B8">
              <w:rPr>
                <w:sz w:val="24"/>
              </w:rPr>
              <w:lastRenderedPageBreak/>
              <w:t xml:space="preserve">Постановление Правительства РФ от 30.06.2012 № 662 </w:t>
            </w:r>
          </w:p>
        </w:tc>
        <w:tc>
          <w:tcPr>
            <w:tcW w:w="6924" w:type="dxa"/>
            <w:shd w:val="clear" w:color="auto" w:fill="auto"/>
            <w:vAlign w:val="center"/>
          </w:tcPr>
          <w:p w14:paraId="2C869C8E" w14:textId="730F4866" w:rsidR="008E72D8" w:rsidRPr="006718B8" w:rsidRDefault="008E72D8" w:rsidP="008E72D8">
            <w:pPr>
              <w:ind w:firstLine="0"/>
              <w:rPr>
                <w:sz w:val="24"/>
              </w:rPr>
            </w:pPr>
            <w:r w:rsidRPr="006718B8">
              <w:rPr>
                <w:sz w:val="24"/>
              </w:rPr>
              <w:t>О сроке размещения при закупках товаров, работ, услуг отдельными видами юридических лиц информации на официальном сайте в информационно-телекоммуникационной сети Интернет</w:t>
            </w:r>
          </w:p>
        </w:tc>
      </w:tr>
      <w:tr w:rsidR="008E72D8" w:rsidRPr="006718B8" w14:paraId="0B6CA50E" w14:textId="77777777">
        <w:tc>
          <w:tcPr>
            <w:tcW w:w="3566" w:type="dxa"/>
            <w:shd w:val="clear" w:color="auto" w:fill="auto"/>
          </w:tcPr>
          <w:p w14:paraId="3F855FF4" w14:textId="7D88EC3C" w:rsidR="008E72D8" w:rsidRPr="006718B8" w:rsidRDefault="008E72D8" w:rsidP="008E72D8">
            <w:pPr>
              <w:ind w:firstLine="0"/>
              <w:rPr>
                <w:sz w:val="24"/>
              </w:rPr>
            </w:pPr>
            <w:r w:rsidRPr="006718B8">
              <w:rPr>
                <w:sz w:val="24"/>
              </w:rPr>
              <w:t>Постановление Правительства РФ от 10.09.2012 № 908</w:t>
            </w:r>
          </w:p>
        </w:tc>
        <w:tc>
          <w:tcPr>
            <w:tcW w:w="6924" w:type="dxa"/>
            <w:shd w:val="clear" w:color="auto" w:fill="auto"/>
            <w:vAlign w:val="center"/>
          </w:tcPr>
          <w:p w14:paraId="7ABEF93D" w14:textId="7197F704" w:rsidR="008E72D8" w:rsidRPr="006718B8" w:rsidRDefault="008E72D8" w:rsidP="008E72D8">
            <w:pPr>
              <w:ind w:firstLine="0"/>
              <w:rPr>
                <w:sz w:val="24"/>
              </w:rPr>
            </w:pPr>
            <w:r w:rsidRPr="006718B8">
              <w:rPr>
                <w:sz w:val="24"/>
              </w:rPr>
              <w:t>Об утверждении положения о размещении в единой информационной системе информации о закупке</w:t>
            </w:r>
          </w:p>
        </w:tc>
      </w:tr>
      <w:tr w:rsidR="008E72D8" w:rsidRPr="006718B8" w14:paraId="1B8B2BF1" w14:textId="77777777">
        <w:tc>
          <w:tcPr>
            <w:tcW w:w="3566" w:type="dxa"/>
            <w:shd w:val="clear" w:color="auto" w:fill="auto"/>
          </w:tcPr>
          <w:p w14:paraId="6204C25B" w14:textId="1CD7B59C" w:rsidR="008E72D8" w:rsidRPr="006718B8" w:rsidRDefault="008E72D8" w:rsidP="008E72D8">
            <w:pPr>
              <w:ind w:firstLine="0"/>
              <w:rPr>
                <w:sz w:val="24"/>
              </w:rPr>
            </w:pPr>
            <w:r w:rsidRPr="006718B8">
              <w:rPr>
                <w:sz w:val="24"/>
              </w:rPr>
              <w:t>Постановление Правительства РФ от 17.09.2012 № 932</w:t>
            </w:r>
          </w:p>
        </w:tc>
        <w:tc>
          <w:tcPr>
            <w:tcW w:w="6924" w:type="dxa"/>
            <w:shd w:val="clear" w:color="auto" w:fill="auto"/>
            <w:vAlign w:val="center"/>
          </w:tcPr>
          <w:p w14:paraId="6BA106B5" w14:textId="42BC6922" w:rsidR="008E72D8" w:rsidRPr="006718B8" w:rsidRDefault="008E72D8" w:rsidP="008E72D8">
            <w:pPr>
              <w:ind w:firstLine="0"/>
              <w:rPr>
                <w:sz w:val="24"/>
              </w:rPr>
            </w:pPr>
            <w:r w:rsidRPr="006718B8">
              <w:rPr>
                <w:sz w:val="24"/>
              </w:rPr>
              <w:t>Об утверждении правил формирования плана закупки товаров (работ, услуг) и требований к форме такого плана</w:t>
            </w:r>
          </w:p>
        </w:tc>
      </w:tr>
      <w:tr w:rsidR="008E72D8" w:rsidRPr="006718B8" w14:paraId="06AC5739" w14:textId="77777777">
        <w:tc>
          <w:tcPr>
            <w:tcW w:w="3566" w:type="dxa"/>
            <w:shd w:val="clear" w:color="auto" w:fill="auto"/>
          </w:tcPr>
          <w:p w14:paraId="45217C77" w14:textId="7023CE0A" w:rsidR="008E72D8" w:rsidRPr="006718B8" w:rsidRDefault="008E72D8" w:rsidP="008E72D8">
            <w:pPr>
              <w:ind w:firstLine="0"/>
              <w:rPr>
                <w:sz w:val="24"/>
              </w:rPr>
            </w:pPr>
            <w:r w:rsidRPr="006718B8">
              <w:rPr>
                <w:sz w:val="24"/>
              </w:rPr>
              <w:t>Постановление Правительства РФ от 22.11.2012 № 1211</w:t>
            </w:r>
          </w:p>
        </w:tc>
        <w:tc>
          <w:tcPr>
            <w:tcW w:w="6924" w:type="dxa"/>
            <w:shd w:val="clear" w:color="auto" w:fill="auto"/>
            <w:vAlign w:val="center"/>
          </w:tcPr>
          <w:p w14:paraId="30B0B8BF" w14:textId="4321C8A1" w:rsidR="008E72D8" w:rsidRPr="006718B8" w:rsidRDefault="008E72D8" w:rsidP="008E72D8">
            <w:pPr>
              <w:ind w:firstLine="0"/>
              <w:rPr>
                <w:sz w:val="24"/>
              </w:rPr>
            </w:pPr>
            <w:r w:rsidRPr="006718B8">
              <w:rPr>
                <w:sz w:val="24"/>
              </w:rPr>
              <w:t>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tc>
      </w:tr>
      <w:tr w:rsidR="008E72D8" w:rsidRPr="006718B8" w14:paraId="49A731F4" w14:textId="77777777">
        <w:tc>
          <w:tcPr>
            <w:tcW w:w="3566" w:type="dxa"/>
            <w:shd w:val="clear" w:color="auto" w:fill="auto"/>
          </w:tcPr>
          <w:p w14:paraId="1C9AE566" w14:textId="50907C2E" w:rsidR="008E72D8" w:rsidRPr="006718B8" w:rsidRDefault="008E72D8" w:rsidP="008E72D8">
            <w:pPr>
              <w:ind w:firstLine="0"/>
              <w:rPr>
                <w:sz w:val="24"/>
              </w:rPr>
            </w:pPr>
            <w:r w:rsidRPr="006718B8">
              <w:rPr>
                <w:sz w:val="24"/>
              </w:rPr>
              <w:t xml:space="preserve">Приказ Минэкономразвития России от 02.10.2013 № 567 </w:t>
            </w:r>
          </w:p>
        </w:tc>
        <w:tc>
          <w:tcPr>
            <w:tcW w:w="6924" w:type="dxa"/>
            <w:shd w:val="clear" w:color="auto" w:fill="auto"/>
            <w:vAlign w:val="center"/>
          </w:tcPr>
          <w:p w14:paraId="7D5F3CAA" w14:textId="53D5257D" w:rsidR="008E72D8" w:rsidRPr="006718B8" w:rsidRDefault="008E72D8" w:rsidP="008E72D8">
            <w:pPr>
              <w:ind w:firstLine="0"/>
              <w:rPr>
                <w:sz w:val="24"/>
              </w:rPr>
            </w:pPr>
            <w:r w:rsidRPr="006718B8">
              <w:rPr>
                <w:sz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r>
      <w:tr w:rsidR="008E72D8" w:rsidRPr="006718B8" w14:paraId="36442344" w14:textId="77777777">
        <w:tc>
          <w:tcPr>
            <w:tcW w:w="3566" w:type="dxa"/>
            <w:shd w:val="clear" w:color="auto" w:fill="auto"/>
          </w:tcPr>
          <w:p w14:paraId="2E344292" w14:textId="6E786102" w:rsidR="008E72D8" w:rsidRPr="006718B8" w:rsidRDefault="008E72D8" w:rsidP="008E72D8">
            <w:pPr>
              <w:ind w:firstLine="0"/>
              <w:rPr>
                <w:sz w:val="24"/>
              </w:rPr>
            </w:pPr>
            <w:r w:rsidRPr="006718B8">
              <w:rPr>
                <w:sz w:val="24"/>
              </w:rPr>
              <w:t>Постановление Правительства РФ от 31.10.2014 № 1132</w:t>
            </w:r>
          </w:p>
        </w:tc>
        <w:tc>
          <w:tcPr>
            <w:tcW w:w="6924" w:type="dxa"/>
            <w:shd w:val="clear" w:color="auto" w:fill="auto"/>
          </w:tcPr>
          <w:p w14:paraId="25EAA838" w14:textId="5FCAEB1C" w:rsidR="008E72D8" w:rsidRPr="006718B8" w:rsidRDefault="008E72D8" w:rsidP="008E72D8">
            <w:pPr>
              <w:ind w:firstLine="0"/>
              <w:rPr>
                <w:sz w:val="24"/>
              </w:rPr>
            </w:pPr>
            <w:r w:rsidRPr="006718B8">
              <w:rPr>
                <w:sz w:val="24"/>
              </w:rPr>
              <w:t>О порядке ведения реестра договоров, заключенных заказчиками по результатам закупки</w:t>
            </w:r>
          </w:p>
        </w:tc>
      </w:tr>
      <w:tr w:rsidR="008E72D8" w:rsidRPr="006718B8" w14:paraId="482A541B" w14:textId="77777777">
        <w:tc>
          <w:tcPr>
            <w:tcW w:w="3566" w:type="dxa"/>
            <w:shd w:val="clear" w:color="auto" w:fill="auto"/>
          </w:tcPr>
          <w:p w14:paraId="6F09C702" w14:textId="52B2C571" w:rsidR="008E72D8" w:rsidRPr="006718B8" w:rsidRDefault="008E72D8" w:rsidP="008E72D8">
            <w:pPr>
              <w:ind w:firstLine="0"/>
              <w:rPr>
                <w:sz w:val="24"/>
              </w:rPr>
            </w:pPr>
            <w:r w:rsidRPr="006718B8">
              <w:rPr>
                <w:sz w:val="24"/>
              </w:rPr>
              <w:t>Приказ Министерства финансов РФ от 29.12.2014 № 173н</w:t>
            </w:r>
          </w:p>
        </w:tc>
        <w:tc>
          <w:tcPr>
            <w:tcW w:w="6924" w:type="dxa"/>
            <w:shd w:val="clear" w:color="auto" w:fill="auto"/>
          </w:tcPr>
          <w:p w14:paraId="652499BA" w14:textId="47B49806" w:rsidR="008E72D8" w:rsidRPr="006718B8" w:rsidRDefault="008E72D8" w:rsidP="008E72D8">
            <w:pPr>
              <w:ind w:firstLine="0"/>
              <w:rPr>
                <w:sz w:val="24"/>
              </w:rPr>
            </w:pPr>
            <w:r w:rsidRPr="006718B8">
              <w:rPr>
                <w:sz w:val="24"/>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tc>
      </w:tr>
      <w:tr w:rsidR="008E72D8" w:rsidRPr="006718B8" w14:paraId="61CA8176" w14:textId="77777777">
        <w:tc>
          <w:tcPr>
            <w:tcW w:w="3566" w:type="dxa"/>
            <w:shd w:val="clear" w:color="auto" w:fill="auto"/>
          </w:tcPr>
          <w:p w14:paraId="7638F159" w14:textId="77777777" w:rsidR="008E72D8" w:rsidRPr="006718B8" w:rsidRDefault="008E72D8" w:rsidP="008E72D8">
            <w:pPr>
              <w:ind w:firstLine="0"/>
              <w:rPr>
                <w:sz w:val="24"/>
              </w:rPr>
            </w:pPr>
            <w:r w:rsidRPr="006718B8">
              <w:rPr>
                <w:sz w:val="24"/>
              </w:rPr>
              <w:t xml:space="preserve">Постановление Правительства РФ от 11.12. 2014 г. № 1352 </w:t>
            </w:r>
          </w:p>
          <w:p w14:paraId="052E1202" w14:textId="77777777" w:rsidR="008E72D8" w:rsidRPr="006718B8" w:rsidRDefault="008E72D8" w:rsidP="008E72D8">
            <w:pPr>
              <w:ind w:firstLine="0"/>
              <w:rPr>
                <w:sz w:val="24"/>
              </w:rPr>
            </w:pPr>
          </w:p>
        </w:tc>
        <w:tc>
          <w:tcPr>
            <w:tcW w:w="6924" w:type="dxa"/>
            <w:shd w:val="clear" w:color="auto" w:fill="auto"/>
            <w:vAlign w:val="center"/>
          </w:tcPr>
          <w:p w14:paraId="53759B0F" w14:textId="05EB299C" w:rsidR="008E72D8" w:rsidRPr="006718B8" w:rsidRDefault="008E72D8" w:rsidP="008E72D8">
            <w:pPr>
              <w:ind w:firstLine="0"/>
              <w:rPr>
                <w:sz w:val="24"/>
              </w:rPr>
            </w:pPr>
            <w:r w:rsidRPr="006718B8">
              <w:rPr>
                <w:sz w:val="24"/>
              </w:rPr>
              <w:t>Об 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8E72D8" w:rsidRPr="006718B8" w14:paraId="21C2592D" w14:textId="77777777">
        <w:tc>
          <w:tcPr>
            <w:tcW w:w="3566" w:type="dxa"/>
            <w:shd w:val="clear" w:color="auto" w:fill="auto"/>
          </w:tcPr>
          <w:p w14:paraId="30D5851A" w14:textId="2C1C6354" w:rsidR="008E72D8" w:rsidRPr="006718B8" w:rsidRDefault="00A31D7D" w:rsidP="008E72D8">
            <w:pPr>
              <w:ind w:firstLine="0"/>
              <w:rPr>
                <w:sz w:val="24"/>
              </w:rPr>
            </w:pPr>
            <w:hyperlink r:id="rId17" w:history="1">
              <w:r w:rsidR="008E72D8" w:rsidRPr="006718B8">
                <w:rPr>
                  <w:sz w:val="24"/>
                </w:rPr>
                <w:t xml:space="preserve">ФАС России </w:t>
              </w:r>
            </w:hyperlink>
          </w:p>
        </w:tc>
        <w:tc>
          <w:tcPr>
            <w:tcW w:w="6924" w:type="dxa"/>
            <w:shd w:val="clear" w:color="auto" w:fill="auto"/>
            <w:vAlign w:val="center"/>
          </w:tcPr>
          <w:p w14:paraId="0A600C3E" w14:textId="2C3DE7FB" w:rsidR="008E72D8" w:rsidRPr="006718B8" w:rsidRDefault="008E72D8" w:rsidP="008E72D8">
            <w:pPr>
              <w:ind w:firstLine="0"/>
              <w:rPr>
                <w:sz w:val="24"/>
              </w:rPr>
            </w:pPr>
            <w:r w:rsidRPr="006718B8">
              <w:rPr>
                <w:sz w:val="24"/>
              </w:rPr>
              <w:t>Стандарт осуществления закупочной деятельности отдельных видов юридических лиц</w:t>
            </w:r>
          </w:p>
        </w:tc>
      </w:tr>
      <w:tr w:rsidR="008E72D8" w:rsidRPr="006718B8" w14:paraId="5F018B5E" w14:textId="77777777">
        <w:tc>
          <w:tcPr>
            <w:tcW w:w="3566" w:type="dxa"/>
            <w:shd w:val="clear" w:color="auto" w:fill="auto"/>
          </w:tcPr>
          <w:p w14:paraId="37E3E518" w14:textId="41130A4B" w:rsidR="008E72D8" w:rsidRPr="006718B8" w:rsidRDefault="008E72D8" w:rsidP="008E72D8">
            <w:pPr>
              <w:ind w:firstLine="0"/>
              <w:rPr>
                <w:sz w:val="24"/>
              </w:rPr>
            </w:pPr>
            <w:r w:rsidRPr="006718B8">
              <w:rPr>
                <w:sz w:val="24"/>
              </w:rPr>
              <w:t>Постановление Правительства РФ от 23.01.2015 № 36</w:t>
            </w:r>
          </w:p>
        </w:tc>
        <w:tc>
          <w:tcPr>
            <w:tcW w:w="6924" w:type="dxa"/>
            <w:shd w:val="clear" w:color="auto" w:fill="auto"/>
            <w:vAlign w:val="center"/>
          </w:tcPr>
          <w:p w14:paraId="3CD8AA14" w14:textId="243B9F66" w:rsidR="008E72D8" w:rsidRPr="006718B8" w:rsidRDefault="008E72D8" w:rsidP="008E72D8">
            <w:pPr>
              <w:ind w:firstLine="0"/>
              <w:rPr>
                <w:sz w:val="24"/>
              </w:rPr>
            </w:pPr>
            <w:r w:rsidRPr="006718B8">
              <w:rPr>
                <w:sz w:val="24"/>
              </w:rPr>
              <w:t>О порядке и сроках ввода в эксплуатацию единой информационной системы в сфере закупок</w:t>
            </w:r>
          </w:p>
        </w:tc>
      </w:tr>
      <w:tr w:rsidR="008E72D8" w:rsidRPr="006718B8" w14:paraId="5909908C" w14:textId="77777777">
        <w:tc>
          <w:tcPr>
            <w:tcW w:w="3566" w:type="dxa"/>
            <w:shd w:val="clear" w:color="auto" w:fill="auto"/>
          </w:tcPr>
          <w:p w14:paraId="594C87A3" w14:textId="33CCB73E" w:rsidR="008E72D8" w:rsidRPr="006718B8" w:rsidRDefault="008E72D8" w:rsidP="008E72D8">
            <w:pPr>
              <w:ind w:firstLine="0"/>
              <w:rPr>
                <w:sz w:val="24"/>
              </w:rPr>
            </w:pPr>
            <w:r w:rsidRPr="006718B8">
              <w:rPr>
                <w:rStyle w:val="af"/>
                <w:bCs/>
                <w:color w:val="auto"/>
                <w:sz w:val="24"/>
              </w:rPr>
              <w:t>Приказ Казначейства России от 22.12.2015 № 354</w:t>
            </w:r>
          </w:p>
        </w:tc>
        <w:tc>
          <w:tcPr>
            <w:tcW w:w="6924" w:type="dxa"/>
            <w:shd w:val="clear" w:color="auto" w:fill="auto"/>
            <w:vAlign w:val="center"/>
          </w:tcPr>
          <w:p w14:paraId="67FC6708" w14:textId="1312676F" w:rsidR="008E72D8" w:rsidRPr="006718B8" w:rsidRDefault="008E72D8" w:rsidP="008E72D8">
            <w:pPr>
              <w:ind w:firstLine="0"/>
              <w:rPr>
                <w:sz w:val="24"/>
              </w:rPr>
            </w:pPr>
            <w:r w:rsidRPr="006718B8">
              <w:rPr>
                <w:sz w:val="24"/>
              </w:rPr>
              <w:t>О вводе в эксплуатацию единой информационной системы в сфере закупок</w:t>
            </w:r>
          </w:p>
        </w:tc>
      </w:tr>
      <w:tr w:rsidR="008E72D8" w:rsidRPr="006718B8" w14:paraId="63027D72" w14:textId="77777777">
        <w:tc>
          <w:tcPr>
            <w:tcW w:w="3566" w:type="dxa"/>
            <w:shd w:val="clear" w:color="auto" w:fill="auto"/>
          </w:tcPr>
          <w:p w14:paraId="5EFB2140" w14:textId="3A92CBC1" w:rsidR="008E72D8" w:rsidRPr="006718B8" w:rsidRDefault="008E72D8" w:rsidP="008E72D8">
            <w:pPr>
              <w:ind w:firstLine="0"/>
              <w:rPr>
                <w:sz w:val="24"/>
              </w:rPr>
            </w:pPr>
            <w:r w:rsidRPr="006718B8">
              <w:rPr>
                <w:sz w:val="24"/>
              </w:rPr>
              <w:t>Указ Президента РФ от 30.11.1995 года № 1203</w:t>
            </w:r>
          </w:p>
        </w:tc>
        <w:tc>
          <w:tcPr>
            <w:tcW w:w="6924" w:type="dxa"/>
            <w:shd w:val="clear" w:color="auto" w:fill="auto"/>
            <w:vAlign w:val="center"/>
          </w:tcPr>
          <w:p w14:paraId="63377EA5" w14:textId="7D43C740" w:rsidR="008E72D8" w:rsidRPr="006718B8" w:rsidRDefault="008E72D8" w:rsidP="008E72D8">
            <w:pPr>
              <w:ind w:firstLine="0"/>
              <w:rPr>
                <w:sz w:val="24"/>
              </w:rPr>
            </w:pPr>
            <w:r w:rsidRPr="006718B8">
              <w:rPr>
                <w:sz w:val="24"/>
              </w:rPr>
              <w:t xml:space="preserve">Об утверждении перечня сведений, отнесенных к государственной тайне </w:t>
            </w:r>
          </w:p>
        </w:tc>
      </w:tr>
      <w:tr w:rsidR="008E72D8" w:rsidRPr="006718B8" w14:paraId="1D1A5D1A" w14:textId="77777777">
        <w:tc>
          <w:tcPr>
            <w:tcW w:w="3566" w:type="dxa"/>
            <w:shd w:val="clear" w:color="auto" w:fill="auto"/>
          </w:tcPr>
          <w:p w14:paraId="719361C4" w14:textId="2A3869F4" w:rsidR="008E72D8" w:rsidRPr="006718B8" w:rsidRDefault="008E72D8" w:rsidP="008E72D8">
            <w:pPr>
              <w:ind w:firstLine="0"/>
              <w:rPr>
                <w:sz w:val="24"/>
              </w:rPr>
            </w:pPr>
            <w:r w:rsidRPr="006718B8">
              <w:rPr>
                <w:sz w:val="24"/>
              </w:rPr>
              <w:t>П ГМК-НН 04-001-2015</w:t>
            </w:r>
          </w:p>
        </w:tc>
        <w:tc>
          <w:tcPr>
            <w:tcW w:w="6924" w:type="dxa"/>
            <w:shd w:val="clear" w:color="auto" w:fill="auto"/>
            <w:vAlign w:val="center"/>
          </w:tcPr>
          <w:p w14:paraId="3E1A96DC" w14:textId="74BDD1EE" w:rsidR="008E72D8" w:rsidRPr="006718B8" w:rsidRDefault="008E72D8" w:rsidP="008E72D8">
            <w:pPr>
              <w:ind w:firstLine="0"/>
              <w:rPr>
                <w:sz w:val="24"/>
              </w:rPr>
            </w:pPr>
            <w:r w:rsidRPr="006718B8">
              <w:rPr>
                <w:sz w:val="24"/>
              </w:rPr>
              <w:t>Положение о Тендерном комитете ПАО «ГМК «Норильский никель»</w:t>
            </w:r>
          </w:p>
        </w:tc>
      </w:tr>
      <w:tr w:rsidR="008E72D8" w:rsidRPr="006718B8" w14:paraId="369CA194" w14:textId="77777777">
        <w:tc>
          <w:tcPr>
            <w:tcW w:w="3566" w:type="dxa"/>
            <w:shd w:val="clear" w:color="auto" w:fill="auto"/>
          </w:tcPr>
          <w:p w14:paraId="312B903F" w14:textId="77777777" w:rsidR="008E72D8" w:rsidRPr="006718B8" w:rsidRDefault="008E72D8" w:rsidP="008E72D8">
            <w:pPr>
              <w:ind w:firstLine="0"/>
              <w:rPr>
                <w:sz w:val="24"/>
              </w:rPr>
            </w:pPr>
            <w:r w:rsidRPr="006718B8">
              <w:rPr>
                <w:sz w:val="24"/>
              </w:rPr>
              <w:t>П ГМК-НН 138-001-2016</w:t>
            </w:r>
          </w:p>
          <w:p w14:paraId="1AD2C485" w14:textId="77777777" w:rsidR="008E72D8" w:rsidRPr="006718B8" w:rsidRDefault="008E72D8" w:rsidP="008E72D8">
            <w:pPr>
              <w:ind w:firstLine="0"/>
              <w:rPr>
                <w:sz w:val="24"/>
              </w:rPr>
            </w:pPr>
          </w:p>
        </w:tc>
        <w:tc>
          <w:tcPr>
            <w:tcW w:w="6924" w:type="dxa"/>
            <w:shd w:val="clear" w:color="auto" w:fill="auto"/>
          </w:tcPr>
          <w:p w14:paraId="22C9E681" w14:textId="74A2302C" w:rsidR="008E72D8" w:rsidRPr="006718B8" w:rsidRDefault="008E72D8" w:rsidP="008E72D8">
            <w:pPr>
              <w:ind w:firstLine="0"/>
              <w:rPr>
                <w:sz w:val="24"/>
              </w:rPr>
            </w:pPr>
            <w:r w:rsidRPr="006718B8">
              <w:rPr>
                <w:sz w:val="24"/>
              </w:rPr>
              <w:t>Положение ПАО «ГМК «Норильский никель» «О порядке подготовки и проведения закупок продукции для предприятий Группы компаний «Норильский никель»</w:t>
            </w:r>
          </w:p>
        </w:tc>
      </w:tr>
      <w:tr w:rsidR="008E72D8" w:rsidRPr="006718B8" w14:paraId="291C2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66" w:type="dxa"/>
            <w:tcBorders>
              <w:top w:val="single" w:sz="4" w:space="0" w:color="auto"/>
              <w:left w:val="single" w:sz="4" w:space="0" w:color="auto"/>
              <w:bottom w:val="single" w:sz="4" w:space="0" w:color="auto"/>
              <w:right w:val="single" w:sz="4" w:space="0" w:color="auto"/>
            </w:tcBorders>
            <w:shd w:val="clear" w:color="auto" w:fill="auto"/>
          </w:tcPr>
          <w:p w14:paraId="31EF85E1" w14:textId="7902FCC5" w:rsidR="008E72D8" w:rsidRPr="006718B8" w:rsidRDefault="008E72D8" w:rsidP="008E72D8">
            <w:pPr>
              <w:ind w:firstLine="0"/>
              <w:rPr>
                <w:sz w:val="24"/>
              </w:rPr>
            </w:pPr>
            <w:r w:rsidRPr="006718B8">
              <w:rPr>
                <w:sz w:val="24"/>
              </w:rPr>
              <w:t>П ГМК-НН 116-002-2012</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4CEFDDC8" w14:textId="0379B302" w:rsidR="008E72D8" w:rsidRPr="006718B8" w:rsidRDefault="008E72D8" w:rsidP="008E72D8">
            <w:pPr>
              <w:ind w:firstLine="0"/>
              <w:rPr>
                <w:sz w:val="24"/>
              </w:rPr>
            </w:pPr>
            <w:r w:rsidRPr="006718B8">
              <w:rPr>
                <w:sz w:val="24"/>
              </w:rPr>
              <w:t>Положение ОАО «ГМК «Норильский никель» «Об управлении российскими организациями, входящими в Корпоративную структуру ОАО «ГМК «Норильский никель»</w:t>
            </w:r>
          </w:p>
        </w:tc>
      </w:tr>
      <w:tr w:rsidR="008E72D8" w:rsidRPr="006718B8" w14:paraId="489FFDE9" w14:textId="77777777">
        <w:tc>
          <w:tcPr>
            <w:tcW w:w="3566" w:type="dxa"/>
            <w:shd w:val="clear" w:color="auto" w:fill="auto"/>
          </w:tcPr>
          <w:p w14:paraId="37463E13" w14:textId="7A94004F" w:rsidR="008E72D8" w:rsidRPr="006718B8" w:rsidRDefault="008E72D8" w:rsidP="008E72D8">
            <w:pPr>
              <w:ind w:firstLine="0"/>
              <w:rPr>
                <w:sz w:val="24"/>
              </w:rPr>
            </w:pPr>
            <w:r w:rsidRPr="006718B8">
              <w:rPr>
                <w:sz w:val="24"/>
              </w:rPr>
              <w:t>СТО ГМК-НН 20-002-2008</w:t>
            </w:r>
          </w:p>
        </w:tc>
        <w:tc>
          <w:tcPr>
            <w:tcW w:w="6924" w:type="dxa"/>
            <w:shd w:val="clear" w:color="auto" w:fill="auto"/>
          </w:tcPr>
          <w:p w14:paraId="1CC83B84" w14:textId="21B215C2" w:rsidR="008E72D8" w:rsidRPr="006718B8" w:rsidRDefault="008E72D8" w:rsidP="008E72D8">
            <w:pPr>
              <w:ind w:firstLine="0"/>
              <w:rPr>
                <w:sz w:val="24"/>
              </w:rPr>
            </w:pPr>
            <w:r w:rsidRPr="006718B8">
              <w:rPr>
                <w:sz w:val="24"/>
              </w:rPr>
              <w:t>Стандарт ОАО «ГМК «Норильский никель» «Нормативно-методическая и организационно-правовая документация. Общие требования к структуре и содержанию»</w:t>
            </w:r>
          </w:p>
        </w:tc>
      </w:tr>
      <w:tr w:rsidR="0072513A" w:rsidRPr="006718B8" w14:paraId="6A9E3477" w14:textId="77777777">
        <w:tc>
          <w:tcPr>
            <w:tcW w:w="3566" w:type="dxa"/>
            <w:shd w:val="clear" w:color="auto" w:fill="auto"/>
          </w:tcPr>
          <w:p w14:paraId="3CDCAE02" w14:textId="77777777" w:rsidR="0072513A" w:rsidRPr="006718B8" w:rsidRDefault="002C3898">
            <w:pPr>
              <w:ind w:firstLine="0"/>
              <w:rPr>
                <w:sz w:val="24"/>
              </w:rPr>
            </w:pPr>
            <w:r w:rsidRPr="006718B8">
              <w:rPr>
                <w:sz w:val="24"/>
              </w:rPr>
              <w:t>Приказ от 29.05.2017 №АН/58-п</w:t>
            </w:r>
          </w:p>
        </w:tc>
        <w:tc>
          <w:tcPr>
            <w:tcW w:w="6924" w:type="dxa"/>
            <w:shd w:val="clear" w:color="auto" w:fill="auto"/>
          </w:tcPr>
          <w:p w14:paraId="790C5ECF" w14:textId="77777777" w:rsidR="0072513A" w:rsidRPr="006718B8" w:rsidRDefault="002C3898">
            <w:pPr>
              <w:ind w:firstLine="0"/>
              <w:rPr>
                <w:sz w:val="24"/>
              </w:rPr>
            </w:pPr>
            <w:r w:rsidRPr="006718B8">
              <w:rPr>
                <w:sz w:val="24"/>
              </w:rPr>
              <w:t xml:space="preserve">Инструкция по делопроизводству в ООО «Аэропорт «Норильск» </w:t>
            </w:r>
          </w:p>
        </w:tc>
      </w:tr>
      <w:tr w:rsidR="0072513A" w:rsidRPr="006718B8" w14:paraId="26237526" w14:textId="77777777">
        <w:tc>
          <w:tcPr>
            <w:tcW w:w="3566" w:type="dxa"/>
            <w:tcBorders>
              <w:top w:val="single" w:sz="4" w:space="0" w:color="auto"/>
              <w:left w:val="single" w:sz="4" w:space="0" w:color="auto"/>
              <w:bottom w:val="single" w:sz="4" w:space="0" w:color="auto"/>
              <w:right w:val="single" w:sz="4" w:space="0" w:color="auto"/>
            </w:tcBorders>
            <w:shd w:val="clear" w:color="auto" w:fill="auto"/>
          </w:tcPr>
          <w:p w14:paraId="524FB071" w14:textId="77777777" w:rsidR="0072513A" w:rsidRPr="006718B8" w:rsidRDefault="002C3898">
            <w:pPr>
              <w:ind w:firstLine="0"/>
              <w:rPr>
                <w:sz w:val="24"/>
              </w:rPr>
            </w:pPr>
            <w:r w:rsidRPr="006718B8">
              <w:rPr>
                <w:sz w:val="24"/>
              </w:rPr>
              <w:t>Приказ от 15.08.2017 №АН/94-п</w:t>
            </w: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5630B884" w14:textId="77777777" w:rsidR="0072513A" w:rsidRPr="006718B8" w:rsidRDefault="002C3898">
            <w:pPr>
              <w:ind w:firstLine="0"/>
              <w:rPr>
                <w:sz w:val="24"/>
              </w:rPr>
            </w:pPr>
            <w:r w:rsidRPr="006718B8">
              <w:rPr>
                <w:sz w:val="24"/>
              </w:rPr>
              <w:t xml:space="preserve">Положение «О договорной работе в ООО «Аэропорт «Норильск» </w:t>
            </w:r>
          </w:p>
        </w:tc>
      </w:tr>
      <w:tr w:rsidR="00970584" w:rsidRPr="006718B8" w14:paraId="1537418E" w14:textId="77777777">
        <w:tc>
          <w:tcPr>
            <w:tcW w:w="3566" w:type="dxa"/>
            <w:tcBorders>
              <w:top w:val="single" w:sz="4" w:space="0" w:color="auto"/>
              <w:left w:val="single" w:sz="4" w:space="0" w:color="auto"/>
              <w:bottom w:val="single" w:sz="4" w:space="0" w:color="auto"/>
              <w:right w:val="single" w:sz="4" w:space="0" w:color="auto"/>
            </w:tcBorders>
            <w:shd w:val="clear" w:color="auto" w:fill="auto"/>
          </w:tcPr>
          <w:p w14:paraId="18974134" w14:textId="77777777" w:rsidR="00970584" w:rsidRPr="006718B8" w:rsidRDefault="00970584" w:rsidP="00970584">
            <w:pPr>
              <w:ind w:firstLine="34"/>
              <w:rPr>
                <w:sz w:val="24"/>
              </w:rPr>
            </w:pPr>
            <w:r w:rsidRPr="006718B8">
              <w:rPr>
                <w:bCs/>
                <w:sz w:val="24"/>
              </w:rPr>
              <w:t xml:space="preserve">ПБП ГК НН </w:t>
            </w:r>
            <w:r w:rsidRPr="006718B8">
              <w:rPr>
                <w:bCs/>
                <w:sz w:val="24"/>
                <w:lang w:val="en-US"/>
              </w:rPr>
              <w:t>RM</w:t>
            </w:r>
            <w:r w:rsidRPr="006718B8">
              <w:rPr>
                <w:bCs/>
                <w:sz w:val="24"/>
              </w:rPr>
              <w:t>.1.4-2023</w:t>
            </w:r>
          </w:p>
          <w:p w14:paraId="1901670B" w14:textId="77777777" w:rsidR="00970584" w:rsidRPr="006718B8" w:rsidRDefault="00970584" w:rsidP="00970584">
            <w:pPr>
              <w:ind w:firstLine="0"/>
              <w:rPr>
                <w:sz w:val="24"/>
              </w:rPr>
            </w:pPr>
          </w:p>
        </w:tc>
        <w:tc>
          <w:tcPr>
            <w:tcW w:w="6924" w:type="dxa"/>
            <w:tcBorders>
              <w:top w:val="single" w:sz="4" w:space="0" w:color="auto"/>
              <w:left w:val="single" w:sz="4" w:space="0" w:color="auto"/>
              <w:bottom w:val="single" w:sz="4" w:space="0" w:color="auto"/>
              <w:right w:val="single" w:sz="4" w:space="0" w:color="auto"/>
            </w:tcBorders>
            <w:shd w:val="clear" w:color="auto" w:fill="auto"/>
          </w:tcPr>
          <w:p w14:paraId="65DAC7FE" w14:textId="762D893D" w:rsidR="00970584" w:rsidRPr="006718B8" w:rsidRDefault="00970584" w:rsidP="00970584">
            <w:pPr>
              <w:ind w:firstLine="12"/>
              <w:rPr>
                <w:sz w:val="24"/>
              </w:rPr>
            </w:pPr>
            <w:r w:rsidRPr="006718B8">
              <w:rPr>
                <w:sz w:val="24"/>
              </w:rPr>
              <w:t>Порядок функционирования Службы корпоративного доверия ПАО «ГМК «Норильский никель».</w:t>
            </w:r>
          </w:p>
        </w:tc>
      </w:tr>
    </w:tbl>
    <w:p w14:paraId="03DA95BE" w14:textId="210BD998" w:rsidR="0072513A" w:rsidRPr="006718B8" w:rsidRDefault="0072513A">
      <w:pPr>
        <w:pStyle w:val="af0"/>
        <w:spacing w:before="0" w:after="0" w:line="240" w:lineRule="auto"/>
        <w:ind w:left="0" w:right="-1"/>
        <w:rPr>
          <w:i/>
          <w:sz w:val="24"/>
          <w:szCs w:val="24"/>
        </w:rPr>
      </w:pPr>
    </w:p>
    <w:p w14:paraId="5EA768A5" w14:textId="77777777" w:rsidR="007E19B5" w:rsidRPr="006718B8" w:rsidRDefault="007E19B5">
      <w:pPr>
        <w:pStyle w:val="af0"/>
        <w:spacing w:before="0" w:after="0" w:line="240" w:lineRule="auto"/>
        <w:ind w:left="0" w:right="-1"/>
        <w:rPr>
          <w:i/>
          <w:sz w:val="24"/>
          <w:szCs w:val="24"/>
        </w:rPr>
      </w:pPr>
    </w:p>
    <w:p w14:paraId="18576CF6" w14:textId="211C985F" w:rsidR="007E19B5" w:rsidRDefault="007E19B5" w:rsidP="007E19B5">
      <w:pPr>
        <w:keepNext/>
        <w:keepLines/>
        <w:numPr>
          <w:ilvl w:val="0"/>
          <w:numId w:val="17"/>
        </w:numPr>
        <w:tabs>
          <w:tab w:val="num" w:pos="643"/>
          <w:tab w:val="left" w:pos="3119"/>
        </w:tabs>
        <w:suppressAutoHyphens/>
        <w:ind w:firstLine="0"/>
        <w:jc w:val="center"/>
        <w:outlineLvl w:val="0"/>
        <w:rPr>
          <w:b/>
          <w:bCs/>
          <w:caps/>
          <w:sz w:val="24"/>
        </w:rPr>
      </w:pPr>
      <w:bookmarkStart w:id="17" w:name="_Toc74822215"/>
      <w:bookmarkStart w:id="18" w:name="_Toc78204038"/>
      <w:bookmarkStart w:id="19" w:name="_Toc321751422"/>
      <w:r w:rsidRPr="007E19B5">
        <w:rPr>
          <w:b/>
          <w:bCs/>
          <w:caps/>
          <w:sz w:val="24"/>
        </w:rPr>
        <w:lastRenderedPageBreak/>
        <w:t>Термины, определения и сокращения</w:t>
      </w:r>
      <w:bookmarkEnd w:id="17"/>
      <w:bookmarkEnd w:id="18"/>
    </w:p>
    <w:p w14:paraId="610E4761" w14:textId="77777777" w:rsidR="007E19B5" w:rsidRPr="007E19B5" w:rsidRDefault="007E19B5" w:rsidP="007E19B5">
      <w:pPr>
        <w:keepNext/>
        <w:keepLines/>
        <w:tabs>
          <w:tab w:val="num" w:pos="643"/>
          <w:tab w:val="left" w:pos="3119"/>
        </w:tabs>
        <w:suppressAutoHyphens/>
        <w:ind w:firstLine="0"/>
        <w:outlineLvl w:val="0"/>
        <w:rPr>
          <w:b/>
          <w:bCs/>
          <w:caps/>
          <w:sz w:val="24"/>
        </w:rPr>
      </w:pPr>
    </w:p>
    <w:p w14:paraId="2C820F83" w14:textId="77777777" w:rsidR="005C6107" w:rsidRPr="00045D5C" w:rsidRDefault="002C3898" w:rsidP="005C6107">
      <w:pPr>
        <w:tabs>
          <w:tab w:val="left" w:pos="1418"/>
        </w:tabs>
        <w:ind w:right="-1"/>
        <w:rPr>
          <w:sz w:val="24"/>
        </w:rPr>
      </w:pPr>
      <w:r w:rsidRPr="00FB4EE9">
        <w:rPr>
          <w:sz w:val="24"/>
        </w:rPr>
        <w:t>3.1</w:t>
      </w:r>
      <w:r w:rsidRPr="00FB4EE9">
        <w:rPr>
          <w:sz w:val="24"/>
        </w:rPr>
        <w:tab/>
      </w:r>
    </w:p>
    <w:p w14:paraId="3272A52E" w14:textId="57AE2AED" w:rsidR="005C6107" w:rsidRPr="00045D5C" w:rsidRDefault="005C6107" w:rsidP="005C6107">
      <w:pPr>
        <w:tabs>
          <w:tab w:val="left" w:pos="1418"/>
        </w:tabs>
        <w:ind w:right="-1"/>
        <w:rPr>
          <w:sz w:val="24"/>
        </w:rPr>
      </w:pPr>
      <w:r w:rsidRPr="00045D5C">
        <w:rPr>
          <w:sz w:val="24"/>
        </w:rPr>
        <w:t xml:space="preserve">В настоящем Положении, приложениях к Положению, а также документах, издаваемых </w:t>
      </w:r>
      <w:r w:rsidR="00E55FCF" w:rsidRPr="00045D5C">
        <w:rPr>
          <w:sz w:val="24"/>
        </w:rPr>
        <w:t>в его развитие,</w:t>
      </w:r>
      <w:r w:rsidRPr="00045D5C">
        <w:rPr>
          <w:sz w:val="24"/>
        </w:rPr>
        <w:t xml:space="preserve"> применяют следующие обозначения и сокращения:</w:t>
      </w:r>
    </w:p>
    <w:p w14:paraId="73379E9D" w14:textId="77777777" w:rsidR="005C6107" w:rsidRPr="00131505" w:rsidRDefault="005C6107" w:rsidP="005C6107">
      <w:pPr>
        <w:ind w:right="-1"/>
        <w:rPr>
          <w:sz w:val="24"/>
        </w:rPr>
      </w:pPr>
      <w:r w:rsidRPr="00045D5C">
        <w:rPr>
          <w:b/>
          <w:sz w:val="24"/>
        </w:rPr>
        <w:t xml:space="preserve">Закупка у </w:t>
      </w:r>
      <w:r>
        <w:rPr>
          <w:b/>
          <w:sz w:val="24"/>
        </w:rPr>
        <w:t xml:space="preserve">единственного поставщика - </w:t>
      </w:r>
      <w:r w:rsidRPr="00131505">
        <w:rPr>
          <w:sz w:val="24"/>
        </w:rPr>
        <w:t>Закупка у единственного поставщика</w:t>
      </w:r>
      <w:r>
        <w:rPr>
          <w:sz w:val="24"/>
        </w:rPr>
        <w:t xml:space="preserve"> </w:t>
      </w:r>
      <w:r w:rsidRPr="00BE32F2">
        <w:rPr>
          <w:sz w:val="24"/>
        </w:rPr>
        <w:t>(исполнителя, подрядчика)</w:t>
      </w:r>
      <w:r>
        <w:rPr>
          <w:sz w:val="24"/>
        </w:rPr>
        <w:t>;</w:t>
      </w:r>
    </w:p>
    <w:p w14:paraId="37CCE31F" w14:textId="77777777" w:rsidR="005C6107" w:rsidRDefault="005C6107" w:rsidP="005C6107">
      <w:pPr>
        <w:ind w:right="-1"/>
        <w:rPr>
          <w:sz w:val="24"/>
        </w:rPr>
      </w:pPr>
      <w:r w:rsidRPr="00045D5C">
        <w:rPr>
          <w:b/>
          <w:sz w:val="24"/>
        </w:rPr>
        <w:t xml:space="preserve">Компания – </w:t>
      </w:r>
      <w:r w:rsidRPr="00045D5C">
        <w:rPr>
          <w:sz w:val="24"/>
        </w:rPr>
        <w:t>ПАО «ГМК «Норильский никель»;</w:t>
      </w:r>
    </w:p>
    <w:p w14:paraId="4A32004A" w14:textId="77777777" w:rsidR="005C6107" w:rsidRPr="00FC2FFC" w:rsidRDefault="005C6107" w:rsidP="005C6107">
      <w:pPr>
        <w:rPr>
          <w:sz w:val="24"/>
          <w:szCs w:val="20"/>
        </w:rPr>
      </w:pPr>
      <w:r w:rsidRPr="00765567">
        <w:rPr>
          <w:b/>
          <w:sz w:val="24"/>
          <w:szCs w:val="20"/>
        </w:rPr>
        <w:t>Начальная (максимальная) цена</w:t>
      </w:r>
      <w:r w:rsidRPr="00FC2FFC">
        <w:rPr>
          <w:b/>
          <w:sz w:val="24"/>
          <w:szCs w:val="20"/>
        </w:rPr>
        <w:t xml:space="preserve"> </w:t>
      </w:r>
      <w:r w:rsidRPr="00045D5C">
        <w:rPr>
          <w:b/>
          <w:sz w:val="24"/>
        </w:rPr>
        <w:t>–</w:t>
      </w:r>
      <w:r>
        <w:rPr>
          <w:b/>
          <w:sz w:val="24"/>
        </w:rPr>
        <w:t xml:space="preserve"> </w:t>
      </w:r>
      <w:r w:rsidRPr="00765567">
        <w:rPr>
          <w:sz w:val="24"/>
          <w:szCs w:val="20"/>
        </w:rPr>
        <w:t>Начальная (максимальная) цена договора (цена лота)</w:t>
      </w:r>
      <w:r>
        <w:rPr>
          <w:sz w:val="24"/>
          <w:szCs w:val="20"/>
        </w:rPr>
        <w:t>;</w:t>
      </w:r>
    </w:p>
    <w:p w14:paraId="7B420387" w14:textId="77777777" w:rsidR="005C6107" w:rsidRPr="00045D5C" w:rsidRDefault="005C6107" w:rsidP="005C6107">
      <w:pPr>
        <w:rPr>
          <w:sz w:val="24"/>
        </w:rPr>
      </w:pPr>
      <w:r w:rsidRPr="00FC2FFC">
        <w:rPr>
          <w:b/>
          <w:sz w:val="24"/>
          <w:szCs w:val="20"/>
        </w:rPr>
        <w:t>НМД</w:t>
      </w:r>
      <w:r w:rsidRPr="00045D5C">
        <w:rPr>
          <w:sz w:val="24"/>
          <w:szCs w:val="20"/>
        </w:rPr>
        <w:t xml:space="preserve"> – Нормативно-методические документы;</w:t>
      </w:r>
    </w:p>
    <w:p w14:paraId="2E8E3A6B" w14:textId="77777777" w:rsidR="005C6107" w:rsidRPr="00045D5C" w:rsidRDefault="005C6107" w:rsidP="005C6107">
      <w:pPr>
        <w:rPr>
          <w:sz w:val="24"/>
        </w:rPr>
      </w:pPr>
      <w:r w:rsidRPr="00FC2FFC">
        <w:rPr>
          <w:b/>
          <w:sz w:val="24"/>
        </w:rPr>
        <w:t>ОПД</w:t>
      </w:r>
      <w:r w:rsidRPr="00045D5C">
        <w:rPr>
          <w:sz w:val="24"/>
        </w:rPr>
        <w:t xml:space="preserve"> – Организационно-правовые документы;</w:t>
      </w:r>
    </w:p>
    <w:p w14:paraId="2163F5C3" w14:textId="77777777" w:rsidR="005C6107" w:rsidRDefault="005C6107" w:rsidP="005C6107">
      <w:pPr>
        <w:rPr>
          <w:sz w:val="24"/>
        </w:rPr>
      </w:pPr>
      <w:r w:rsidRPr="00045D5C">
        <w:rPr>
          <w:b/>
          <w:sz w:val="24"/>
        </w:rPr>
        <w:t xml:space="preserve">ОСВ </w:t>
      </w:r>
      <w:r w:rsidRPr="00045D5C">
        <w:rPr>
          <w:sz w:val="24"/>
        </w:rPr>
        <w:t>– общая стоимость владения;</w:t>
      </w:r>
    </w:p>
    <w:p w14:paraId="12D7F9FB" w14:textId="77777777" w:rsidR="005C6107" w:rsidRPr="00045D5C" w:rsidRDefault="005C6107" w:rsidP="005C6107">
      <w:pPr>
        <w:rPr>
          <w:sz w:val="24"/>
        </w:rPr>
      </w:pPr>
      <w:r w:rsidRPr="000317BA">
        <w:rPr>
          <w:b/>
          <w:sz w:val="24"/>
        </w:rPr>
        <w:t>План закупок</w:t>
      </w:r>
      <w:r w:rsidRPr="00FD418B">
        <w:rPr>
          <w:sz w:val="24"/>
        </w:rPr>
        <w:t xml:space="preserve"> </w:t>
      </w:r>
      <w:r>
        <w:rPr>
          <w:sz w:val="24"/>
        </w:rPr>
        <w:t xml:space="preserve">- </w:t>
      </w:r>
      <w:r w:rsidRPr="00FD418B">
        <w:rPr>
          <w:sz w:val="24"/>
        </w:rPr>
        <w:t>План закупок товаров (работ, услуг)</w:t>
      </w:r>
      <w:r>
        <w:rPr>
          <w:sz w:val="24"/>
        </w:rPr>
        <w:t>;</w:t>
      </w:r>
    </w:p>
    <w:p w14:paraId="029DD83F" w14:textId="77777777" w:rsidR="005C6107" w:rsidRPr="00045D5C" w:rsidRDefault="005C6107" w:rsidP="005C6107">
      <w:pPr>
        <w:ind w:right="-1"/>
        <w:rPr>
          <w:sz w:val="24"/>
        </w:rPr>
      </w:pPr>
      <w:r w:rsidRPr="00045D5C">
        <w:rPr>
          <w:b/>
          <w:sz w:val="24"/>
        </w:rPr>
        <w:t>РОКС НН</w:t>
      </w:r>
      <w:r w:rsidRPr="00045D5C">
        <w:rPr>
          <w:sz w:val="24"/>
        </w:rPr>
        <w:t xml:space="preserve"> –</w:t>
      </w:r>
      <w:r w:rsidRPr="00045D5C">
        <w:t xml:space="preserve"> </w:t>
      </w:r>
      <w:r w:rsidRPr="00045D5C">
        <w:rPr>
          <w:sz w:val="24"/>
        </w:rPr>
        <w:t>Российские организации корпоративной структуры, входящие в Группу компаний «Норильский никель»;</w:t>
      </w:r>
    </w:p>
    <w:p w14:paraId="7C7D95FD" w14:textId="77777777" w:rsidR="005C6107" w:rsidRPr="00045D5C" w:rsidRDefault="005C6107" w:rsidP="005C6107">
      <w:pPr>
        <w:ind w:right="-1"/>
        <w:rPr>
          <w:sz w:val="24"/>
        </w:rPr>
      </w:pPr>
      <w:r w:rsidRPr="00045D5C">
        <w:rPr>
          <w:b/>
          <w:sz w:val="24"/>
        </w:rPr>
        <w:t xml:space="preserve">ЦЗК </w:t>
      </w:r>
      <w:r w:rsidRPr="00045D5C">
        <w:rPr>
          <w:sz w:val="24"/>
        </w:rPr>
        <w:t>– Центральная закупочная комиссия Общества;</w:t>
      </w:r>
    </w:p>
    <w:p w14:paraId="78F01873" w14:textId="77777777" w:rsidR="005C6107" w:rsidRDefault="005C6107" w:rsidP="005C6107">
      <w:pPr>
        <w:ind w:right="-1"/>
        <w:rPr>
          <w:sz w:val="24"/>
        </w:rPr>
      </w:pPr>
      <w:r w:rsidRPr="00045D5C">
        <w:rPr>
          <w:b/>
          <w:sz w:val="24"/>
        </w:rPr>
        <w:t xml:space="preserve">ЭТП </w:t>
      </w:r>
      <w:r w:rsidRPr="00045D5C">
        <w:rPr>
          <w:sz w:val="24"/>
        </w:rPr>
        <w:t>– электронная торговая площадка.</w:t>
      </w:r>
    </w:p>
    <w:p w14:paraId="2DE6E931" w14:textId="77777777" w:rsidR="005C6107" w:rsidRPr="00045D5C" w:rsidRDefault="005C6107" w:rsidP="005C6107">
      <w:pPr>
        <w:ind w:right="-1"/>
        <w:rPr>
          <w:sz w:val="24"/>
        </w:rPr>
      </w:pPr>
    </w:p>
    <w:p w14:paraId="0E8CC88E" w14:textId="77777777" w:rsidR="005C6107" w:rsidRPr="00045D5C" w:rsidRDefault="005C6107" w:rsidP="005C6107">
      <w:pPr>
        <w:numPr>
          <w:ilvl w:val="1"/>
          <w:numId w:val="166"/>
        </w:numPr>
        <w:ind w:left="0" w:right="-1" w:firstLine="567"/>
        <w:rPr>
          <w:sz w:val="24"/>
        </w:rPr>
      </w:pPr>
      <w:r w:rsidRPr="00045D5C">
        <w:rPr>
          <w:sz w:val="24"/>
        </w:rPr>
        <w:t>В настоящем Положении применены термины с соответствующими определениями:</w:t>
      </w:r>
    </w:p>
    <w:p w14:paraId="49F6BB90" w14:textId="77777777" w:rsidR="005C6107" w:rsidRDefault="005C6107" w:rsidP="005C6107">
      <w:pPr>
        <w:ind w:right="-1"/>
        <w:rPr>
          <w:sz w:val="24"/>
        </w:rPr>
      </w:pPr>
      <w:r w:rsidRPr="00D04449">
        <w:rPr>
          <w:b/>
          <w:sz w:val="24"/>
        </w:rPr>
        <w:t>Аварийная потребность</w:t>
      </w:r>
      <w:r>
        <w:rPr>
          <w:b/>
          <w:sz w:val="24"/>
        </w:rPr>
        <w:t xml:space="preserve"> в Продукции</w:t>
      </w:r>
      <w:r w:rsidRPr="00D04449">
        <w:rPr>
          <w:b/>
          <w:sz w:val="24"/>
        </w:rPr>
        <w:t xml:space="preserve"> </w:t>
      </w:r>
      <w:r>
        <w:rPr>
          <w:sz w:val="24"/>
        </w:rPr>
        <w:t>–</w:t>
      </w:r>
      <w:r w:rsidRPr="0090732F">
        <w:rPr>
          <w:sz w:val="24"/>
        </w:rPr>
        <w:t xml:space="preserve"> </w:t>
      </w:r>
      <w:r>
        <w:rPr>
          <w:sz w:val="24"/>
        </w:rPr>
        <w:t xml:space="preserve">внеплановая </w:t>
      </w:r>
      <w:r w:rsidRPr="0090732F">
        <w:rPr>
          <w:sz w:val="24"/>
        </w:rPr>
        <w:t>потребность</w:t>
      </w:r>
      <w:r>
        <w:rPr>
          <w:sz w:val="24"/>
        </w:rPr>
        <w:t xml:space="preserve"> в Продукции</w:t>
      </w:r>
      <w:r w:rsidRPr="0090732F">
        <w:rPr>
          <w:sz w:val="24"/>
        </w:rPr>
        <w:t>, возникшая вследствие наступления чрезвычайных обстоятельств</w:t>
      </w:r>
      <w:r>
        <w:rPr>
          <w:sz w:val="24"/>
        </w:rPr>
        <w:t>.</w:t>
      </w:r>
    </w:p>
    <w:p w14:paraId="19866433" w14:textId="77777777" w:rsidR="005C6107" w:rsidRDefault="005C6107" w:rsidP="005C6107">
      <w:pPr>
        <w:ind w:right="-1"/>
        <w:rPr>
          <w:sz w:val="24"/>
        </w:rPr>
      </w:pPr>
      <w:r w:rsidRPr="00045D5C">
        <w:rPr>
          <w:b/>
          <w:sz w:val="24"/>
        </w:rPr>
        <w:t>Анонс –</w:t>
      </w:r>
      <w:r w:rsidRPr="00045D5C">
        <w:rPr>
          <w:sz w:val="24"/>
        </w:rPr>
        <w:t xml:space="preserve"> предварительное извещение о проведении закупочного мероприятия (конкурса, запроса </w:t>
      </w:r>
      <w:r>
        <w:rPr>
          <w:sz w:val="24"/>
        </w:rPr>
        <w:t>котировок</w:t>
      </w:r>
      <w:r w:rsidRPr="00045D5C">
        <w:rPr>
          <w:sz w:val="24"/>
        </w:rPr>
        <w:t xml:space="preserve"> и т.д.), не являющееся официальным Извещением.</w:t>
      </w:r>
    </w:p>
    <w:p w14:paraId="53BEA6AF" w14:textId="77777777" w:rsidR="005C6107" w:rsidRPr="00045D5C" w:rsidRDefault="005C6107" w:rsidP="005C6107">
      <w:pPr>
        <w:ind w:right="-1"/>
        <w:rPr>
          <w:sz w:val="24"/>
        </w:rPr>
      </w:pPr>
      <w:r>
        <w:rPr>
          <w:b/>
          <w:sz w:val="24"/>
        </w:rPr>
        <w:t>Аукцион</w:t>
      </w:r>
      <w:r w:rsidRPr="00045D5C">
        <w:rPr>
          <w:sz w:val="24"/>
        </w:rPr>
        <w:t xml:space="preserve"> –</w:t>
      </w:r>
      <w:r>
        <w:rPr>
          <w:sz w:val="24"/>
        </w:rPr>
        <w:t xml:space="preserve"> способ закупки</w:t>
      </w:r>
      <w:r w:rsidRPr="0055650D">
        <w:rPr>
          <w:sz w:val="24"/>
        </w:rPr>
        <w:t xml:space="preserve">, </w:t>
      </w:r>
      <w:r>
        <w:rPr>
          <w:sz w:val="24"/>
        </w:rPr>
        <w:t>при котором П</w:t>
      </w:r>
      <w:r w:rsidRPr="0055650D">
        <w:rPr>
          <w:sz w:val="24"/>
        </w:rPr>
        <w:t>обедителем признается Участник закупки, заявка которого соответствует требованиям, установленным Закупочной документацией, и которое предложило наиболее низкую цену договора путем снижения начальной (максимальной) цены договора, указанной в Извещении, на установленную в Закупочной документации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Участник закупки, заявка которого соответствует требованиям, установленным Закупочной документации, и которое предложило наиболее высокую цену за право заключить договор</w:t>
      </w:r>
      <w:r>
        <w:rPr>
          <w:sz w:val="24"/>
        </w:rPr>
        <w:t>.</w:t>
      </w:r>
    </w:p>
    <w:p w14:paraId="540D5D37" w14:textId="77777777" w:rsidR="005C6107" w:rsidRPr="00045D5C" w:rsidRDefault="005C6107" w:rsidP="005C6107">
      <w:pPr>
        <w:ind w:right="-1"/>
        <w:rPr>
          <w:sz w:val="24"/>
        </w:rPr>
      </w:pPr>
      <w:r w:rsidRPr="00045D5C">
        <w:rPr>
          <w:b/>
          <w:sz w:val="24"/>
        </w:rPr>
        <w:t>Базис поставки –</w:t>
      </w:r>
      <w:r w:rsidRPr="00045D5C">
        <w:rPr>
          <w:sz w:val="24"/>
        </w:rPr>
        <w:t xml:space="preserve"> условие договора, предусматривающее распределение между Заказчиком и поставщиком обязательств по транспортировке товара, оформлению соответствующих документов, оплате транспортных расходов и определение момента перехода права собственности на товар, риска случайного повреждения или утраты товара от продавца к покупателю.</w:t>
      </w:r>
    </w:p>
    <w:p w14:paraId="1FBDF86D" w14:textId="77777777" w:rsidR="005C6107" w:rsidRPr="00045D5C" w:rsidRDefault="005C6107" w:rsidP="005C6107">
      <w:pPr>
        <w:ind w:right="-1"/>
        <w:rPr>
          <w:sz w:val="24"/>
        </w:rPr>
      </w:pPr>
      <w:r w:rsidRPr="00045D5C">
        <w:rPr>
          <w:b/>
          <w:sz w:val="24"/>
        </w:rPr>
        <w:t xml:space="preserve">Внутренний заказчик </w:t>
      </w:r>
      <w:r w:rsidRPr="00045D5C">
        <w:rPr>
          <w:sz w:val="24"/>
        </w:rPr>
        <w:t xml:space="preserve">– структурные подразделения Общества, по </w:t>
      </w:r>
      <w:r>
        <w:rPr>
          <w:sz w:val="24"/>
        </w:rPr>
        <w:t>запросу</w:t>
      </w:r>
      <w:r w:rsidRPr="00045D5C">
        <w:rPr>
          <w:sz w:val="24"/>
        </w:rPr>
        <w:t xml:space="preserve"> которых осуществляется закупка Продукции.</w:t>
      </w:r>
    </w:p>
    <w:p w14:paraId="55F02139" w14:textId="77777777" w:rsidR="005C6107" w:rsidRPr="00045D5C" w:rsidRDefault="005C6107" w:rsidP="005C6107">
      <w:pPr>
        <w:ind w:right="-1"/>
        <w:rPr>
          <w:sz w:val="24"/>
        </w:rPr>
      </w:pPr>
      <w:r w:rsidRPr="00045D5C">
        <w:rPr>
          <w:b/>
          <w:sz w:val="24"/>
        </w:rPr>
        <w:t>Группа компаний «Норильский никель»:</w:t>
      </w:r>
      <w:r w:rsidRPr="00045D5C">
        <w:rPr>
          <w:sz w:val="24"/>
        </w:rPr>
        <w:t xml:space="preserve"> ПАО «ГМК «Норильский никель» и совокупность организаций корпоративной структуры, входящих в Группу компаний «Норильский никель».</w:t>
      </w:r>
    </w:p>
    <w:p w14:paraId="78376750" w14:textId="77777777" w:rsidR="005C6107" w:rsidRPr="00045D5C" w:rsidRDefault="005C6107" w:rsidP="005C6107">
      <w:pPr>
        <w:autoSpaceDE w:val="0"/>
        <w:autoSpaceDN w:val="0"/>
        <w:adjustRightInd w:val="0"/>
        <w:ind w:firstLine="540"/>
        <w:rPr>
          <w:b/>
          <w:i/>
          <w:sz w:val="24"/>
        </w:rPr>
      </w:pPr>
      <w:r w:rsidRPr="00045D5C">
        <w:rPr>
          <w:b/>
          <w:bCs/>
          <w:sz w:val="24"/>
        </w:rPr>
        <w:t xml:space="preserve">Единая информационная система </w:t>
      </w:r>
      <w:r w:rsidRPr="00045D5C">
        <w:rPr>
          <w:sz w:val="24"/>
        </w:rPr>
        <w:t xml:space="preserve">– система, созданная в целях информационного обеспечения и контроля в сфере закупок, представляющая совокупность установленной законодательством Российской Федерации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14:paraId="00835F94" w14:textId="01A964E7" w:rsidR="005C6107" w:rsidRPr="00045D5C" w:rsidRDefault="005C6107" w:rsidP="005C6107">
      <w:pPr>
        <w:ind w:right="-1"/>
        <w:rPr>
          <w:sz w:val="24"/>
        </w:rPr>
      </w:pPr>
      <w:r w:rsidRPr="00045D5C">
        <w:rPr>
          <w:b/>
          <w:sz w:val="24"/>
        </w:rPr>
        <w:t xml:space="preserve">Заказчик </w:t>
      </w:r>
      <w:r w:rsidRPr="00045D5C">
        <w:rPr>
          <w:sz w:val="24"/>
        </w:rPr>
        <w:t>–</w:t>
      </w:r>
      <w:r w:rsidR="00762F09">
        <w:rPr>
          <w:sz w:val="24"/>
        </w:rPr>
        <w:t xml:space="preserve"> </w:t>
      </w:r>
      <w:r w:rsidR="00762F09" w:rsidRPr="00762F09">
        <w:rPr>
          <w:sz w:val="24"/>
        </w:rPr>
        <w:t>ООО «Аэропорт «Норильск»</w:t>
      </w:r>
      <w:r w:rsidRPr="00045D5C">
        <w:rPr>
          <w:sz w:val="24"/>
        </w:rPr>
        <w:t>.</w:t>
      </w:r>
    </w:p>
    <w:p w14:paraId="4AF65974" w14:textId="77777777" w:rsidR="005C6107" w:rsidRPr="00045D5C" w:rsidRDefault="005C6107" w:rsidP="005C6107">
      <w:pPr>
        <w:ind w:right="-1"/>
        <w:rPr>
          <w:sz w:val="24"/>
        </w:rPr>
      </w:pPr>
      <w:r w:rsidRPr="00E3605A">
        <w:rPr>
          <w:b/>
          <w:sz w:val="24"/>
        </w:rPr>
        <w:t xml:space="preserve">Закупающий сотрудник </w:t>
      </w:r>
      <w:r w:rsidRPr="00C85F60">
        <w:rPr>
          <w:sz w:val="24"/>
        </w:rPr>
        <w:t xml:space="preserve">– </w:t>
      </w:r>
      <w:r w:rsidRPr="00965251">
        <w:rPr>
          <w:sz w:val="24"/>
        </w:rPr>
        <w:t>работник</w:t>
      </w:r>
      <w:r w:rsidRPr="00BE32F2">
        <w:rPr>
          <w:sz w:val="24"/>
        </w:rPr>
        <w:t xml:space="preserve"> Заказчика / Организатора закупки, на которого возложена обязанность по совершению каких-либо действий, связанных с проведением закупки, включая процесс заключения и/или исполнения договора, заключаемого по итогам Закупки.</w:t>
      </w:r>
    </w:p>
    <w:p w14:paraId="67D282D1" w14:textId="77777777" w:rsidR="005C6107" w:rsidRPr="00045D5C" w:rsidRDefault="005C6107" w:rsidP="005C6107">
      <w:pPr>
        <w:ind w:right="-1"/>
        <w:rPr>
          <w:sz w:val="24"/>
        </w:rPr>
      </w:pPr>
      <w:r w:rsidRPr="00045D5C">
        <w:rPr>
          <w:b/>
          <w:sz w:val="24"/>
        </w:rPr>
        <w:t xml:space="preserve">Закупка </w:t>
      </w:r>
      <w:r w:rsidRPr="00045D5C">
        <w:rPr>
          <w:sz w:val="24"/>
        </w:rPr>
        <w:t>– регламентированный настоящим Положением набор процедур, направленный на приобретение Заказчиком Продукции</w:t>
      </w:r>
      <w:r w:rsidRPr="00045D5C">
        <w:t xml:space="preserve"> </w:t>
      </w:r>
      <w:r w:rsidRPr="00045D5C">
        <w:rPr>
          <w:sz w:val="24"/>
        </w:rPr>
        <w:t>с необходимыми показателями цены, качества и надежности.</w:t>
      </w:r>
      <w:r w:rsidRPr="00045D5C">
        <w:rPr>
          <w:b/>
          <w:bCs/>
        </w:rPr>
        <w:t xml:space="preserve"> </w:t>
      </w:r>
      <w:r w:rsidRPr="00045D5C">
        <w:rPr>
          <w:sz w:val="24"/>
        </w:rPr>
        <w:t xml:space="preserve">Не являются </w:t>
      </w:r>
      <w:r>
        <w:rPr>
          <w:sz w:val="24"/>
        </w:rPr>
        <w:t>Закупкой</w:t>
      </w:r>
      <w:r w:rsidRPr="00045D5C">
        <w:rPr>
          <w:sz w:val="24"/>
        </w:rPr>
        <w:t xml:space="preserve"> действия Заказчика, связанные </w:t>
      </w:r>
      <w:r>
        <w:rPr>
          <w:sz w:val="24"/>
        </w:rPr>
        <w:t xml:space="preserve">с </w:t>
      </w:r>
      <w:r w:rsidRPr="00045D5C">
        <w:rPr>
          <w:sz w:val="24"/>
        </w:rPr>
        <w:t xml:space="preserve">осуществлением обязательных платежей, </w:t>
      </w:r>
      <w:r w:rsidRPr="00045D5C">
        <w:rPr>
          <w:sz w:val="24"/>
        </w:rPr>
        <w:lastRenderedPageBreak/>
        <w:t>компенсационных выплат, а также приобретение Продукции в случаях, установленных законодательством Российской Федерации.</w:t>
      </w:r>
    </w:p>
    <w:p w14:paraId="11F182C4" w14:textId="77777777" w:rsidR="005C6107" w:rsidRPr="00045D5C" w:rsidRDefault="005C6107" w:rsidP="005C6107">
      <w:pPr>
        <w:ind w:right="-1"/>
        <w:rPr>
          <w:sz w:val="24"/>
        </w:rPr>
      </w:pPr>
      <w:r w:rsidRPr="00045D5C">
        <w:rPr>
          <w:b/>
          <w:sz w:val="24"/>
        </w:rPr>
        <w:t>Закрытые закупки</w:t>
      </w:r>
      <w:r w:rsidRPr="00045D5C">
        <w:rPr>
          <w:sz w:val="24"/>
        </w:rPr>
        <w:t xml:space="preserve"> – Закупки, в которых могут принять участие только специально приглашенные лица в соответствии с п. </w:t>
      </w:r>
      <w:r>
        <w:rPr>
          <w:sz w:val="24"/>
        </w:rPr>
        <w:fldChar w:fldCharType="begin"/>
      </w:r>
      <w:r>
        <w:rPr>
          <w:sz w:val="24"/>
        </w:rPr>
        <w:instrText xml:space="preserve"> REF _Ref507005505 \r \h </w:instrText>
      </w:r>
      <w:r>
        <w:rPr>
          <w:sz w:val="24"/>
        </w:rPr>
      </w:r>
      <w:r>
        <w:rPr>
          <w:sz w:val="24"/>
        </w:rPr>
        <w:fldChar w:fldCharType="separate"/>
      </w:r>
      <w:r>
        <w:rPr>
          <w:sz w:val="24"/>
        </w:rPr>
        <w:t>6.2.1</w:t>
      </w:r>
      <w:r>
        <w:rPr>
          <w:sz w:val="24"/>
        </w:rPr>
        <w:fldChar w:fldCharType="end"/>
      </w:r>
      <w:r>
        <w:rPr>
          <w:sz w:val="24"/>
        </w:rPr>
        <w:t xml:space="preserve"> </w:t>
      </w:r>
      <w:r w:rsidRPr="00045D5C">
        <w:rPr>
          <w:sz w:val="24"/>
        </w:rPr>
        <w:t>настоящего Положения.</w:t>
      </w:r>
    </w:p>
    <w:p w14:paraId="79324FD3" w14:textId="77777777" w:rsidR="005C6107" w:rsidRPr="00045D5C" w:rsidRDefault="005C6107" w:rsidP="005C6107">
      <w:pPr>
        <w:ind w:right="-1"/>
        <w:rPr>
          <w:sz w:val="24"/>
        </w:rPr>
      </w:pPr>
      <w:r w:rsidRPr="00045D5C">
        <w:rPr>
          <w:b/>
          <w:sz w:val="24"/>
        </w:rPr>
        <w:t xml:space="preserve">Закупка у </w:t>
      </w:r>
      <w:r>
        <w:rPr>
          <w:b/>
          <w:sz w:val="24"/>
        </w:rPr>
        <w:t>единственного поставщика (исполнителя, подрядчика)</w:t>
      </w:r>
      <w:r w:rsidRPr="00045D5C">
        <w:rPr>
          <w:b/>
          <w:sz w:val="24"/>
        </w:rPr>
        <w:t xml:space="preserve"> </w:t>
      </w:r>
      <w:r w:rsidRPr="00045D5C">
        <w:rPr>
          <w:sz w:val="24"/>
        </w:rPr>
        <w:t>–</w:t>
      </w:r>
      <w:r>
        <w:rPr>
          <w:sz w:val="24"/>
        </w:rPr>
        <w:t xml:space="preserve"> </w:t>
      </w:r>
      <w:r w:rsidRPr="00045D5C">
        <w:rPr>
          <w:sz w:val="24"/>
        </w:rPr>
        <w:t xml:space="preserve">способ Закупки, </w:t>
      </w:r>
      <w:r w:rsidRPr="00E92E78">
        <w:rPr>
          <w:sz w:val="24"/>
        </w:rPr>
        <w:t>при котором Заказчик направляет предложение о заключении договора только одному Участнику закупки</w:t>
      </w:r>
      <w:r w:rsidRPr="00045D5C">
        <w:rPr>
          <w:sz w:val="24"/>
        </w:rPr>
        <w:t>.</w:t>
      </w:r>
    </w:p>
    <w:p w14:paraId="1A2D3B74" w14:textId="77777777" w:rsidR="005C6107" w:rsidRPr="00045D5C" w:rsidRDefault="005C6107" w:rsidP="005C6107">
      <w:pPr>
        <w:ind w:right="-1"/>
        <w:rPr>
          <w:sz w:val="24"/>
        </w:rPr>
      </w:pPr>
      <w:r w:rsidRPr="00045D5C">
        <w:rPr>
          <w:b/>
          <w:sz w:val="24"/>
        </w:rPr>
        <w:t xml:space="preserve">Закупочная документация </w:t>
      </w:r>
      <w:r w:rsidRPr="00045D5C">
        <w:rPr>
          <w:sz w:val="24"/>
        </w:rPr>
        <w:t xml:space="preserve">– комплект документов, содержащий всю необходимую информацию о Предмете закупки и условиях процедуры закупки. </w:t>
      </w:r>
    </w:p>
    <w:p w14:paraId="544E96E6" w14:textId="77777777" w:rsidR="005C6107" w:rsidRPr="00045D5C" w:rsidRDefault="005C6107" w:rsidP="005C6107">
      <w:pPr>
        <w:ind w:right="-1"/>
        <w:rPr>
          <w:b/>
          <w:sz w:val="24"/>
        </w:rPr>
      </w:pPr>
      <w:r w:rsidRPr="00045D5C">
        <w:rPr>
          <w:b/>
          <w:sz w:val="24"/>
        </w:rPr>
        <w:t xml:space="preserve">Закупочная комиссия </w:t>
      </w:r>
      <w:r w:rsidRPr="00045D5C">
        <w:rPr>
          <w:sz w:val="24"/>
        </w:rPr>
        <w:t xml:space="preserve">– постоянно действующий и/или временный </w:t>
      </w:r>
      <w:r>
        <w:rPr>
          <w:sz w:val="24"/>
        </w:rPr>
        <w:t xml:space="preserve">закупочный </w:t>
      </w:r>
      <w:r w:rsidRPr="00045D5C">
        <w:rPr>
          <w:sz w:val="24"/>
        </w:rPr>
        <w:t xml:space="preserve">коллегиальный орган Общества, который осуществляет проведение конкретной Закупки (Закупок) Продукции в пределах своей компетенции, рассматривает и утверждает решения по закупке Продукции и иные решения, отнесенные к его компетенции. </w:t>
      </w:r>
    </w:p>
    <w:p w14:paraId="65FFD383" w14:textId="77777777" w:rsidR="005C6107" w:rsidRDefault="005C6107" w:rsidP="005C6107">
      <w:pPr>
        <w:ind w:right="-1"/>
        <w:rPr>
          <w:sz w:val="24"/>
        </w:rPr>
      </w:pPr>
      <w:r w:rsidRPr="00045D5C">
        <w:rPr>
          <w:b/>
          <w:sz w:val="24"/>
        </w:rPr>
        <w:t>Закупочная политика по категории -</w:t>
      </w:r>
      <w:r w:rsidRPr="00045D5C">
        <w:rPr>
          <w:sz w:val="24"/>
        </w:rPr>
        <w:t xml:space="preserve"> документ, отражающий основные принципы проведения Закупки по Категории, обязательные для исполнения при проведении закупочной процедуры.</w:t>
      </w:r>
    </w:p>
    <w:p w14:paraId="22624041" w14:textId="77777777" w:rsidR="005C6107" w:rsidRPr="00045D5C" w:rsidRDefault="005C6107" w:rsidP="005C6107">
      <w:pPr>
        <w:ind w:right="-1"/>
        <w:rPr>
          <w:sz w:val="24"/>
        </w:rPr>
      </w:pPr>
      <w:r w:rsidRPr="00045D5C">
        <w:rPr>
          <w:b/>
          <w:sz w:val="24"/>
        </w:rPr>
        <w:t xml:space="preserve">Запрос </w:t>
      </w:r>
      <w:r>
        <w:rPr>
          <w:b/>
          <w:sz w:val="24"/>
        </w:rPr>
        <w:t>котировок</w:t>
      </w:r>
      <w:r w:rsidRPr="00045D5C">
        <w:rPr>
          <w:sz w:val="24"/>
        </w:rPr>
        <w:t xml:space="preserve"> – способ закупки, при котором</w:t>
      </w:r>
      <w:r w:rsidRPr="00E92E78">
        <w:rPr>
          <w:sz w:val="24"/>
        </w:rPr>
        <w:t xml:space="preserve"> победителем признается Участник закупки, заявка которого соответствует требованиям, установленным Извещением, и содержит наиболее низкую цену договора</w:t>
      </w:r>
      <w:r w:rsidRPr="00045D5C">
        <w:rPr>
          <w:sz w:val="24"/>
        </w:rPr>
        <w:t>.</w:t>
      </w:r>
    </w:p>
    <w:p w14:paraId="2E47B42A" w14:textId="17126DCF" w:rsidR="005C6107" w:rsidRPr="0001222E" w:rsidRDefault="005C6107" w:rsidP="005C6107">
      <w:pPr>
        <w:ind w:right="-1"/>
        <w:rPr>
          <w:sz w:val="24"/>
        </w:rPr>
      </w:pPr>
      <w:r w:rsidRPr="00045D5C">
        <w:rPr>
          <w:b/>
          <w:sz w:val="24"/>
        </w:rPr>
        <w:t>Запрос предложений</w:t>
      </w:r>
      <w:r w:rsidRPr="00045D5C">
        <w:rPr>
          <w:sz w:val="24"/>
        </w:rPr>
        <w:t xml:space="preserve"> – способ закупки, при котором </w:t>
      </w:r>
      <w:r>
        <w:rPr>
          <w:sz w:val="24"/>
        </w:rPr>
        <w:t>П</w:t>
      </w:r>
      <w:r w:rsidRPr="00863AB2">
        <w:rPr>
          <w:sz w:val="24"/>
        </w:rPr>
        <w:t xml:space="preserve">обедителем </w:t>
      </w:r>
      <w:r>
        <w:rPr>
          <w:sz w:val="24"/>
        </w:rPr>
        <w:t>признается У</w:t>
      </w:r>
      <w:r w:rsidRPr="00863AB2">
        <w:rPr>
          <w:sz w:val="24"/>
        </w:rPr>
        <w:t xml:space="preserve">частник закупки, заявка </w:t>
      </w:r>
      <w:r w:rsidR="006718B8" w:rsidRPr="00863AB2">
        <w:rPr>
          <w:sz w:val="24"/>
        </w:rPr>
        <w:t>на участие,</w:t>
      </w:r>
      <w:r w:rsidRPr="00863AB2">
        <w:rPr>
          <w:sz w:val="24"/>
        </w:rPr>
        <w:t xml:space="preserve"> в закупке которого в соответствии с критериями, определенными в </w:t>
      </w:r>
      <w:r>
        <w:rPr>
          <w:sz w:val="24"/>
        </w:rPr>
        <w:t xml:space="preserve">Закупочной </w:t>
      </w:r>
      <w:r w:rsidRPr="00863AB2">
        <w:rPr>
          <w:sz w:val="24"/>
        </w:rPr>
        <w:t xml:space="preserve">документации, наиболее полно соответствует требованиям </w:t>
      </w:r>
      <w:r>
        <w:rPr>
          <w:sz w:val="24"/>
        </w:rPr>
        <w:t xml:space="preserve">Закупочной </w:t>
      </w:r>
      <w:r w:rsidRPr="00863AB2">
        <w:rPr>
          <w:sz w:val="24"/>
        </w:rPr>
        <w:t>документации и содержит лучшие условия поставки товаров, выполнения работ, оказания услуг</w:t>
      </w:r>
      <w:r w:rsidRPr="0001222E">
        <w:rPr>
          <w:sz w:val="24"/>
        </w:rPr>
        <w:t>.</w:t>
      </w:r>
    </w:p>
    <w:p w14:paraId="0FD76BBA" w14:textId="77777777" w:rsidR="005C6107" w:rsidRPr="0001222E" w:rsidRDefault="005C6107" w:rsidP="005C6107">
      <w:pPr>
        <w:ind w:right="-1"/>
        <w:rPr>
          <w:sz w:val="24"/>
        </w:rPr>
      </w:pPr>
      <w:r w:rsidRPr="0050580C">
        <w:rPr>
          <w:b/>
          <w:sz w:val="24"/>
        </w:rPr>
        <w:t>Заявка</w:t>
      </w:r>
      <w:r w:rsidRPr="0001222E">
        <w:rPr>
          <w:sz w:val="24"/>
        </w:rPr>
        <w:t xml:space="preserve"> – комплект документов Участника закупки, содержащий технические и/или ценовые предложения, направленный Заказчику с намерением принять участие в Закупке и заключить договор на условиях, определенных Закупочной документацией. </w:t>
      </w:r>
    </w:p>
    <w:p w14:paraId="564C8873" w14:textId="77777777" w:rsidR="005C6107" w:rsidRPr="00045D5C" w:rsidRDefault="005C6107" w:rsidP="005C6107">
      <w:pPr>
        <w:ind w:right="-1"/>
        <w:rPr>
          <w:sz w:val="24"/>
        </w:rPr>
      </w:pPr>
      <w:r w:rsidRPr="0050580C">
        <w:rPr>
          <w:b/>
          <w:sz w:val="24"/>
        </w:rPr>
        <w:t>Извещение</w:t>
      </w:r>
      <w:r w:rsidRPr="0001222E">
        <w:rPr>
          <w:sz w:val="24"/>
        </w:rPr>
        <w:t xml:space="preserve"> – информационное сообщение для </w:t>
      </w:r>
      <w:r>
        <w:rPr>
          <w:sz w:val="24"/>
        </w:rPr>
        <w:t>У</w:t>
      </w:r>
      <w:r w:rsidRPr="00045D5C">
        <w:rPr>
          <w:sz w:val="24"/>
        </w:rPr>
        <w:t>частников закупочных процедур о проведении Закупки.</w:t>
      </w:r>
    </w:p>
    <w:p w14:paraId="511B815D" w14:textId="77777777" w:rsidR="005C6107" w:rsidRPr="00045D5C" w:rsidRDefault="005C6107" w:rsidP="005C6107">
      <w:pPr>
        <w:ind w:right="-1"/>
        <w:rPr>
          <w:sz w:val="24"/>
        </w:rPr>
      </w:pPr>
      <w:r w:rsidRPr="00045D5C">
        <w:rPr>
          <w:b/>
          <w:sz w:val="24"/>
        </w:rPr>
        <w:t>Исполнитель закупки</w:t>
      </w:r>
      <w:r w:rsidRPr="00045D5C">
        <w:rPr>
          <w:sz w:val="24"/>
        </w:rPr>
        <w:t xml:space="preserve"> – структурное подразделение / структурная единица Общества, ответственные за организацию </w:t>
      </w:r>
      <w:r>
        <w:rPr>
          <w:sz w:val="24"/>
        </w:rPr>
        <w:t xml:space="preserve">и </w:t>
      </w:r>
      <w:r w:rsidRPr="00045D5C">
        <w:rPr>
          <w:sz w:val="24"/>
        </w:rPr>
        <w:t>проведени</w:t>
      </w:r>
      <w:r>
        <w:rPr>
          <w:sz w:val="24"/>
        </w:rPr>
        <w:t>е</w:t>
      </w:r>
      <w:r w:rsidRPr="00045D5C">
        <w:rPr>
          <w:sz w:val="24"/>
        </w:rPr>
        <w:t xml:space="preserve"> Закупки.</w:t>
      </w:r>
    </w:p>
    <w:p w14:paraId="273EA19B" w14:textId="77777777" w:rsidR="005C6107" w:rsidRPr="00045D5C" w:rsidRDefault="005C6107" w:rsidP="005C6107">
      <w:pPr>
        <w:spacing w:before="60"/>
        <w:rPr>
          <w:b/>
          <w:sz w:val="24"/>
        </w:rPr>
      </w:pPr>
      <w:proofErr w:type="spellStart"/>
      <w:r w:rsidRPr="00045D5C">
        <w:rPr>
          <w:b/>
          <w:sz w:val="24"/>
        </w:rPr>
        <w:t>Именниковое</w:t>
      </w:r>
      <w:proofErr w:type="spellEnd"/>
      <w:r w:rsidRPr="00045D5C">
        <w:rPr>
          <w:b/>
          <w:sz w:val="24"/>
        </w:rPr>
        <w:t xml:space="preserve"> (</w:t>
      </w:r>
      <w:proofErr w:type="spellStart"/>
      <w:r w:rsidRPr="00045D5C">
        <w:rPr>
          <w:b/>
          <w:sz w:val="24"/>
        </w:rPr>
        <w:t>нестандартизированное</w:t>
      </w:r>
      <w:proofErr w:type="spellEnd"/>
      <w:r w:rsidRPr="00045D5C">
        <w:rPr>
          <w:b/>
          <w:sz w:val="24"/>
        </w:rPr>
        <w:t xml:space="preserve">) оборудование </w:t>
      </w:r>
      <w:r w:rsidRPr="00045D5C">
        <w:rPr>
          <w:sz w:val="24"/>
        </w:rPr>
        <w:t xml:space="preserve">– оборудование, выпускаемое по специальному заказу в единственном экземпляре либо в виде уникального изделия, либо на базе типовых </w:t>
      </w:r>
      <w:r w:rsidRPr="00045D5C">
        <w:rPr>
          <w:sz w:val="24"/>
          <w:szCs w:val="20"/>
        </w:rPr>
        <w:t>изделий</w:t>
      </w:r>
      <w:r w:rsidRPr="00045D5C">
        <w:rPr>
          <w:sz w:val="24"/>
        </w:rPr>
        <w:t>, но с конструктивными особенностями, выполненными изготовителем.</w:t>
      </w:r>
    </w:p>
    <w:p w14:paraId="28CA8277" w14:textId="77777777" w:rsidR="005C6107" w:rsidRPr="00045D5C" w:rsidRDefault="005C6107" w:rsidP="005C6107">
      <w:pPr>
        <w:spacing w:before="60"/>
        <w:rPr>
          <w:sz w:val="24"/>
        </w:rPr>
      </w:pPr>
      <w:r w:rsidRPr="00045D5C">
        <w:rPr>
          <w:b/>
          <w:sz w:val="24"/>
        </w:rPr>
        <w:t>Категория -</w:t>
      </w:r>
      <w:r w:rsidRPr="00045D5C">
        <w:rPr>
          <w:sz w:val="24"/>
        </w:rPr>
        <w:t xml:space="preserve"> совокупность номенклатуры, к которой применимы единые принципы проведения Закупки.</w:t>
      </w:r>
    </w:p>
    <w:p w14:paraId="7BFBC9D2" w14:textId="77777777" w:rsidR="005C6107" w:rsidRPr="00045D5C" w:rsidRDefault="005C6107" w:rsidP="005C6107">
      <w:pPr>
        <w:rPr>
          <w:sz w:val="24"/>
        </w:rPr>
      </w:pPr>
      <w:r w:rsidRPr="00045D5C">
        <w:rPr>
          <w:b/>
          <w:sz w:val="24"/>
        </w:rPr>
        <w:t>Коллективный участник</w:t>
      </w:r>
      <w:r w:rsidRPr="00045D5C">
        <w:rPr>
          <w:sz w:val="24"/>
        </w:rPr>
        <w:t xml:space="preserve"> – объединение Участников закупки, на основании соглашения (иного документа), в котором должны быть определены права и обязанности сторон и установлен Лидер такого коллективного участника. </w:t>
      </w:r>
    </w:p>
    <w:p w14:paraId="057A7F25" w14:textId="77777777" w:rsidR="005C6107" w:rsidRPr="00045D5C" w:rsidRDefault="005C6107" w:rsidP="005C6107">
      <w:pPr>
        <w:ind w:right="-1"/>
        <w:rPr>
          <w:sz w:val="24"/>
        </w:rPr>
      </w:pPr>
      <w:r w:rsidRPr="00045D5C">
        <w:rPr>
          <w:b/>
          <w:sz w:val="24"/>
        </w:rPr>
        <w:t>Конкурс</w:t>
      </w:r>
      <w:r w:rsidRPr="00045D5C">
        <w:rPr>
          <w:sz w:val="24"/>
        </w:rPr>
        <w:t xml:space="preserve"> –</w:t>
      </w:r>
      <w:r>
        <w:rPr>
          <w:sz w:val="24"/>
        </w:rPr>
        <w:t xml:space="preserve"> </w:t>
      </w:r>
      <w:r w:rsidRPr="00045D5C">
        <w:rPr>
          <w:sz w:val="24"/>
        </w:rPr>
        <w:t xml:space="preserve">способ закупки, </w:t>
      </w:r>
      <w:r>
        <w:rPr>
          <w:sz w:val="24"/>
        </w:rPr>
        <w:t>при котором П</w:t>
      </w:r>
      <w:r w:rsidRPr="00045D5C">
        <w:rPr>
          <w:sz w:val="24"/>
        </w:rPr>
        <w:t xml:space="preserve">обедителем </w:t>
      </w:r>
      <w:r>
        <w:rPr>
          <w:sz w:val="24"/>
        </w:rPr>
        <w:t xml:space="preserve">закупки </w:t>
      </w:r>
      <w:r w:rsidRPr="00045D5C">
        <w:rPr>
          <w:sz w:val="24"/>
        </w:rPr>
        <w:t xml:space="preserve">признается Участник закупки, </w:t>
      </w:r>
      <w:r w:rsidRPr="00B071F5">
        <w:rPr>
          <w:sz w:val="24"/>
        </w:rPr>
        <w:t xml:space="preserve">заявка на участие, окончательное предложение которого соответствует требованиям, установленным </w:t>
      </w:r>
      <w:r>
        <w:rPr>
          <w:sz w:val="24"/>
        </w:rPr>
        <w:t>Закупочной документацией</w:t>
      </w:r>
      <w:r w:rsidRPr="00B071F5">
        <w:rPr>
          <w:sz w:val="24"/>
        </w:rPr>
        <w:t xml:space="preserve">, и заявка, окончательное предложение которого по результатам сопоставления заявок, окончательных предложений на основании указанных в </w:t>
      </w:r>
      <w:r>
        <w:rPr>
          <w:sz w:val="24"/>
        </w:rPr>
        <w:t>Закупочной документации</w:t>
      </w:r>
      <w:r w:rsidRPr="00B071F5">
        <w:rPr>
          <w:sz w:val="24"/>
        </w:rPr>
        <w:t xml:space="preserve"> критериев оценки содержит лучшие условия </w:t>
      </w:r>
      <w:r w:rsidRPr="00E3605A">
        <w:rPr>
          <w:sz w:val="24"/>
        </w:rPr>
        <w:t xml:space="preserve">исполнения </w:t>
      </w:r>
      <w:r w:rsidRPr="00965251">
        <w:rPr>
          <w:sz w:val="24"/>
        </w:rPr>
        <w:t>договора.</w:t>
      </w:r>
      <w:r w:rsidRPr="00045D5C">
        <w:rPr>
          <w:sz w:val="24"/>
        </w:rPr>
        <w:t xml:space="preserve"> </w:t>
      </w:r>
    </w:p>
    <w:p w14:paraId="476C59AD" w14:textId="77777777" w:rsidR="005C6107" w:rsidRPr="00045D5C" w:rsidRDefault="005C6107" w:rsidP="005C6107">
      <w:pPr>
        <w:tabs>
          <w:tab w:val="num" w:pos="1800"/>
          <w:tab w:val="num" w:pos="1985"/>
        </w:tabs>
        <w:ind w:right="-1"/>
        <w:rPr>
          <w:sz w:val="24"/>
        </w:rPr>
      </w:pPr>
      <w:r w:rsidRPr="00045D5C">
        <w:rPr>
          <w:b/>
          <w:sz w:val="24"/>
        </w:rPr>
        <w:t>Лидер Коллективного участника</w:t>
      </w:r>
      <w:r w:rsidRPr="00045D5C">
        <w:rPr>
          <w:sz w:val="24"/>
        </w:rPr>
        <w:t xml:space="preserve"> – один из членов Коллективного участника, представляющий интересы всех членов Коллективного участника в рамках закупки.</w:t>
      </w:r>
    </w:p>
    <w:p w14:paraId="22B91445" w14:textId="77777777" w:rsidR="005C6107" w:rsidRPr="00045D5C" w:rsidRDefault="005C6107" w:rsidP="005C6107">
      <w:pPr>
        <w:rPr>
          <w:b/>
          <w:sz w:val="24"/>
        </w:rPr>
      </w:pPr>
      <w:r w:rsidRPr="00045D5C">
        <w:rPr>
          <w:b/>
          <w:sz w:val="24"/>
        </w:rPr>
        <w:t xml:space="preserve">Лот </w:t>
      </w:r>
      <w:r w:rsidRPr="00045D5C">
        <w:rPr>
          <w:sz w:val="24"/>
        </w:rPr>
        <w:t>–</w:t>
      </w:r>
      <w:r w:rsidRPr="00045D5C">
        <w:rPr>
          <w:b/>
          <w:sz w:val="24"/>
        </w:rPr>
        <w:t xml:space="preserve"> </w:t>
      </w:r>
      <w:r w:rsidRPr="00045D5C">
        <w:rPr>
          <w:sz w:val="24"/>
        </w:rPr>
        <w:t xml:space="preserve">часть закупаемой Продукции, явно обособленная в Закупочной документации, на которую в рамках данной процедуры допускается подача отдельного предложения и заключение отдельного договора. Правовой статус лотовых закупок определяется исходя из того, что такая закупка – это несколько (по числу лотов) одновременно и параллельно проводимых закупочных процедур, оформленных одной Закупочной документацией. </w:t>
      </w:r>
      <w:r w:rsidRPr="00045D5C">
        <w:rPr>
          <w:b/>
          <w:sz w:val="24"/>
        </w:rPr>
        <w:t xml:space="preserve"> </w:t>
      </w:r>
    </w:p>
    <w:p w14:paraId="314B6D6A" w14:textId="77777777" w:rsidR="005C6107" w:rsidRPr="006718B8" w:rsidRDefault="005C6107" w:rsidP="005C6107">
      <w:pPr>
        <w:rPr>
          <w:sz w:val="24"/>
        </w:rPr>
      </w:pPr>
      <w:r w:rsidRPr="006718B8">
        <w:rPr>
          <w:b/>
          <w:sz w:val="24"/>
        </w:rPr>
        <w:lastRenderedPageBreak/>
        <w:t xml:space="preserve">Матрица оценки предложений </w:t>
      </w:r>
      <w:r w:rsidRPr="006718B8">
        <w:rPr>
          <w:sz w:val="24"/>
        </w:rPr>
        <w:t>– список критериев оценки Технико-коммерческого предложения, правила оценки, балльная шкала оценки и веса данных критериев, на основании которых рассчитывается оценка Технико-коммерческого предложения.</w:t>
      </w:r>
    </w:p>
    <w:p w14:paraId="35B146E3" w14:textId="77777777" w:rsidR="005C6107" w:rsidRPr="006718B8" w:rsidRDefault="005C6107" w:rsidP="005C6107">
      <w:pPr>
        <w:spacing w:before="60"/>
        <w:rPr>
          <w:sz w:val="24"/>
        </w:rPr>
      </w:pPr>
      <w:r w:rsidRPr="006718B8">
        <w:rPr>
          <w:b/>
          <w:sz w:val="24"/>
        </w:rPr>
        <w:t>Материально-технические ресурсы –</w:t>
      </w:r>
      <w:r w:rsidRPr="006718B8">
        <w:rPr>
          <w:sz w:val="24"/>
        </w:rPr>
        <w:t xml:space="preserve"> оборудование, материалы и запасные части, а также средства информатизации, средства связи, средства автоматизации, сети связи, оконечное оборудование, программное обеспечение, базы данных, информационные технологии, информационные системы и информационные ресурсы и др.</w:t>
      </w:r>
    </w:p>
    <w:p w14:paraId="6CF941F6" w14:textId="528852DE" w:rsidR="005C6107" w:rsidRPr="006718B8" w:rsidRDefault="005C6107" w:rsidP="005C6107">
      <w:pPr>
        <w:spacing w:before="60"/>
        <w:rPr>
          <w:sz w:val="24"/>
        </w:rPr>
      </w:pPr>
      <w:r w:rsidRPr="006718B8">
        <w:rPr>
          <w:b/>
          <w:sz w:val="24"/>
        </w:rPr>
        <w:t>Материально-технические ресурсы, закупаемые по точной спецификации –</w:t>
      </w:r>
      <w:r w:rsidRPr="006718B8">
        <w:rPr>
          <w:sz w:val="24"/>
        </w:rPr>
        <w:t xml:space="preserve"> материально-технические ресурсы, технические характеристики которых полностью описываются государственными отраслевыми стандартами, стандартами предприятий или техническими условиями, и </w:t>
      </w:r>
      <w:r w:rsidR="006718B8" w:rsidRPr="006718B8">
        <w:rPr>
          <w:sz w:val="24"/>
        </w:rPr>
        <w:t>для Закупки,</w:t>
      </w:r>
      <w:r w:rsidRPr="006718B8">
        <w:rPr>
          <w:sz w:val="24"/>
        </w:rPr>
        <w:t xml:space="preserve"> которых формирование Технического задания не является обязательным.</w:t>
      </w:r>
    </w:p>
    <w:p w14:paraId="31646FDB" w14:textId="77777777" w:rsidR="005C6107" w:rsidRPr="006718B8" w:rsidRDefault="005C6107" w:rsidP="005C6107">
      <w:pPr>
        <w:ind w:right="-1"/>
        <w:rPr>
          <w:sz w:val="24"/>
        </w:rPr>
      </w:pPr>
      <w:r w:rsidRPr="006718B8">
        <w:rPr>
          <w:b/>
          <w:sz w:val="24"/>
        </w:rPr>
        <w:t>Начальная (максимальная) цена</w:t>
      </w:r>
      <w:r w:rsidRPr="006718B8">
        <w:rPr>
          <w:sz w:val="24"/>
        </w:rPr>
        <w:t xml:space="preserve"> </w:t>
      </w:r>
      <w:r w:rsidRPr="006718B8">
        <w:rPr>
          <w:b/>
          <w:sz w:val="24"/>
        </w:rPr>
        <w:t xml:space="preserve">договора (цена лота) / Стоимость предмета закупки </w:t>
      </w:r>
      <w:r w:rsidRPr="006718B8">
        <w:rPr>
          <w:sz w:val="24"/>
        </w:rPr>
        <w:t>– это предельно допустимая цена договора (цена лота), определяемая Заказчиком в Плане закупок товаров (работ, услуг), Закупочной документации и (или) Извещении.</w:t>
      </w:r>
    </w:p>
    <w:p w14:paraId="7523F734" w14:textId="77777777" w:rsidR="005C6107" w:rsidRPr="006718B8" w:rsidRDefault="005C6107" w:rsidP="005C6107">
      <w:pPr>
        <w:rPr>
          <w:sz w:val="24"/>
        </w:rPr>
      </w:pPr>
      <w:r w:rsidRPr="006718B8">
        <w:rPr>
          <w:b/>
          <w:sz w:val="24"/>
        </w:rPr>
        <w:t>Общая стоимость владения</w:t>
      </w:r>
      <w:r w:rsidRPr="006718B8">
        <w:rPr>
          <w:sz w:val="24"/>
        </w:rPr>
        <w:t xml:space="preserve"> – критерий оценки Заявки, учитывающий совокупные затраты на приобретение и эксплуатацию Продукции в течение срока службы (в том числе капитальные затраты и затраты на отвлечение оборотного капитала), а также возможные дополнительные положительные эффекты влияния на экономику Общества. Порядок расчета ОСВ, включая все необходимые для расчета данные, формулы и коэффициенты, указывается в Закупочной документации. Методика расчета ОСВ утверждается Единоличным исполнительным органом Общества в соответствии с рекомендованной формой, закрепленной в Приложении Б к настоящему Положению.</w:t>
      </w:r>
    </w:p>
    <w:p w14:paraId="7FCF6D23" w14:textId="7F62C0FE" w:rsidR="005C6107" w:rsidRPr="006718B8" w:rsidRDefault="005C6107" w:rsidP="005C6107">
      <w:pPr>
        <w:rPr>
          <w:sz w:val="24"/>
        </w:rPr>
      </w:pPr>
      <w:r w:rsidRPr="006718B8">
        <w:rPr>
          <w:b/>
          <w:sz w:val="24"/>
        </w:rPr>
        <w:t>Обеспечение заявки</w:t>
      </w:r>
      <w:r w:rsidRPr="006718B8">
        <w:rPr>
          <w:sz w:val="24"/>
        </w:rPr>
        <w:t xml:space="preserve"> – денежные средства либо банковская гарантия, обеспечивающие обязательства Участника закупки, связанные с заключением договора по результатам Закупки.</w:t>
      </w:r>
    </w:p>
    <w:p w14:paraId="539AE39B" w14:textId="77777777" w:rsidR="005C6107" w:rsidRPr="006718B8" w:rsidRDefault="005C6107" w:rsidP="005C6107">
      <w:pPr>
        <w:ind w:right="-1"/>
        <w:rPr>
          <w:sz w:val="24"/>
        </w:rPr>
      </w:pPr>
      <w:r w:rsidRPr="006718B8">
        <w:rPr>
          <w:b/>
          <w:sz w:val="24"/>
        </w:rPr>
        <w:t>Обеспечение исполнения обязательств по договору</w:t>
      </w:r>
      <w:r w:rsidRPr="006718B8">
        <w:rPr>
          <w:sz w:val="24"/>
        </w:rPr>
        <w:t xml:space="preserve"> – банковская гарантия либо залог векселя, обеспечивающие гарантию надлежащего исполнения договора, исполнение обязательств контрагента по уплате неустойки либо возврату авансового платежа перед Обществом по договору.</w:t>
      </w:r>
    </w:p>
    <w:p w14:paraId="781A8FF1" w14:textId="77777777" w:rsidR="005C6107" w:rsidRPr="006718B8" w:rsidRDefault="005C6107" w:rsidP="005C6107">
      <w:pPr>
        <w:ind w:right="-1"/>
        <w:rPr>
          <w:sz w:val="24"/>
        </w:rPr>
      </w:pPr>
      <w:r w:rsidRPr="006718B8">
        <w:rPr>
          <w:b/>
          <w:sz w:val="24"/>
        </w:rPr>
        <w:t>Организатор закупки</w:t>
      </w:r>
      <w:r w:rsidRPr="006718B8">
        <w:rPr>
          <w:sz w:val="24"/>
        </w:rPr>
        <w:t xml:space="preserve"> – юридическое лицо, осуществляющее закупочные процедуры на основании агентского договора по поручению Заказчика, которое может включать, в том числе, заключение Организатором закупки договора с Победителем закупки от имени Заказчика или от имени Организатора закупки.</w:t>
      </w:r>
    </w:p>
    <w:p w14:paraId="2E10FA33" w14:textId="77777777" w:rsidR="005C6107" w:rsidRPr="006718B8" w:rsidRDefault="005C6107" w:rsidP="005C6107">
      <w:pPr>
        <w:ind w:right="-1"/>
        <w:rPr>
          <w:sz w:val="24"/>
        </w:rPr>
      </w:pPr>
      <w:r w:rsidRPr="006718B8">
        <w:rPr>
          <w:b/>
          <w:sz w:val="24"/>
        </w:rPr>
        <w:t>Отборочные критерии</w:t>
      </w:r>
      <w:r w:rsidRPr="006718B8">
        <w:rPr>
          <w:sz w:val="24"/>
        </w:rPr>
        <w:t xml:space="preserve"> – критерии, при несоответствии хотя бы одному из которых Заявка участника подлежит отклонению на Отборочной стадии без дальнейшего рассмотрения существа содержащихся в ней предложений.</w:t>
      </w:r>
    </w:p>
    <w:p w14:paraId="5C5B54DC" w14:textId="77777777" w:rsidR="005C6107" w:rsidRPr="006718B8" w:rsidRDefault="005C6107" w:rsidP="005C6107">
      <w:pPr>
        <w:ind w:right="-1"/>
        <w:rPr>
          <w:sz w:val="24"/>
        </w:rPr>
      </w:pPr>
      <w:r w:rsidRPr="006718B8">
        <w:rPr>
          <w:b/>
          <w:sz w:val="24"/>
        </w:rPr>
        <w:t xml:space="preserve">Открытые закупки </w:t>
      </w:r>
      <w:r w:rsidRPr="006718B8">
        <w:rPr>
          <w:sz w:val="24"/>
        </w:rPr>
        <w:t>–</w:t>
      </w:r>
      <w:r w:rsidRPr="006718B8">
        <w:rPr>
          <w:b/>
          <w:sz w:val="24"/>
        </w:rPr>
        <w:t xml:space="preserve"> </w:t>
      </w:r>
      <w:r w:rsidRPr="006718B8">
        <w:rPr>
          <w:sz w:val="24"/>
        </w:rPr>
        <w:t>Закупки, в которых может принять участие любое лицо.</w:t>
      </w:r>
    </w:p>
    <w:p w14:paraId="36D37010" w14:textId="77777777" w:rsidR="005C6107" w:rsidRPr="006718B8" w:rsidRDefault="005C6107" w:rsidP="005C6107">
      <w:pPr>
        <w:ind w:right="-1"/>
        <w:rPr>
          <w:sz w:val="24"/>
        </w:rPr>
      </w:pPr>
      <w:r w:rsidRPr="006718B8">
        <w:rPr>
          <w:b/>
          <w:sz w:val="24"/>
        </w:rPr>
        <w:t>Оценочные критерии</w:t>
      </w:r>
      <w:r w:rsidRPr="006718B8">
        <w:rPr>
          <w:sz w:val="24"/>
        </w:rPr>
        <w:t xml:space="preserve"> – критерии Матрицы оценки предложений, в соответствии с которыми производится оценка предпочтительности Заявки Участника. Оценки по критериям отражают степень соответствия Заявки предъявляемым требованиям и выражаются в баллах по заранее установленной шкале. </w:t>
      </w:r>
    </w:p>
    <w:p w14:paraId="687EDE1E" w14:textId="77777777" w:rsidR="005C6107" w:rsidRPr="006718B8" w:rsidRDefault="005C6107" w:rsidP="005C6107">
      <w:pPr>
        <w:pStyle w:val="35"/>
        <w:ind w:firstLine="567"/>
        <w:rPr>
          <w:b/>
          <w:sz w:val="24"/>
          <w:szCs w:val="24"/>
        </w:rPr>
      </w:pPr>
      <w:r w:rsidRPr="006718B8">
        <w:rPr>
          <w:b/>
          <w:sz w:val="24"/>
          <w:szCs w:val="24"/>
        </w:rPr>
        <w:t>Официальный сайт единой информационной системы в сфере закупок</w:t>
      </w:r>
      <w:r w:rsidRPr="006718B8">
        <w:rPr>
          <w:sz w:val="24"/>
          <w:szCs w:val="24"/>
        </w:rPr>
        <w:t xml:space="preserve"> – </w:t>
      </w:r>
      <w:hyperlink r:id="rId18" w:history="1">
        <w:r w:rsidRPr="006718B8">
          <w:rPr>
            <w:rStyle w:val="af"/>
            <w:color w:val="auto"/>
            <w:sz w:val="24"/>
            <w:szCs w:val="24"/>
            <w:lang w:val="en-US"/>
          </w:rPr>
          <w:t>www</w:t>
        </w:r>
        <w:r w:rsidRPr="006718B8">
          <w:rPr>
            <w:rStyle w:val="af"/>
            <w:color w:val="auto"/>
            <w:sz w:val="24"/>
            <w:szCs w:val="24"/>
          </w:rPr>
          <w:t>.</w:t>
        </w:r>
        <w:proofErr w:type="spellStart"/>
        <w:r w:rsidRPr="006718B8">
          <w:rPr>
            <w:rStyle w:val="af"/>
            <w:color w:val="auto"/>
            <w:sz w:val="24"/>
            <w:szCs w:val="24"/>
            <w:lang w:val="en-US"/>
          </w:rPr>
          <w:t>zakupki</w:t>
        </w:r>
        <w:proofErr w:type="spellEnd"/>
        <w:r w:rsidRPr="006718B8">
          <w:rPr>
            <w:rStyle w:val="af"/>
            <w:color w:val="auto"/>
            <w:sz w:val="24"/>
            <w:szCs w:val="24"/>
          </w:rPr>
          <w:t>.</w:t>
        </w:r>
        <w:proofErr w:type="spellStart"/>
        <w:r w:rsidRPr="006718B8">
          <w:rPr>
            <w:rStyle w:val="af"/>
            <w:color w:val="auto"/>
            <w:sz w:val="24"/>
            <w:szCs w:val="24"/>
            <w:lang w:val="en-US"/>
          </w:rPr>
          <w:t>gov</w:t>
        </w:r>
        <w:proofErr w:type="spellEnd"/>
        <w:r w:rsidRPr="006718B8">
          <w:rPr>
            <w:rStyle w:val="af"/>
            <w:color w:val="auto"/>
            <w:sz w:val="24"/>
            <w:szCs w:val="24"/>
          </w:rPr>
          <w:t>.</w:t>
        </w:r>
        <w:proofErr w:type="spellStart"/>
        <w:r w:rsidRPr="006718B8">
          <w:rPr>
            <w:rStyle w:val="af"/>
            <w:color w:val="auto"/>
            <w:sz w:val="24"/>
            <w:szCs w:val="24"/>
            <w:lang w:val="en-US"/>
          </w:rPr>
          <w:t>ru</w:t>
        </w:r>
        <w:proofErr w:type="spellEnd"/>
      </w:hyperlink>
      <w:r w:rsidRPr="006718B8">
        <w:rPr>
          <w:sz w:val="24"/>
          <w:szCs w:val="24"/>
        </w:rPr>
        <w:t>.</w:t>
      </w:r>
    </w:p>
    <w:p w14:paraId="661C099A" w14:textId="77777777" w:rsidR="005C6107" w:rsidRPr="006718B8" w:rsidRDefault="005C6107" w:rsidP="005C6107">
      <w:pPr>
        <w:pStyle w:val="35"/>
        <w:ind w:firstLine="567"/>
        <w:rPr>
          <w:sz w:val="24"/>
          <w:szCs w:val="24"/>
        </w:rPr>
      </w:pPr>
      <w:r w:rsidRPr="006718B8">
        <w:rPr>
          <w:b/>
          <w:sz w:val="24"/>
          <w:szCs w:val="24"/>
        </w:rPr>
        <w:t xml:space="preserve">Переторжка </w:t>
      </w:r>
      <w:r w:rsidRPr="006718B8">
        <w:rPr>
          <w:sz w:val="24"/>
          <w:szCs w:val="24"/>
        </w:rPr>
        <w:t xml:space="preserve">– регулирование цены путем снижения первоначальной (указанной в Заявке Участника) цены при неизменных остальных критериях и требованиях, указанных в Закупочной документации. </w:t>
      </w:r>
    </w:p>
    <w:p w14:paraId="5CA93794" w14:textId="77777777" w:rsidR="005C6107" w:rsidRPr="006718B8" w:rsidRDefault="005C6107" w:rsidP="005C6107">
      <w:pPr>
        <w:ind w:right="-1"/>
        <w:rPr>
          <w:sz w:val="24"/>
        </w:rPr>
      </w:pPr>
      <w:r w:rsidRPr="006718B8">
        <w:rPr>
          <w:b/>
          <w:sz w:val="24"/>
        </w:rPr>
        <w:t xml:space="preserve">План закупок товаров (работ, услуг) </w:t>
      </w:r>
      <w:r w:rsidRPr="006718B8">
        <w:rPr>
          <w:sz w:val="24"/>
        </w:rPr>
        <w:t xml:space="preserve">– план закупок Общества, включающий сведения о закупке товаров (работ, услуг), необходимых для удовлетворения потребностей Заказчика, и утверждаемый в порядке, установленном настоящим Положением и действующим законодательством Российской Федерации. </w:t>
      </w:r>
    </w:p>
    <w:p w14:paraId="62C6126A" w14:textId="77777777" w:rsidR="005C6107" w:rsidRPr="006718B8" w:rsidRDefault="005C6107" w:rsidP="005C6107">
      <w:pPr>
        <w:ind w:right="-1"/>
        <w:rPr>
          <w:b/>
          <w:sz w:val="24"/>
        </w:rPr>
      </w:pPr>
      <w:r w:rsidRPr="006718B8">
        <w:rPr>
          <w:b/>
          <w:sz w:val="24"/>
        </w:rPr>
        <w:t>Пороговая стоимость</w:t>
      </w:r>
      <w:r w:rsidRPr="006718B8">
        <w:rPr>
          <w:sz w:val="24"/>
        </w:rPr>
        <w:t xml:space="preserve"> (1 и 2) – лимиты Начальной (максимальной) цены договора (цены лота) / Стоимости предмета закупки, определяющие компетенцию закупочных коллегиальных органов Общества. Значение пороговой стоимости -1 равняется 0. Значение пороговой стоимости – 2 утверждается решением Центральной закупочной комиссии на основании рекомендации Компании.</w:t>
      </w:r>
    </w:p>
    <w:p w14:paraId="63BD4AB1" w14:textId="77777777" w:rsidR="005C6107" w:rsidRPr="00045D5C" w:rsidRDefault="005C6107" w:rsidP="005C6107">
      <w:pPr>
        <w:ind w:right="-1"/>
        <w:rPr>
          <w:sz w:val="24"/>
        </w:rPr>
      </w:pPr>
      <w:r w:rsidRPr="00045D5C">
        <w:rPr>
          <w:b/>
          <w:sz w:val="24"/>
        </w:rPr>
        <w:lastRenderedPageBreak/>
        <w:t>Победитель закупки</w:t>
      </w:r>
      <w:r w:rsidRPr="00045D5C">
        <w:rPr>
          <w:sz w:val="24"/>
        </w:rPr>
        <w:t xml:space="preserve"> (Победитель) – Участник закупки, Заявка которого признана лучшей.</w:t>
      </w:r>
    </w:p>
    <w:p w14:paraId="6FE74E80" w14:textId="77777777" w:rsidR="005C6107" w:rsidRPr="00045D5C" w:rsidRDefault="005C6107" w:rsidP="005C6107">
      <w:pPr>
        <w:ind w:right="-1"/>
        <w:rPr>
          <w:sz w:val="24"/>
        </w:rPr>
      </w:pPr>
      <w:r w:rsidRPr="00045D5C">
        <w:rPr>
          <w:b/>
          <w:sz w:val="24"/>
        </w:rPr>
        <w:t xml:space="preserve">Приведенная цена </w:t>
      </w:r>
      <w:r w:rsidRPr="00045D5C">
        <w:rPr>
          <w:sz w:val="24"/>
        </w:rPr>
        <w:t>–</w:t>
      </w:r>
      <w:r w:rsidRPr="00045D5C">
        <w:rPr>
          <w:b/>
          <w:sz w:val="24"/>
        </w:rPr>
        <w:t xml:space="preserve"> </w:t>
      </w:r>
      <w:r w:rsidRPr="00045D5C">
        <w:rPr>
          <w:sz w:val="24"/>
        </w:rPr>
        <w:t>цена Продукции, приведенная к единым условиям оплаты и базису / условиям поставки.</w:t>
      </w:r>
      <w:r w:rsidRPr="00045D5C">
        <w:rPr>
          <w:sz w:val="24"/>
        </w:rPr>
        <w:tab/>
        <w:t>Порядок расчета Приведенной цены, включая все необходимые для расчета данные,</w:t>
      </w:r>
      <w:r w:rsidRPr="00045D5C">
        <w:t xml:space="preserve"> </w:t>
      </w:r>
      <w:r w:rsidRPr="00045D5C">
        <w:rPr>
          <w:sz w:val="24"/>
        </w:rPr>
        <w:t>формулы и коэффициенты, указывается в Закупочной документации. Методика расчета Приведенной цены утверждается Единоличным исполнительным органом Общества в соответствии с рекомендованной формой, закрепленной в Приложении Б к настоящему Положению.</w:t>
      </w:r>
    </w:p>
    <w:p w14:paraId="17BB7B6A" w14:textId="77777777" w:rsidR="005C6107" w:rsidRPr="00045D5C" w:rsidRDefault="005C6107" w:rsidP="005C6107">
      <w:pPr>
        <w:ind w:right="-1"/>
        <w:rPr>
          <w:sz w:val="24"/>
        </w:rPr>
      </w:pPr>
      <w:r w:rsidRPr="00045D5C">
        <w:rPr>
          <w:b/>
          <w:sz w:val="24"/>
        </w:rPr>
        <w:t xml:space="preserve">Предмет закупки </w:t>
      </w:r>
      <w:r w:rsidRPr="00045D5C">
        <w:rPr>
          <w:sz w:val="24"/>
        </w:rPr>
        <w:t xml:space="preserve">– Продукция, являющаяся предметом конкретной Закупки, определенная Закупочной документацией. </w:t>
      </w:r>
    </w:p>
    <w:p w14:paraId="0E7A4F2D" w14:textId="77777777" w:rsidR="005C6107" w:rsidRPr="00045D5C" w:rsidRDefault="005C6107" w:rsidP="005C6107">
      <w:pPr>
        <w:ind w:right="-1"/>
        <w:rPr>
          <w:sz w:val="24"/>
        </w:rPr>
      </w:pPr>
      <w:r>
        <w:rPr>
          <w:b/>
          <w:sz w:val="24"/>
        </w:rPr>
        <w:t>Приоритет</w:t>
      </w:r>
      <w:r w:rsidRPr="00045D5C">
        <w:rPr>
          <w:sz w:val="24"/>
        </w:rPr>
        <w:t xml:space="preserve"> – </w:t>
      </w:r>
      <w:r>
        <w:rPr>
          <w:sz w:val="24"/>
        </w:rPr>
        <w:t>преференция</w:t>
      </w:r>
      <w:r w:rsidRPr="00045D5C">
        <w:rPr>
          <w:sz w:val="24"/>
        </w:rPr>
        <w:t>, котор</w:t>
      </w:r>
      <w:r>
        <w:rPr>
          <w:sz w:val="24"/>
        </w:rPr>
        <w:t>ая</w:t>
      </w:r>
      <w:r w:rsidRPr="00045D5C">
        <w:rPr>
          <w:sz w:val="24"/>
        </w:rPr>
        <w:t xml:space="preserve"> согласно соответствующему решению Правительства Российской Федерации предоставляется в отношении товаров, работ, услуг, а также особенности участия </w:t>
      </w:r>
      <w:r>
        <w:rPr>
          <w:sz w:val="24"/>
        </w:rPr>
        <w:t xml:space="preserve">в Закупке </w:t>
      </w:r>
      <w:r w:rsidRPr="00045D5C">
        <w:rPr>
          <w:sz w:val="24"/>
        </w:rPr>
        <w:t xml:space="preserve">определенных групп </w:t>
      </w:r>
      <w:r>
        <w:rPr>
          <w:sz w:val="24"/>
        </w:rPr>
        <w:t>У</w:t>
      </w:r>
      <w:r w:rsidRPr="00045D5C">
        <w:rPr>
          <w:sz w:val="24"/>
        </w:rPr>
        <w:t xml:space="preserve">частников </w:t>
      </w:r>
      <w:r>
        <w:rPr>
          <w:sz w:val="24"/>
        </w:rPr>
        <w:t>з</w:t>
      </w:r>
      <w:r w:rsidRPr="00045D5C">
        <w:rPr>
          <w:sz w:val="24"/>
        </w:rPr>
        <w:t>акупк</w:t>
      </w:r>
      <w:r>
        <w:rPr>
          <w:sz w:val="24"/>
        </w:rPr>
        <w:t>и</w:t>
      </w:r>
      <w:r w:rsidRPr="00045D5C">
        <w:rPr>
          <w:sz w:val="24"/>
        </w:rPr>
        <w:t xml:space="preserve">. </w:t>
      </w:r>
    </w:p>
    <w:p w14:paraId="053C37A2" w14:textId="77777777" w:rsidR="005C6107" w:rsidRPr="00045D5C" w:rsidRDefault="005C6107" w:rsidP="005C6107">
      <w:pPr>
        <w:ind w:right="-1"/>
        <w:rPr>
          <w:sz w:val="24"/>
        </w:rPr>
      </w:pPr>
      <w:r w:rsidRPr="00045D5C">
        <w:rPr>
          <w:b/>
          <w:sz w:val="24"/>
        </w:rPr>
        <w:t>Продукция</w:t>
      </w:r>
      <w:r w:rsidRPr="00045D5C">
        <w:rPr>
          <w:sz w:val="24"/>
        </w:rPr>
        <w:t xml:space="preserve"> – товары, работы, услуги, в том числе:</w:t>
      </w:r>
    </w:p>
    <w:p w14:paraId="722F03DC" w14:textId="77777777" w:rsidR="005C6107" w:rsidRPr="00045D5C" w:rsidRDefault="005C6107" w:rsidP="005C6107">
      <w:pPr>
        <w:ind w:right="-1"/>
        <w:rPr>
          <w:sz w:val="24"/>
        </w:rPr>
      </w:pPr>
      <w:r w:rsidRPr="00045D5C">
        <w:rPr>
          <w:sz w:val="24"/>
        </w:rPr>
        <w:t>– материально-технические ресурсы (оборудование, материалы и запасные части, а также средства информатизации, средства связи, средства автоматизации, сети связи, оконечное оборудование, программное обеспечение, базы данных, информационные технологии, информационные системы и информационные ресурсы) и иные товары,</w:t>
      </w:r>
    </w:p>
    <w:p w14:paraId="10B4101A" w14:textId="77777777" w:rsidR="005C6107" w:rsidRPr="00045D5C" w:rsidRDefault="005C6107" w:rsidP="005C6107">
      <w:pPr>
        <w:ind w:right="-1"/>
        <w:rPr>
          <w:sz w:val="24"/>
        </w:rPr>
      </w:pPr>
      <w:r w:rsidRPr="00045D5C">
        <w:rPr>
          <w:sz w:val="24"/>
        </w:rPr>
        <w:t>–</w:t>
      </w:r>
      <w:r w:rsidRPr="00045D5C">
        <w:rPr>
          <w:sz w:val="24"/>
        </w:rPr>
        <w:tab/>
        <w:t xml:space="preserve"> проекты, реализуемые на условиях «под ключ» (в том числе, разработка документации, поставка оборудования и запчастей, материалы, оказание услуг и выполнение работ),</w:t>
      </w:r>
    </w:p>
    <w:p w14:paraId="66DA6E9D" w14:textId="77777777" w:rsidR="005C6107" w:rsidRDefault="005C6107" w:rsidP="005C6107">
      <w:pPr>
        <w:ind w:right="-1"/>
        <w:rPr>
          <w:sz w:val="24"/>
        </w:rPr>
      </w:pPr>
      <w:r w:rsidRPr="00045D5C">
        <w:rPr>
          <w:sz w:val="24"/>
        </w:rPr>
        <w:t>–</w:t>
      </w:r>
      <w:r w:rsidRPr="00045D5C">
        <w:rPr>
          <w:sz w:val="24"/>
        </w:rPr>
        <w:tab/>
        <w:t xml:space="preserve"> иные работы и услуги.</w:t>
      </w:r>
    </w:p>
    <w:p w14:paraId="64D26D93" w14:textId="77777777" w:rsidR="005C6107" w:rsidRPr="009E16E8" w:rsidRDefault="005C6107" w:rsidP="005C6107">
      <w:pPr>
        <w:ind w:right="-1"/>
        <w:rPr>
          <w:sz w:val="24"/>
        </w:rPr>
      </w:pPr>
      <w:r w:rsidRPr="00B00A5C">
        <w:rPr>
          <w:b/>
          <w:sz w:val="24"/>
        </w:rPr>
        <w:t>Продукция иностранного происхождения</w:t>
      </w:r>
      <w:r>
        <w:rPr>
          <w:sz w:val="24"/>
        </w:rPr>
        <w:t xml:space="preserve"> – товары, происходящие из иностранного государства</w:t>
      </w:r>
      <w:r w:rsidRPr="00AB1621">
        <w:rPr>
          <w:sz w:val="24"/>
        </w:rPr>
        <w:t>, работ</w:t>
      </w:r>
      <w:r>
        <w:rPr>
          <w:sz w:val="24"/>
        </w:rPr>
        <w:t>ы и/или</w:t>
      </w:r>
      <w:r w:rsidRPr="00AB1621">
        <w:rPr>
          <w:sz w:val="24"/>
        </w:rPr>
        <w:t xml:space="preserve"> услуг</w:t>
      </w:r>
      <w:r>
        <w:rPr>
          <w:sz w:val="24"/>
        </w:rPr>
        <w:t>и,</w:t>
      </w:r>
      <w:r w:rsidRPr="00AB1621">
        <w:rPr>
          <w:sz w:val="24"/>
        </w:rPr>
        <w:t xml:space="preserve"> выполняемы</w:t>
      </w:r>
      <w:r>
        <w:rPr>
          <w:sz w:val="24"/>
        </w:rPr>
        <w:t>е / оказываемые иностранными лицами.</w:t>
      </w:r>
    </w:p>
    <w:p w14:paraId="77C299DC" w14:textId="77777777" w:rsidR="005C6107" w:rsidRPr="009E16E8" w:rsidRDefault="005C6107" w:rsidP="005C6107">
      <w:pPr>
        <w:ind w:right="-1"/>
        <w:rPr>
          <w:sz w:val="24"/>
        </w:rPr>
      </w:pPr>
      <w:r w:rsidRPr="00131505">
        <w:rPr>
          <w:b/>
          <w:sz w:val="24"/>
        </w:rPr>
        <w:t>Продукция российского происхождения</w:t>
      </w:r>
      <w:r>
        <w:rPr>
          <w:sz w:val="24"/>
        </w:rPr>
        <w:t xml:space="preserve"> – товары, </w:t>
      </w:r>
      <w:r w:rsidRPr="009E16E8">
        <w:rPr>
          <w:sz w:val="24"/>
        </w:rPr>
        <w:t xml:space="preserve">происходящие </w:t>
      </w:r>
      <w:r w:rsidRPr="00BE32F2">
        <w:rPr>
          <w:sz w:val="24"/>
        </w:rPr>
        <w:t>из</w:t>
      </w:r>
      <w:r>
        <w:rPr>
          <w:sz w:val="24"/>
        </w:rPr>
        <w:t xml:space="preserve"> Российской Федерации</w:t>
      </w:r>
      <w:r w:rsidRPr="00AB1621">
        <w:rPr>
          <w:sz w:val="24"/>
        </w:rPr>
        <w:t>, работ</w:t>
      </w:r>
      <w:r>
        <w:rPr>
          <w:sz w:val="24"/>
        </w:rPr>
        <w:t>ы и/или</w:t>
      </w:r>
      <w:r w:rsidRPr="00AB1621">
        <w:rPr>
          <w:sz w:val="24"/>
        </w:rPr>
        <w:t xml:space="preserve"> услуг</w:t>
      </w:r>
      <w:r>
        <w:rPr>
          <w:sz w:val="24"/>
        </w:rPr>
        <w:t>и,</w:t>
      </w:r>
      <w:r w:rsidRPr="00AB1621">
        <w:rPr>
          <w:sz w:val="24"/>
        </w:rPr>
        <w:t xml:space="preserve"> выполняемы</w:t>
      </w:r>
      <w:r>
        <w:rPr>
          <w:sz w:val="24"/>
        </w:rPr>
        <w:t>е / оказываемые российскими лицами.</w:t>
      </w:r>
    </w:p>
    <w:p w14:paraId="7F95779E" w14:textId="77777777" w:rsidR="005C6107" w:rsidRPr="00045D5C" w:rsidRDefault="005C6107" w:rsidP="005C6107">
      <w:pPr>
        <w:ind w:right="-1"/>
        <w:rPr>
          <w:sz w:val="24"/>
        </w:rPr>
      </w:pPr>
      <w:r w:rsidRPr="00045D5C">
        <w:rPr>
          <w:b/>
          <w:sz w:val="24"/>
        </w:rPr>
        <w:t>Проект, реализуемый на условиях «под ключ» –</w:t>
      </w:r>
      <w:r w:rsidRPr="00045D5C">
        <w:rPr>
          <w:sz w:val="24"/>
        </w:rPr>
        <w:t xml:space="preserve"> проект, осуществляемый как единый непрерывный комплексный процесс, предусматривающий в любой комбинации разработку проектно-сметной документации, поставку Материально-технических ресурсов, выполнение строительно-монтажных, пусконаладочных работ, ввод в эксплуатацию полностью готового объекта и прочие связанные работы/услуги.</w:t>
      </w:r>
    </w:p>
    <w:p w14:paraId="241ADB6A" w14:textId="77777777" w:rsidR="005C6107" w:rsidRPr="00045D5C" w:rsidRDefault="005C6107" w:rsidP="005C6107">
      <w:pPr>
        <w:ind w:right="-1"/>
        <w:rPr>
          <w:sz w:val="24"/>
          <w:szCs w:val="20"/>
        </w:rPr>
      </w:pPr>
      <w:r w:rsidRPr="00045D5C">
        <w:rPr>
          <w:b/>
          <w:sz w:val="24"/>
          <w:szCs w:val="20"/>
        </w:rPr>
        <w:t xml:space="preserve">Простая Продукция </w:t>
      </w:r>
      <w:r w:rsidRPr="00045D5C">
        <w:rPr>
          <w:sz w:val="24"/>
        </w:rPr>
        <w:t>–</w:t>
      </w:r>
      <w:r w:rsidRPr="00045D5C">
        <w:rPr>
          <w:sz w:val="24"/>
          <w:szCs w:val="20"/>
        </w:rPr>
        <w:t xml:space="preserve"> Продукция, характеристики (потребительские свойства) которой легко формализуются, допускают установление однозначных требований к качеству, либо общеизвестны. </w:t>
      </w:r>
    </w:p>
    <w:p w14:paraId="35604474" w14:textId="77777777" w:rsidR="005C6107" w:rsidRPr="00045D5C" w:rsidRDefault="005C6107" w:rsidP="005C6107">
      <w:pPr>
        <w:ind w:right="-1"/>
        <w:rPr>
          <w:sz w:val="24"/>
        </w:rPr>
      </w:pPr>
      <w:r w:rsidRPr="00045D5C">
        <w:rPr>
          <w:b/>
          <w:sz w:val="24"/>
        </w:rPr>
        <w:t>Ранжирование</w:t>
      </w:r>
      <w:r w:rsidRPr="00045D5C">
        <w:rPr>
          <w:sz w:val="24"/>
        </w:rPr>
        <w:t xml:space="preserve"> – форма подведения итогов Закупки, при которой Победителем становится Участник, получивший максимальный балл по результатам оценки Заявок Участников </w:t>
      </w:r>
      <w:r>
        <w:rPr>
          <w:sz w:val="24"/>
        </w:rPr>
        <w:t>з</w:t>
      </w:r>
      <w:r w:rsidRPr="00045D5C">
        <w:rPr>
          <w:sz w:val="24"/>
        </w:rPr>
        <w:t xml:space="preserve">акупки в соответствии с критериями Матрицы оценки предложений. </w:t>
      </w:r>
    </w:p>
    <w:p w14:paraId="492EF2E7" w14:textId="77777777" w:rsidR="005C6107" w:rsidRPr="00045D5C" w:rsidRDefault="005C6107" w:rsidP="005C6107">
      <w:pPr>
        <w:ind w:right="-1"/>
        <w:rPr>
          <w:sz w:val="24"/>
        </w:rPr>
      </w:pPr>
      <w:r w:rsidRPr="00045D5C">
        <w:rPr>
          <w:b/>
          <w:sz w:val="24"/>
        </w:rPr>
        <w:t>Рассмотрение заявок</w:t>
      </w:r>
      <w:r w:rsidRPr="00045D5C">
        <w:rPr>
          <w:sz w:val="24"/>
        </w:rPr>
        <w:t xml:space="preserve"> – процедура, предназначенная для выявления Победителя. Включает в себя Отборочную и Оценочную стадии. </w:t>
      </w:r>
    </w:p>
    <w:p w14:paraId="29295CD0" w14:textId="77777777" w:rsidR="005C6107" w:rsidRPr="00045D5C" w:rsidRDefault="005C6107" w:rsidP="005C6107">
      <w:pPr>
        <w:ind w:right="-1"/>
        <w:rPr>
          <w:sz w:val="24"/>
        </w:rPr>
      </w:pPr>
      <w:r w:rsidRPr="00045D5C">
        <w:rPr>
          <w:b/>
          <w:sz w:val="24"/>
        </w:rPr>
        <w:t>Реестр недобросовестных поставщиков</w:t>
      </w:r>
      <w:r w:rsidRPr="00045D5C">
        <w:rPr>
          <w:sz w:val="24"/>
        </w:rPr>
        <w:t xml:space="preserve"> – реестр, предусмотренный статьей 5 Федерального закона от 18.07.2011 № 223-ФЗ «О закупках товаров, работ, услуг отдельными видами юридических лиц» и (или) реестр недобросовестных поставщиков, предусмотренный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32DA69AF" w14:textId="77777777" w:rsidR="005C6107" w:rsidRPr="00045D5C" w:rsidRDefault="005C6107" w:rsidP="005C6107">
      <w:pPr>
        <w:ind w:right="-1"/>
        <w:rPr>
          <w:sz w:val="24"/>
        </w:rPr>
      </w:pPr>
      <w:r w:rsidRPr="00045D5C">
        <w:rPr>
          <w:b/>
          <w:sz w:val="24"/>
        </w:rPr>
        <w:t>Российские организации корпоративной структуры, входящие в Группу компаний «Норильский никель»</w:t>
      </w:r>
      <w:r w:rsidRPr="00045D5C">
        <w:rPr>
          <w:sz w:val="24"/>
        </w:rPr>
        <w:t xml:space="preserve"> –</w:t>
      </w:r>
      <w:r w:rsidRPr="00045D5C">
        <w:rPr>
          <w:b/>
          <w:bCs/>
          <w:sz w:val="20"/>
          <w:szCs w:val="20"/>
        </w:rPr>
        <w:t> </w:t>
      </w:r>
      <w:r w:rsidRPr="00045D5C">
        <w:rPr>
          <w:sz w:val="24"/>
        </w:rPr>
        <w:t>юридические лица,</w:t>
      </w:r>
      <w:r w:rsidRPr="00045D5C">
        <w:t xml:space="preserve"> </w:t>
      </w:r>
      <w:r w:rsidRPr="00045D5C">
        <w:rPr>
          <w:sz w:val="24"/>
        </w:rPr>
        <w:t>зарегистрированные по законодательству Российской Федерации и соответствующие одному или нескольким из нижеуказанных критериев вхождения в Группу компаний «Норильский никель»:</w:t>
      </w:r>
    </w:p>
    <w:p w14:paraId="00153B6A" w14:textId="77777777" w:rsidR="005C6107" w:rsidRPr="00045D5C" w:rsidRDefault="005C6107" w:rsidP="005C6107">
      <w:pPr>
        <w:tabs>
          <w:tab w:val="left" w:pos="-2410"/>
          <w:tab w:val="left" w:pos="-2127"/>
        </w:tabs>
        <w:ind w:right="-1"/>
        <w:rPr>
          <w:sz w:val="24"/>
        </w:rPr>
      </w:pPr>
      <w:r w:rsidRPr="00045D5C">
        <w:rPr>
          <w:sz w:val="24"/>
        </w:rPr>
        <w:t>1) в отношении которых Компания и/или Организация корпоративной структуры, входящая в Группу компаний «Норильский никель», имеет в силу своего участия в этом юридическом лице,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капитале этой организации;</w:t>
      </w:r>
    </w:p>
    <w:p w14:paraId="49950702" w14:textId="77777777" w:rsidR="005C6107" w:rsidRPr="00045D5C" w:rsidRDefault="005C6107" w:rsidP="005C6107">
      <w:pPr>
        <w:tabs>
          <w:tab w:val="left" w:pos="851"/>
          <w:tab w:val="left" w:pos="1418"/>
        </w:tabs>
        <w:ind w:right="-1"/>
        <w:rPr>
          <w:sz w:val="24"/>
        </w:rPr>
      </w:pPr>
      <w:r w:rsidRPr="00045D5C">
        <w:rPr>
          <w:sz w:val="24"/>
        </w:rPr>
        <w:t>2)</w:t>
      </w:r>
      <w:r w:rsidRPr="00045D5C">
        <w:rPr>
          <w:sz w:val="24"/>
        </w:rPr>
        <w:tab/>
        <w:t xml:space="preserve">в отношении которых Компания и/или Организация корпоративной структуры, входящая в Группу компаний «Норильский никель», на основании учредительных документов этой организации или заключенного с этой организацией договора (акционерное соглашение, договор об </w:t>
      </w:r>
      <w:r w:rsidRPr="00045D5C">
        <w:rPr>
          <w:sz w:val="24"/>
        </w:rPr>
        <w:lastRenderedPageBreak/>
        <w:t>осуществлении прав участников, иные договоры в соответствии с законодательством Российской Федерации) вправе давать этой организации обязательные для исполнения указания;</w:t>
      </w:r>
    </w:p>
    <w:p w14:paraId="753AA5BA" w14:textId="77777777" w:rsidR="005C6107" w:rsidRPr="00045D5C" w:rsidRDefault="005C6107" w:rsidP="005C6107">
      <w:pPr>
        <w:tabs>
          <w:tab w:val="left" w:pos="851"/>
          <w:tab w:val="left" w:pos="1418"/>
        </w:tabs>
        <w:ind w:right="-1"/>
        <w:rPr>
          <w:sz w:val="24"/>
        </w:rPr>
      </w:pPr>
      <w:r w:rsidRPr="00045D5C">
        <w:rPr>
          <w:sz w:val="24"/>
        </w:rPr>
        <w:t>3)</w:t>
      </w:r>
      <w:r w:rsidRPr="00045D5C">
        <w:rPr>
          <w:sz w:val="24"/>
        </w:rPr>
        <w:tab/>
        <w:t>если по предложению Компании и/или Организации корпоративной структуры, входящей в Группу компаний «Норильский никель», назначен или избран единоличный исполнительный орган этой организации;</w:t>
      </w:r>
    </w:p>
    <w:p w14:paraId="65F4BB6B" w14:textId="77777777" w:rsidR="005C6107" w:rsidRPr="00045D5C" w:rsidRDefault="005C6107" w:rsidP="005C6107">
      <w:pPr>
        <w:tabs>
          <w:tab w:val="left" w:pos="-1560"/>
        </w:tabs>
        <w:ind w:right="-1"/>
        <w:rPr>
          <w:sz w:val="24"/>
        </w:rPr>
      </w:pPr>
      <w:r w:rsidRPr="00045D5C">
        <w:rPr>
          <w:sz w:val="24"/>
        </w:rPr>
        <w:t>4) если по предложению Компании и/или Организации корпоративной структуры, входящей в Группу компаний «Норильский никель», избрано более пятидесяти процентов количественного состава коллегиального исполнительного органа либо совета директоров (наблюдательного совета) этой организации;</w:t>
      </w:r>
    </w:p>
    <w:p w14:paraId="78C6D29B" w14:textId="77777777" w:rsidR="005C6107" w:rsidRPr="00045D5C" w:rsidRDefault="005C6107" w:rsidP="005C6107">
      <w:pPr>
        <w:tabs>
          <w:tab w:val="left" w:pos="-1418"/>
        </w:tabs>
        <w:ind w:right="-1"/>
        <w:rPr>
          <w:sz w:val="24"/>
        </w:rPr>
      </w:pPr>
      <w:r w:rsidRPr="00045D5C">
        <w:rPr>
          <w:sz w:val="24"/>
        </w:rPr>
        <w:t>5) если Компания и/или Организация корпоративной структуры, входящая в Группу компаний «Норильский никель», иным образом имеет возможность определять решения, принимаемые такой организацией;</w:t>
      </w:r>
    </w:p>
    <w:p w14:paraId="7E8A833C" w14:textId="77777777" w:rsidR="005C6107" w:rsidRPr="00045D5C" w:rsidRDefault="005C6107" w:rsidP="005C6107">
      <w:pPr>
        <w:tabs>
          <w:tab w:val="left" w:pos="-2410"/>
        </w:tabs>
        <w:ind w:right="-1"/>
        <w:rPr>
          <w:sz w:val="24"/>
        </w:rPr>
      </w:pPr>
      <w:r w:rsidRPr="00045D5C">
        <w:rPr>
          <w:sz w:val="24"/>
        </w:rPr>
        <w:t>6) некоммерческие организации, учредителем которых является Компания и/или организации корпоративной структуры, входящие в Группу компаний «Норильский никель».</w:t>
      </w:r>
    </w:p>
    <w:p w14:paraId="22D9899D" w14:textId="77777777" w:rsidR="005C6107" w:rsidRPr="00045D5C" w:rsidRDefault="005C6107" w:rsidP="005C6107">
      <w:pPr>
        <w:ind w:right="-1"/>
        <w:rPr>
          <w:sz w:val="24"/>
          <w:szCs w:val="20"/>
        </w:rPr>
      </w:pPr>
      <w:r w:rsidRPr="00045D5C">
        <w:rPr>
          <w:b/>
          <w:sz w:val="24"/>
          <w:szCs w:val="20"/>
        </w:rPr>
        <w:t xml:space="preserve">Сложная Продукция </w:t>
      </w:r>
      <w:r w:rsidRPr="00045D5C">
        <w:rPr>
          <w:sz w:val="24"/>
        </w:rPr>
        <w:t>–</w:t>
      </w:r>
      <w:r w:rsidRPr="00045D5C">
        <w:rPr>
          <w:sz w:val="24"/>
          <w:szCs w:val="20"/>
        </w:rPr>
        <w:t xml:space="preserve"> Продукция, в отношении которой существует одна из особенностей: </w:t>
      </w:r>
    </w:p>
    <w:p w14:paraId="0E810668" w14:textId="77777777" w:rsidR="005C6107" w:rsidRPr="00045D5C" w:rsidRDefault="005C6107" w:rsidP="005C6107">
      <w:pPr>
        <w:numPr>
          <w:ilvl w:val="0"/>
          <w:numId w:val="163"/>
        </w:numPr>
        <w:tabs>
          <w:tab w:val="clear" w:pos="2422"/>
          <w:tab w:val="num" w:pos="-993"/>
          <w:tab w:val="left" w:pos="851"/>
        </w:tabs>
        <w:ind w:left="0" w:right="-1" w:firstLine="567"/>
        <w:rPr>
          <w:kern w:val="28"/>
          <w:sz w:val="24"/>
        </w:rPr>
      </w:pPr>
      <w:r w:rsidRPr="00045D5C">
        <w:rPr>
          <w:kern w:val="28"/>
          <w:sz w:val="24"/>
        </w:rPr>
        <w:t xml:space="preserve">Заказчик не может однозначно описать требования (спецификации, характеристики) к закупаемой Продукции; </w:t>
      </w:r>
    </w:p>
    <w:p w14:paraId="06DF8A5E" w14:textId="77777777" w:rsidR="005C6107" w:rsidRPr="00045D5C" w:rsidRDefault="005C6107" w:rsidP="005C6107">
      <w:pPr>
        <w:numPr>
          <w:ilvl w:val="0"/>
          <w:numId w:val="163"/>
        </w:numPr>
        <w:tabs>
          <w:tab w:val="clear" w:pos="2422"/>
          <w:tab w:val="num" w:pos="-1560"/>
          <w:tab w:val="left" w:pos="851"/>
        </w:tabs>
        <w:ind w:left="0" w:right="-1" w:firstLine="567"/>
        <w:rPr>
          <w:kern w:val="28"/>
          <w:sz w:val="24"/>
        </w:rPr>
      </w:pPr>
      <w:r w:rsidRPr="00045D5C">
        <w:rPr>
          <w:kern w:val="28"/>
          <w:sz w:val="24"/>
        </w:rPr>
        <w:t xml:space="preserve">ожидаются предложения инновационных решений. </w:t>
      </w:r>
    </w:p>
    <w:p w14:paraId="48CBEFAC" w14:textId="77777777" w:rsidR="005C6107" w:rsidRPr="00045D5C" w:rsidRDefault="005C6107" w:rsidP="005C6107">
      <w:pPr>
        <w:ind w:right="-1"/>
        <w:rPr>
          <w:sz w:val="24"/>
          <w:szCs w:val="20"/>
        </w:rPr>
      </w:pPr>
      <w:r w:rsidRPr="00045D5C">
        <w:rPr>
          <w:b/>
          <w:sz w:val="24"/>
          <w:szCs w:val="20"/>
        </w:rPr>
        <w:t xml:space="preserve">Служба безопасности Общества </w:t>
      </w:r>
      <w:r w:rsidRPr="00045D5C">
        <w:rPr>
          <w:sz w:val="24"/>
        </w:rPr>
        <w:t xml:space="preserve">– </w:t>
      </w:r>
      <w:r w:rsidRPr="00045D5C">
        <w:rPr>
          <w:sz w:val="24"/>
          <w:szCs w:val="20"/>
        </w:rPr>
        <w:t>подразделение Общества, выполняющее деятельность по обеспечению безопасности.</w:t>
      </w:r>
    </w:p>
    <w:p w14:paraId="52B663D0" w14:textId="77777777" w:rsidR="005C6107" w:rsidRPr="00045D5C" w:rsidRDefault="005C6107" w:rsidP="005C6107">
      <w:pPr>
        <w:tabs>
          <w:tab w:val="left" w:pos="0"/>
        </w:tabs>
        <w:rPr>
          <w:sz w:val="24"/>
        </w:rPr>
      </w:pPr>
      <w:r w:rsidRPr="00045D5C">
        <w:rPr>
          <w:b/>
          <w:sz w:val="24"/>
        </w:rPr>
        <w:t>Служба корпоративного доверия:</w:t>
      </w:r>
      <w:r w:rsidRPr="00045D5C">
        <w:rPr>
          <w:sz w:val="24"/>
        </w:rPr>
        <w:t xml:space="preserve"> деятельность по обеспечению приема и обработки сообщений работников Группы компаний «Норильский никель», касающихся вопросов сохранности активов, защиты корпоративных интересов и предотвращения нарушений / злоупотреблений / хищений, регламентированная соответствующими ОПД и НМД.</w:t>
      </w:r>
    </w:p>
    <w:p w14:paraId="3A200398" w14:textId="77777777" w:rsidR="005C6107" w:rsidRPr="00045D5C" w:rsidRDefault="005C6107" w:rsidP="005C6107">
      <w:pPr>
        <w:ind w:right="-1"/>
        <w:rPr>
          <w:sz w:val="24"/>
        </w:rPr>
      </w:pPr>
      <w:r w:rsidRPr="009E16E8">
        <w:rPr>
          <w:b/>
          <w:sz w:val="24"/>
        </w:rPr>
        <w:t>Специалист по закупке</w:t>
      </w:r>
      <w:r w:rsidRPr="00045D5C">
        <w:rPr>
          <w:b/>
          <w:sz w:val="24"/>
        </w:rPr>
        <w:t xml:space="preserve"> – </w:t>
      </w:r>
      <w:r w:rsidRPr="00045D5C">
        <w:rPr>
          <w:sz w:val="24"/>
        </w:rPr>
        <w:t xml:space="preserve">сотрудник Исполнителя закупки, организовывающий проведение закупки по номенклатуре и/или </w:t>
      </w:r>
      <w:r w:rsidRPr="00045D5C">
        <w:rPr>
          <w:sz w:val="24"/>
          <w:szCs w:val="20"/>
        </w:rPr>
        <w:t>характеристикам / </w:t>
      </w:r>
      <w:r w:rsidRPr="00045D5C">
        <w:rPr>
          <w:sz w:val="24"/>
        </w:rPr>
        <w:t xml:space="preserve">функциональным требованиям к Продукции, входящим в зону его ответственности. </w:t>
      </w:r>
    </w:p>
    <w:p w14:paraId="7936C0AC" w14:textId="77777777" w:rsidR="005C6107" w:rsidRPr="00045D5C" w:rsidRDefault="005C6107" w:rsidP="005C6107">
      <w:pPr>
        <w:ind w:right="-1"/>
        <w:rPr>
          <w:sz w:val="24"/>
        </w:rPr>
      </w:pPr>
      <w:r w:rsidRPr="00045D5C">
        <w:rPr>
          <w:b/>
          <w:sz w:val="24"/>
        </w:rPr>
        <w:t xml:space="preserve">Список поставщиков </w:t>
      </w:r>
      <w:r w:rsidRPr="00045D5C">
        <w:rPr>
          <w:sz w:val="24"/>
        </w:rPr>
        <w:t>– список поставщиков Предмета закупки, которым направляется приглашение к участию в Закупочной процедуре при проведении закрытой Закупки.</w:t>
      </w:r>
    </w:p>
    <w:p w14:paraId="448A7A40" w14:textId="77777777" w:rsidR="005C6107" w:rsidRPr="00045D5C" w:rsidRDefault="005C6107" w:rsidP="005C6107">
      <w:pPr>
        <w:ind w:right="-1"/>
        <w:rPr>
          <w:sz w:val="24"/>
        </w:rPr>
      </w:pPr>
      <w:r w:rsidRPr="00045D5C">
        <w:rPr>
          <w:b/>
          <w:sz w:val="24"/>
        </w:rPr>
        <w:t>Способ закупки</w:t>
      </w:r>
      <w:r w:rsidRPr="00045D5C">
        <w:rPr>
          <w:sz w:val="24"/>
        </w:rPr>
        <w:t xml:space="preserve"> – регламентированная настоящим Положением последовательность действий при осуществлении Закупки.</w:t>
      </w:r>
    </w:p>
    <w:p w14:paraId="4F76AA80" w14:textId="77777777" w:rsidR="005C6107" w:rsidRDefault="005C6107" w:rsidP="005C6107">
      <w:pPr>
        <w:ind w:right="-1"/>
        <w:rPr>
          <w:sz w:val="24"/>
        </w:rPr>
      </w:pPr>
      <w:r w:rsidRPr="00045D5C">
        <w:rPr>
          <w:b/>
          <w:sz w:val="24"/>
        </w:rPr>
        <w:t>Срочная потребность</w:t>
      </w:r>
      <w:r w:rsidRPr="0050580C">
        <w:rPr>
          <w:b/>
          <w:sz w:val="24"/>
        </w:rPr>
        <w:t xml:space="preserve"> </w:t>
      </w:r>
      <w:r>
        <w:rPr>
          <w:b/>
          <w:sz w:val="24"/>
        </w:rPr>
        <w:t>в Продукции</w:t>
      </w:r>
      <w:r w:rsidRPr="00045D5C">
        <w:rPr>
          <w:sz w:val="24"/>
        </w:rPr>
        <w:t xml:space="preserve"> – потребность, неудовлетворение которой в кратчайшие сроки может привести к значительным финансовым или иным потерям Заказчика.</w:t>
      </w:r>
    </w:p>
    <w:p w14:paraId="0F80B528" w14:textId="0B838449" w:rsidR="005C6107" w:rsidRPr="00045D5C" w:rsidRDefault="005C6107" w:rsidP="005C6107">
      <w:pPr>
        <w:ind w:right="-1"/>
        <w:rPr>
          <w:sz w:val="24"/>
        </w:rPr>
      </w:pPr>
      <w:r w:rsidRPr="00045D5C">
        <w:rPr>
          <w:b/>
          <w:sz w:val="24"/>
        </w:rPr>
        <w:t xml:space="preserve">Техническое задание </w:t>
      </w:r>
      <w:r w:rsidRPr="00045D5C">
        <w:rPr>
          <w:sz w:val="24"/>
        </w:rPr>
        <w:t>–</w:t>
      </w:r>
      <w:r w:rsidRPr="00045D5C">
        <w:rPr>
          <w:b/>
          <w:sz w:val="24"/>
        </w:rPr>
        <w:t xml:space="preserve"> </w:t>
      </w:r>
      <w:r w:rsidRPr="00045D5C">
        <w:rPr>
          <w:sz w:val="24"/>
        </w:rPr>
        <w:t>документ, устанавливающий функциональные, технические, количественные, временные и иные требования к Продукции.</w:t>
      </w:r>
    </w:p>
    <w:p w14:paraId="57B27315" w14:textId="77777777" w:rsidR="005C6107" w:rsidRPr="00045D5C" w:rsidRDefault="005C6107" w:rsidP="005C6107">
      <w:pPr>
        <w:spacing w:before="60"/>
        <w:rPr>
          <w:sz w:val="24"/>
        </w:rPr>
      </w:pPr>
      <w:r w:rsidRPr="00045D5C">
        <w:rPr>
          <w:b/>
          <w:sz w:val="24"/>
        </w:rPr>
        <w:t>Технико-коммерческое предложение (предложение)</w:t>
      </w:r>
      <w:r w:rsidRPr="00045D5C">
        <w:rPr>
          <w:sz w:val="24"/>
        </w:rPr>
        <w:t xml:space="preserve"> – письменное предложение Участника с указанием технических и коммерческих условий поставки Продукции. Предложение входит в состав Заявки Участника.</w:t>
      </w:r>
    </w:p>
    <w:p w14:paraId="73F5C544" w14:textId="669F6DF3" w:rsidR="005C6107" w:rsidRPr="00045D5C" w:rsidRDefault="005C6107" w:rsidP="005C6107">
      <w:pPr>
        <w:ind w:right="-1"/>
        <w:rPr>
          <w:sz w:val="24"/>
          <w:szCs w:val="20"/>
        </w:rPr>
      </w:pPr>
      <w:r w:rsidRPr="00045D5C">
        <w:rPr>
          <w:b/>
          <w:sz w:val="24"/>
          <w:szCs w:val="20"/>
        </w:rPr>
        <w:t>Уникальная продукция</w:t>
      </w:r>
      <w:r w:rsidRPr="00045D5C">
        <w:rPr>
          <w:sz w:val="24"/>
          <w:szCs w:val="20"/>
        </w:rPr>
        <w:t xml:space="preserve"> </w:t>
      </w:r>
      <w:r w:rsidRPr="00045D5C">
        <w:rPr>
          <w:sz w:val="24"/>
        </w:rPr>
        <w:t>–</w:t>
      </w:r>
      <w:r w:rsidRPr="00045D5C">
        <w:rPr>
          <w:sz w:val="24"/>
          <w:szCs w:val="20"/>
        </w:rPr>
        <w:t xml:space="preserve"> Продукция, не имеющая аналогов на рынке (</w:t>
      </w:r>
      <w:proofErr w:type="gramStart"/>
      <w:r w:rsidR="006718B8">
        <w:rPr>
          <w:sz w:val="24"/>
          <w:szCs w:val="20"/>
        </w:rPr>
        <w:t>например</w:t>
      </w:r>
      <w:proofErr w:type="gramEnd"/>
      <w:r w:rsidR="006718B8">
        <w:rPr>
          <w:sz w:val="24"/>
          <w:szCs w:val="20"/>
        </w:rPr>
        <w:t>:</w:t>
      </w:r>
      <w:r w:rsidRPr="00045D5C">
        <w:rPr>
          <w:sz w:val="24"/>
          <w:szCs w:val="20"/>
        </w:rPr>
        <w:t xml:space="preserve"> творческие услуги, фундаментальные научно-исследовательские и опытно-конструкторские работы).</w:t>
      </w:r>
    </w:p>
    <w:p w14:paraId="369DBD56" w14:textId="77777777" w:rsidR="005C6107" w:rsidRPr="00045D5C" w:rsidRDefault="005C6107" w:rsidP="005C6107">
      <w:pPr>
        <w:ind w:right="-1"/>
        <w:rPr>
          <w:b/>
          <w:sz w:val="24"/>
        </w:rPr>
      </w:pPr>
      <w:r w:rsidRPr="00045D5C">
        <w:rPr>
          <w:b/>
          <w:sz w:val="24"/>
        </w:rPr>
        <w:t>Участник</w:t>
      </w:r>
      <w:r>
        <w:rPr>
          <w:b/>
          <w:sz w:val="24"/>
        </w:rPr>
        <w:t>и</w:t>
      </w:r>
      <w:r w:rsidRPr="00045D5C">
        <w:rPr>
          <w:sz w:val="24"/>
        </w:rPr>
        <w:t xml:space="preserve"> з</w:t>
      </w:r>
      <w:r w:rsidRPr="00045D5C">
        <w:rPr>
          <w:b/>
          <w:sz w:val="24"/>
        </w:rPr>
        <w:t xml:space="preserve">акупки </w:t>
      </w:r>
      <w:r w:rsidRPr="00045D5C">
        <w:rPr>
          <w:sz w:val="24"/>
        </w:rPr>
        <w:t>–</w:t>
      </w:r>
      <w:r w:rsidRPr="00B5207E">
        <w:rPr>
          <w:sz w:val="24"/>
        </w:rPr>
        <w:t xml:space="preserve"> лица, имеющие право подать Заявк</w:t>
      </w:r>
      <w:r>
        <w:rPr>
          <w:sz w:val="24"/>
        </w:rPr>
        <w:t xml:space="preserve">у </w:t>
      </w:r>
      <w:r w:rsidRPr="00B5207E">
        <w:rPr>
          <w:sz w:val="24"/>
        </w:rPr>
        <w:t>либо подавшие Заявку</w:t>
      </w:r>
      <w:r w:rsidRPr="00045D5C">
        <w:rPr>
          <w:sz w:val="24"/>
        </w:rPr>
        <w:t xml:space="preserve">. </w:t>
      </w:r>
    </w:p>
    <w:p w14:paraId="5C755AFE" w14:textId="77777777" w:rsidR="005C6107" w:rsidRPr="00015870" w:rsidRDefault="005C6107" w:rsidP="005C6107">
      <w:pPr>
        <w:ind w:right="-1"/>
        <w:rPr>
          <w:sz w:val="24"/>
          <w:szCs w:val="20"/>
        </w:rPr>
      </w:pPr>
      <w:r w:rsidRPr="00015870">
        <w:rPr>
          <w:b/>
          <w:sz w:val="24"/>
          <w:szCs w:val="20"/>
        </w:rPr>
        <w:t xml:space="preserve">Финансовые услуги - </w:t>
      </w:r>
      <w:r w:rsidRPr="00015870">
        <w:rPr>
          <w:sz w:val="24"/>
          <w:szCs w:val="20"/>
        </w:rPr>
        <w:t>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p w14:paraId="1D309872" w14:textId="77777777" w:rsidR="005C6107" w:rsidRPr="00045D5C" w:rsidRDefault="005C6107" w:rsidP="005C6107">
      <w:pPr>
        <w:ind w:right="-1"/>
        <w:rPr>
          <w:sz w:val="24"/>
        </w:rPr>
      </w:pPr>
      <w:r w:rsidRPr="00045D5C">
        <w:rPr>
          <w:b/>
          <w:sz w:val="24"/>
        </w:rPr>
        <w:t xml:space="preserve">Центральная закупочная комиссия </w:t>
      </w:r>
      <w:r w:rsidRPr="00045D5C">
        <w:rPr>
          <w:sz w:val="24"/>
        </w:rPr>
        <w:t>– постоянно действующий</w:t>
      </w:r>
      <w:r>
        <w:rPr>
          <w:sz w:val="24"/>
        </w:rPr>
        <w:t xml:space="preserve"> закупочный</w:t>
      </w:r>
      <w:r w:rsidRPr="00045D5C">
        <w:rPr>
          <w:sz w:val="24"/>
        </w:rPr>
        <w:t xml:space="preserve"> коллегиальный орган Общества, который осуществляет </w:t>
      </w:r>
      <w:r w:rsidRPr="00045D5C">
        <w:rPr>
          <w:sz w:val="24"/>
          <w:szCs w:val="20"/>
        </w:rPr>
        <w:t>проведение Закупок в пределах своей компетенции,</w:t>
      </w:r>
      <w:r w:rsidRPr="00045D5C">
        <w:rPr>
          <w:sz w:val="24"/>
        </w:rPr>
        <w:t xml:space="preserve"> рассматривает и утверждает решения по закупке Продукции, отнесенные к его компетенции, утверждает Закупочные политики по категориям, а также рассматривает вопросы изменения процессов и/или методологии проведения Закупок, согласовывает проекты нормативно-методической документации в области закупок, контролирует деятельность Закупочных комиссий.</w:t>
      </w:r>
    </w:p>
    <w:p w14:paraId="6C54FC8B" w14:textId="77777777" w:rsidR="005C6107" w:rsidRPr="00045D5C" w:rsidRDefault="005C6107" w:rsidP="005C6107">
      <w:pPr>
        <w:ind w:right="-1"/>
        <w:rPr>
          <w:b/>
          <w:sz w:val="24"/>
        </w:rPr>
      </w:pPr>
      <w:r w:rsidRPr="00045D5C">
        <w:rPr>
          <w:b/>
          <w:sz w:val="24"/>
        </w:rPr>
        <w:lastRenderedPageBreak/>
        <w:t xml:space="preserve">Чрезвычайные </w:t>
      </w:r>
      <w:r w:rsidRPr="009A4CEE">
        <w:rPr>
          <w:b/>
          <w:sz w:val="24"/>
        </w:rPr>
        <w:t>обстоятельства</w:t>
      </w:r>
      <w:r w:rsidRPr="009A4CEE">
        <w:rPr>
          <w:sz w:val="24"/>
        </w:rPr>
        <w:t xml:space="preserve"> – обстоятельства</w:t>
      </w:r>
      <w:r w:rsidRPr="00487D4A">
        <w:rPr>
          <w:sz w:val="24"/>
        </w:rPr>
        <w:t xml:space="preserve"> </w:t>
      </w:r>
      <w:r w:rsidRPr="009A4CEE">
        <w:rPr>
          <w:sz w:val="24"/>
        </w:rPr>
        <w:t>которые нельзя было предусмотреть заранее</w:t>
      </w:r>
      <w:r w:rsidRPr="00045D5C">
        <w:rPr>
          <w:sz w:val="24"/>
        </w:rPr>
        <w:t xml:space="preserve">, и которые создают явную и значительную опасность для жизни и здоровья человека, состояния окружающей среды либо имущественных интересов Заказчика (стихийные бедствия, аварии, пожары, наводнения, иные чрезвычайные и непредотвратимые обстоятельства). </w:t>
      </w:r>
    </w:p>
    <w:p w14:paraId="13694401" w14:textId="77777777" w:rsidR="005C6107" w:rsidRPr="00045D5C" w:rsidRDefault="005C6107" w:rsidP="005C6107">
      <w:pPr>
        <w:ind w:right="-1"/>
        <w:rPr>
          <w:sz w:val="24"/>
        </w:rPr>
      </w:pPr>
      <w:r w:rsidRPr="00045D5C">
        <w:rPr>
          <w:b/>
          <w:sz w:val="24"/>
        </w:rPr>
        <w:t>Экспертная группа</w:t>
      </w:r>
      <w:r w:rsidRPr="00045D5C">
        <w:rPr>
          <w:sz w:val="24"/>
        </w:rPr>
        <w:t xml:space="preserve"> – работники Заказчика (специалисты Исполнителя закупки, специалисты Внутреннего Заказчика и иные), привлекаемые ЦЗК / Закупочными комиссиями для выполнения функций, определенных Положением «О работе закупочных комиссий и экспертных групп», и обладающие в соответствующих областях специальными знаниями, достаточными для беспристрастной оценки </w:t>
      </w:r>
      <w:r>
        <w:rPr>
          <w:sz w:val="24"/>
        </w:rPr>
        <w:t>З</w:t>
      </w:r>
      <w:r w:rsidRPr="00045D5C">
        <w:rPr>
          <w:sz w:val="24"/>
        </w:rPr>
        <w:t xml:space="preserve">аявок по отдельным критериям и определения соответствия отдельным требованиям. </w:t>
      </w:r>
    </w:p>
    <w:p w14:paraId="4862963B" w14:textId="77777777" w:rsidR="005C6107" w:rsidRPr="00045D5C" w:rsidRDefault="005C6107" w:rsidP="005C6107">
      <w:pPr>
        <w:ind w:right="-1"/>
        <w:rPr>
          <w:bCs/>
          <w:sz w:val="24"/>
        </w:rPr>
      </w:pPr>
      <w:r w:rsidRPr="00045D5C">
        <w:rPr>
          <w:b/>
          <w:sz w:val="24"/>
        </w:rPr>
        <w:t>Электронная форма проведения закупки</w:t>
      </w:r>
      <w:r w:rsidRPr="00045D5C">
        <w:rPr>
          <w:sz w:val="24"/>
        </w:rPr>
        <w:t xml:space="preserve"> – проведение закупки с использованием электронной торговой площадки и обменом электронными документами. </w:t>
      </w:r>
      <w:r w:rsidRPr="00045D5C">
        <w:rPr>
          <w:bCs/>
          <w:sz w:val="24"/>
        </w:rPr>
        <w:t>Электронный документ</w:t>
      </w:r>
      <w:r w:rsidRPr="00045D5C">
        <w:rPr>
          <w:b/>
          <w:bCs/>
          <w:sz w:val="24"/>
        </w:rPr>
        <w:t xml:space="preserve"> –</w:t>
      </w:r>
      <w:r w:rsidRPr="00045D5C">
        <w:rPr>
          <w:sz w:val="24"/>
        </w:rPr>
        <w:t xml:space="preserve"> электронное сообщение, подписанное</w:t>
      </w:r>
      <w:r w:rsidRPr="00045D5C">
        <w:rPr>
          <w:bCs/>
          <w:sz w:val="24"/>
        </w:rPr>
        <w:t xml:space="preserve"> электронной подписью.</w:t>
      </w:r>
    </w:p>
    <w:p w14:paraId="092A344C" w14:textId="77777777" w:rsidR="005C6107" w:rsidRPr="00045D5C" w:rsidRDefault="005C6107" w:rsidP="005C6107">
      <w:pPr>
        <w:autoSpaceDE w:val="0"/>
        <w:autoSpaceDN w:val="0"/>
        <w:adjustRightInd w:val="0"/>
        <w:ind w:firstLine="540"/>
        <w:rPr>
          <w:sz w:val="24"/>
        </w:rPr>
      </w:pPr>
      <w:r w:rsidRPr="00045D5C">
        <w:rPr>
          <w:b/>
          <w:bCs/>
          <w:sz w:val="24"/>
        </w:rPr>
        <w:t>Электронная торговая площадка</w:t>
      </w:r>
      <w:r w:rsidRPr="00045D5C">
        <w:rPr>
          <w:bCs/>
          <w:sz w:val="24"/>
        </w:rPr>
        <w:t xml:space="preserve"> – с</w:t>
      </w:r>
      <w:r w:rsidRPr="00045D5C">
        <w:rPr>
          <w:sz w:val="24"/>
        </w:rPr>
        <w:t>айт в информационно-телекоммуникационной сети «Интернет», на котором проводятся закупки в электронной форме.</w:t>
      </w:r>
    </w:p>
    <w:p w14:paraId="3324F970" w14:textId="77777777" w:rsidR="005C6107" w:rsidRPr="00045D5C" w:rsidRDefault="005C6107" w:rsidP="005C6107">
      <w:pPr>
        <w:pStyle w:val="af0"/>
        <w:spacing w:before="0" w:after="0" w:line="240" w:lineRule="auto"/>
        <w:ind w:left="0" w:right="-1"/>
        <w:rPr>
          <w:i/>
          <w:sz w:val="24"/>
          <w:szCs w:val="24"/>
        </w:rPr>
      </w:pPr>
      <w:r w:rsidRPr="00045D5C">
        <w:rPr>
          <w:i/>
          <w:sz w:val="24"/>
          <w:szCs w:val="24"/>
        </w:rPr>
        <w:t>Примечание: Перечень терминов и сокращений может быть дополнен/изменен с учетом специфики деятельности Общества.</w:t>
      </w:r>
    </w:p>
    <w:p w14:paraId="07A821E9" w14:textId="3CFF6AB6" w:rsidR="00911452" w:rsidRDefault="00911452" w:rsidP="005C6107">
      <w:pPr>
        <w:tabs>
          <w:tab w:val="left" w:pos="1418"/>
        </w:tabs>
        <w:ind w:right="-1"/>
        <w:rPr>
          <w:i/>
          <w:sz w:val="24"/>
        </w:rPr>
      </w:pPr>
      <w:bookmarkStart w:id="20" w:name="_Toc254103776"/>
      <w:bookmarkStart w:id="21" w:name="_Toc254167020"/>
      <w:bookmarkStart w:id="22" w:name="_Toc254170848"/>
      <w:bookmarkStart w:id="23" w:name="_Toc254170931"/>
      <w:bookmarkStart w:id="24" w:name="_Toc254180405"/>
      <w:bookmarkStart w:id="25" w:name="_Toc254184695"/>
      <w:bookmarkStart w:id="26" w:name="_Toc254960431"/>
      <w:bookmarkStart w:id="27" w:name="_Toc254960564"/>
      <w:bookmarkEnd w:id="19"/>
      <w:bookmarkEnd w:id="20"/>
      <w:bookmarkEnd w:id="21"/>
      <w:bookmarkEnd w:id="22"/>
      <w:bookmarkEnd w:id="23"/>
      <w:bookmarkEnd w:id="24"/>
      <w:bookmarkEnd w:id="25"/>
      <w:bookmarkEnd w:id="26"/>
      <w:bookmarkEnd w:id="27"/>
    </w:p>
    <w:p w14:paraId="2DAD9D63" w14:textId="77777777" w:rsidR="00911452" w:rsidRPr="00FB4EE9" w:rsidRDefault="00911452">
      <w:pPr>
        <w:pStyle w:val="af0"/>
        <w:spacing w:before="0" w:after="0" w:line="240" w:lineRule="auto"/>
        <w:ind w:left="0" w:right="-1"/>
        <w:rPr>
          <w:i/>
          <w:sz w:val="24"/>
          <w:szCs w:val="24"/>
        </w:rPr>
      </w:pPr>
    </w:p>
    <w:p w14:paraId="1E442827" w14:textId="77777777" w:rsidR="000F0B11" w:rsidRPr="000F0B11" w:rsidRDefault="000F0B11" w:rsidP="00911452">
      <w:pPr>
        <w:keepNext/>
        <w:keepLines/>
        <w:numPr>
          <w:ilvl w:val="0"/>
          <w:numId w:val="17"/>
        </w:numPr>
        <w:tabs>
          <w:tab w:val="num" w:pos="567"/>
        </w:tabs>
        <w:suppressAutoHyphens/>
        <w:jc w:val="center"/>
        <w:outlineLvl w:val="0"/>
        <w:rPr>
          <w:b/>
          <w:bCs/>
          <w:caps/>
          <w:sz w:val="24"/>
        </w:rPr>
      </w:pPr>
      <w:bookmarkStart w:id="28" w:name="_Toc234993054"/>
      <w:bookmarkStart w:id="29" w:name="_Toc310843498"/>
      <w:bookmarkStart w:id="30" w:name="_Toc74822216"/>
      <w:bookmarkStart w:id="31" w:name="_Toc78204039"/>
      <w:bookmarkStart w:id="32" w:name="_Toc93230206"/>
      <w:bookmarkStart w:id="33" w:name="_Toc93230339"/>
      <w:bookmarkStart w:id="34" w:name="_Toc114032623"/>
      <w:bookmarkStart w:id="35" w:name="_Toc234993056"/>
      <w:bookmarkStart w:id="36" w:name="_Ref298268907"/>
      <w:bookmarkStart w:id="37" w:name="_Ref302401961"/>
      <w:bookmarkStart w:id="38" w:name="_Toc310843500"/>
      <w:bookmarkStart w:id="39" w:name="_Toc517710712"/>
      <w:r w:rsidRPr="000F0B11">
        <w:rPr>
          <w:b/>
          <w:bCs/>
          <w:caps/>
          <w:sz w:val="24"/>
        </w:rPr>
        <w:t>Управление закупочной деятельностью</w:t>
      </w:r>
      <w:bookmarkEnd w:id="28"/>
      <w:bookmarkEnd w:id="29"/>
      <w:r w:rsidRPr="000F0B11">
        <w:rPr>
          <w:b/>
          <w:bCs/>
          <w:caps/>
          <w:sz w:val="24"/>
        </w:rPr>
        <w:t xml:space="preserve"> и информационное обеспечение</w:t>
      </w:r>
      <w:bookmarkEnd w:id="30"/>
      <w:bookmarkEnd w:id="31"/>
    </w:p>
    <w:p w14:paraId="37C525A1" w14:textId="77777777" w:rsidR="000F0B11" w:rsidRPr="000F0B11" w:rsidRDefault="000F0B11" w:rsidP="000F0B11">
      <w:pPr>
        <w:keepNext/>
        <w:keepLines/>
        <w:tabs>
          <w:tab w:val="num" w:pos="643"/>
        </w:tabs>
        <w:suppressAutoHyphens/>
        <w:ind w:right="-1"/>
        <w:outlineLvl w:val="0"/>
        <w:rPr>
          <w:b/>
          <w:bCs/>
          <w:sz w:val="24"/>
        </w:rPr>
      </w:pPr>
    </w:p>
    <w:p w14:paraId="21415394" w14:textId="77777777" w:rsidR="000F0B11" w:rsidRPr="000F0B11" w:rsidRDefault="000F0B11" w:rsidP="000F0B11">
      <w:pPr>
        <w:numPr>
          <w:ilvl w:val="1"/>
          <w:numId w:val="17"/>
        </w:numPr>
        <w:tabs>
          <w:tab w:val="left" w:pos="1418"/>
        </w:tabs>
        <w:rPr>
          <w:sz w:val="24"/>
        </w:rPr>
      </w:pPr>
      <w:bookmarkStart w:id="40" w:name="_Ref54335385"/>
      <w:r w:rsidRPr="000F0B11">
        <w:rPr>
          <w:b/>
          <w:sz w:val="24"/>
        </w:rPr>
        <w:t>Задачи и функции основных участников закупочной деятельности</w:t>
      </w:r>
    </w:p>
    <w:p w14:paraId="6230102F" w14:textId="77777777" w:rsidR="000F0B11" w:rsidRPr="000F0B11" w:rsidRDefault="000F0B11" w:rsidP="000F0B11">
      <w:pPr>
        <w:keepNext/>
        <w:suppressAutoHyphens/>
        <w:outlineLvl w:val="1"/>
        <w:rPr>
          <w:b/>
          <w:sz w:val="24"/>
        </w:rPr>
      </w:pPr>
    </w:p>
    <w:p w14:paraId="68E9B67C" w14:textId="77777777" w:rsidR="000F0B11" w:rsidRPr="000F0B11" w:rsidRDefault="000F0B11" w:rsidP="000F0B11">
      <w:pPr>
        <w:numPr>
          <w:ilvl w:val="2"/>
          <w:numId w:val="17"/>
        </w:numPr>
        <w:tabs>
          <w:tab w:val="num" w:pos="-3119"/>
          <w:tab w:val="left" w:pos="1418"/>
        </w:tabs>
        <w:rPr>
          <w:b/>
          <w:sz w:val="24"/>
        </w:rPr>
      </w:pPr>
      <w:r w:rsidRPr="000F0B11">
        <w:rPr>
          <w:b/>
          <w:sz w:val="24"/>
        </w:rPr>
        <w:t>Центральная закупочная комиссия</w:t>
      </w:r>
    </w:p>
    <w:p w14:paraId="690AA3F6" w14:textId="77777777" w:rsidR="000F0B11" w:rsidRPr="000F0B11" w:rsidRDefault="000F0B11" w:rsidP="000F0B11">
      <w:pPr>
        <w:rPr>
          <w:sz w:val="24"/>
        </w:rPr>
      </w:pPr>
      <w:r w:rsidRPr="000F0B11">
        <w:rPr>
          <w:sz w:val="24"/>
        </w:rPr>
        <w:t xml:space="preserve">ЦЗК осуществляет функции в объеме и порядке, предусмотренными настоящим Положением и Положением «О работе закупочных комиссий и экспертных групп», утверждаемым единоличным исполнительным органом Общества с учетом рекомендуемой формы – </w:t>
      </w:r>
      <w:r w:rsidRPr="000F0B11">
        <w:rPr>
          <w:b/>
          <w:sz w:val="24"/>
        </w:rPr>
        <w:t>Приложение А</w:t>
      </w:r>
      <w:r w:rsidRPr="000F0B11">
        <w:rPr>
          <w:sz w:val="24"/>
        </w:rPr>
        <w:t xml:space="preserve"> к настоящему Положению</w:t>
      </w:r>
      <w:r w:rsidRPr="000F0B11">
        <w:rPr>
          <w:sz w:val="24"/>
          <w:vertAlign w:val="superscript"/>
        </w:rPr>
        <w:footnoteReference w:id="2"/>
      </w:r>
      <w:r w:rsidRPr="000F0B11">
        <w:rPr>
          <w:sz w:val="24"/>
        </w:rPr>
        <w:t xml:space="preserve">.  </w:t>
      </w:r>
    </w:p>
    <w:p w14:paraId="58410A4E" w14:textId="77777777" w:rsidR="000F0B11" w:rsidRPr="000F0B11" w:rsidRDefault="000F0B11" w:rsidP="000F0B11">
      <w:pPr>
        <w:rPr>
          <w:sz w:val="24"/>
        </w:rPr>
      </w:pPr>
      <w:r w:rsidRPr="000F0B11">
        <w:rPr>
          <w:sz w:val="24"/>
        </w:rPr>
        <w:t xml:space="preserve">К компетенции ЦЗК относится: </w:t>
      </w:r>
    </w:p>
    <w:p w14:paraId="5235286E" w14:textId="77777777" w:rsidR="000F0B11" w:rsidRPr="000F0B11" w:rsidRDefault="000F0B11" w:rsidP="000F0B11">
      <w:pPr>
        <w:numPr>
          <w:ilvl w:val="4"/>
          <w:numId w:val="17"/>
        </w:numPr>
        <w:tabs>
          <w:tab w:val="clear" w:pos="1701"/>
          <w:tab w:val="left" w:pos="993"/>
        </w:tabs>
        <w:rPr>
          <w:sz w:val="24"/>
        </w:rPr>
      </w:pPr>
      <w:r w:rsidRPr="000F0B11">
        <w:rPr>
          <w:sz w:val="24"/>
        </w:rPr>
        <w:t xml:space="preserve"> согласование Плана закупок товаров (работ, услуг) (далее – План закупок) до его утверждения единоличным исполнительным органом Общества;</w:t>
      </w:r>
    </w:p>
    <w:p w14:paraId="5C5CD27C" w14:textId="77777777" w:rsidR="000F0B11" w:rsidRPr="000F0B11" w:rsidRDefault="000F0B11" w:rsidP="000F0B11">
      <w:pPr>
        <w:numPr>
          <w:ilvl w:val="4"/>
          <w:numId w:val="17"/>
        </w:numPr>
        <w:tabs>
          <w:tab w:val="clear" w:pos="1701"/>
          <w:tab w:val="left" w:pos="993"/>
        </w:tabs>
        <w:rPr>
          <w:sz w:val="24"/>
        </w:rPr>
      </w:pPr>
      <w:r w:rsidRPr="000F0B11">
        <w:rPr>
          <w:sz w:val="24"/>
        </w:rPr>
        <w:t>утверждение Пороговой стоимости 2 на основании рекомендации Компании для осуществления закупочных процедур;</w:t>
      </w:r>
    </w:p>
    <w:p w14:paraId="7003C6AC" w14:textId="77777777" w:rsidR="000F0B11" w:rsidRPr="000F0B11" w:rsidRDefault="000F0B11" w:rsidP="000F0B11">
      <w:pPr>
        <w:numPr>
          <w:ilvl w:val="4"/>
          <w:numId w:val="17"/>
        </w:numPr>
        <w:tabs>
          <w:tab w:val="left" w:pos="993"/>
        </w:tabs>
        <w:rPr>
          <w:sz w:val="24"/>
        </w:rPr>
      </w:pPr>
      <w:r w:rsidRPr="000F0B11">
        <w:rPr>
          <w:sz w:val="24"/>
        </w:rPr>
        <w:t xml:space="preserve">утверждение методики определения Начальной (максимальной) цены договора (цены лота) (далее - </w:t>
      </w:r>
      <w:r w:rsidRPr="000F0B11">
        <w:rPr>
          <w:sz w:val="24"/>
          <w:szCs w:val="20"/>
        </w:rPr>
        <w:t>Начальная (максимальная) цена)</w:t>
      </w:r>
      <w:r w:rsidRPr="000F0B11">
        <w:rPr>
          <w:sz w:val="24"/>
        </w:rPr>
        <w:t xml:space="preserve"> в соответствии с методами, рекомендованными Минэкономразвития России, иными рекомендациями/требованиями федеральных органов исполнительной власти, действующего законодательства Российской Федерации;</w:t>
      </w:r>
    </w:p>
    <w:p w14:paraId="5BE99657" w14:textId="77777777" w:rsidR="000F0B11" w:rsidRPr="000F0B11" w:rsidRDefault="000F0B11" w:rsidP="000F0B11">
      <w:pPr>
        <w:numPr>
          <w:ilvl w:val="4"/>
          <w:numId w:val="17"/>
        </w:numPr>
        <w:tabs>
          <w:tab w:val="clear" w:pos="1701"/>
          <w:tab w:val="left" w:pos="993"/>
        </w:tabs>
        <w:rPr>
          <w:sz w:val="24"/>
        </w:rPr>
      </w:pPr>
      <w:r w:rsidRPr="000F0B11">
        <w:rPr>
          <w:sz w:val="24"/>
        </w:rPr>
        <w:t>определение порядка привлечения Организатора закупки;</w:t>
      </w:r>
    </w:p>
    <w:p w14:paraId="2B396A23" w14:textId="77777777" w:rsidR="000F0B11" w:rsidRPr="000F0B11" w:rsidRDefault="000F0B11" w:rsidP="000F0B11">
      <w:pPr>
        <w:numPr>
          <w:ilvl w:val="4"/>
          <w:numId w:val="17"/>
        </w:numPr>
        <w:tabs>
          <w:tab w:val="clear" w:pos="1701"/>
          <w:tab w:val="left" w:pos="993"/>
        </w:tabs>
        <w:rPr>
          <w:sz w:val="24"/>
        </w:rPr>
      </w:pPr>
      <w:r w:rsidRPr="000F0B11">
        <w:rPr>
          <w:sz w:val="24"/>
        </w:rPr>
        <w:t>проведение закупок при стоимости Предмета закупки от Пороговой стоимости – 2, а также при стоимости Предмета закупки меньше Пороговой стоимости – 2 по решению Закупочной комиссии (если стоимость Предмета закупки равна или превышает 95 процентов Пороговой стоимости – 2, закупку рекомендуется проводить ЦЗК);</w:t>
      </w:r>
    </w:p>
    <w:p w14:paraId="54A99515" w14:textId="77777777" w:rsidR="000F0B11" w:rsidRPr="000F0B11" w:rsidRDefault="000F0B11" w:rsidP="000F0B11">
      <w:pPr>
        <w:numPr>
          <w:ilvl w:val="4"/>
          <w:numId w:val="17"/>
        </w:numPr>
        <w:tabs>
          <w:tab w:val="clear" w:pos="1701"/>
          <w:tab w:val="left" w:pos="993"/>
        </w:tabs>
        <w:rPr>
          <w:sz w:val="24"/>
        </w:rPr>
      </w:pPr>
      <w:r w:rsidRPr="000F0B11">
        <w:rPr>
          <w:sz w:val="24"/>
        </w:rPr>
        <w:t xml:space="preserve"> утверждение решения о проведении Закупки у единственного поставщика и результатов ее проведения при стоимости Предмета закупки от Пороговой стоимости – 2;</w:t>
      </w:r>
    </w:p>
    <w:p w14:paraId="08C934B4" w14:textId="77777777" w:rsidR="000F0B11" w:rsidRPr="000F0B11" w:rsidRDefault="000F0B11" w:rsidP="000F0B11">
      <w:pPr>
        <w:numPr>
          <w:ilvl w:val="4"/>
          <w:numId w:val="17"/>
        </w:numPr>
        <w:tabs>
          <w:tab w:val="clear" w:pos="1701"/>
          <w:tab w:val="num" w:pos="993"/>
        </w:tabs>
        <w:rPr>
          <w:sz w:val="24"/>
        </w:rPr>
      </w:pPr>
      <w:r w:rsidRPr="000F0B11">
        <w:rPr>
          <w:sz w:val="24"/>
        </w:rPr>
        <w:t xml:space="preserve">принятие решения о необходимости формирования Экспертной группы и утверждение ее персонального состава (по Закупкам, проведение которых относится к компетенции ЦЗК). В случае </w:t>
      </w:r>
      <w:r w:rsidRPr="000F0B11">
        <w:rPr>
          <w:sz w:val="24"/>
        </w:rPr>
        <w:lastRenderedPageBreak/>
        <w:t xml:space="preserve">принятия решения об отсутствии необходимости формирования Экспертной группы, функции членов Экспертной группы выполняют члены Центральной закупочной комиссии; </w:t>
      </w:r>
    </w:p>
    <w:p w14:paraId="29F78A59" w14:textId="77777777" w:rsidR="000F0B11" w:rsidRPr="000F0B11" w:rsidRDefault="000F0B11" w:rsidP="000F0B11">
      <w:pPr>
        <w:numPr>
          <w:ilvl w:val="4"/>
          <w:numId w:val="17"/>
        </w:numPr>
        <w:tabs>
          <w:tab w:val="clear" w:pos="1701"/>
          <w:tab w:val="num" w:pos="993"/>
        </w:tabs>
        <w:rPr>
          <w:sz w:val="24"/>
        </w:rPr>
      </w:pPr>
      <w:r w:rsidRPr="000F0B11">
        <w:rPr>
          <w:sz w:val="24"/>
        </w:rPr>
        <w:t xml:space="preserve"> принятие решения о формировании Закупочной комиссии и утверждении ее персонального состава по Закупкам, проведение которых относится к компетенции Закупочной комиссии (в случае принятия решения об отсутствии необходимости формирования Закупочной комиссии ее функции выполняет Центральная закупочная комиссия);</w:t>
      </w:r>
    </w:p>
    <w:p w14:paraId="18835193" w14:textId="77777777" w:rsidR="000F0B11" w:rsidRPr="000F0B11" w:rsidRDefault="000F0B11" w:rsidP="000F0B11">
      <w:pPr>
        <w:numPr>
          <w:ilvl w:val="4"/>
          <w:numId w:val="17"/>
        </w:numPr>
        <w:tabs>
          <w:tab w:val="clear" w:pos="1701"/>
          <w:tab w:val="left" w:pos="993"/>
        </w:tabs>
        <w:rPr>
          <w:sz w:val="24"/>
        </w:rPr>
      </w:pPr>
      <w:r w:rsidRPr="000F0B11">
        <w:rPr>
          <w:sz w:val="24"/>
        </w:rPr>
        <w:t>поручение проведения отдельных закупочных мероприятий Экспертной группе (с учетом ее компетенции), созданной ЦЗК для проведения соответствующей Закупки.</w:t>
      </w:r>
    </w:p>
    <w:p w14:paraId="00DD34B2" w14:textId="77777777" w:rsidR="000F0B11" w:rsidRPr="000F0B11" w:rsidRDefault="000F0B11" w:rsidP="000F0B11">
      <w:pPr>
        <w:rPr>
          <w:sz w:val="24"/>
        </w:rPr>
      </w:pPr>
    </w:p>
    <w:p w14:paraId="413B3E4C" w14:textId="77777777" w:rsidR="000F0B11" w:rsidRPr="000F0B11" w:rsidRDefault="000F0B11" w:rsidP="000F0B11">
      <w:pPr>
        <w:numPr>
          <w:ilvl w:val="2"/>
          <w:numId w:val="17"/>
        </w:numPr>
        <w:tabs>
          <w:tab w:val="num" w:pos="-3119"/>
          <w:tab w:val="left" w:pos="1418"/>
        </w:tabs>
        <w:rPr>
          <w:sz w:val="24"/>
        </w:rPr>
      </w:pPr>
      <w:bookmarkStart w:id="41" w:name="_Ref94185840"/>
      <w:r w:rsidRPr="000F0B11">
        <w:rPr>
          <w:b/>
          <w:sz w:val="24"/>
        </w:rPr>
        <w:t xml:space="preserve">Закупочная комиссия </w:t>
      </w:r>
    </w:p>
    <w:p w14:paraId="18D1B4D7" w14:textId="77777777" w:rsidR="000F0B11" w:rsidRPr="000F0B11" w:rsidRDefault="000F0B11" w:rsidP="000F0B11">
      <w:pPr>
        <w:rPr>
          <w:sz w:val="24"/>
        </w:rPr>
      </w:pPr>
      <w:r w:rsidRPr="000F0B11">
        <w:rPr>
          <w:sz w:val="24"/>
        </w:rPr>
        <w:t>Закупочная комиссия осуществляет функции в объеме и порядке, предусмотренных настоящим Положением и Положением «О работе закупочных комиссий и экспертных групп», утверждаемым единоличным исполнительным органом Общества с учетом рекомендуемой формы</w:t>
      </w:r>
      <w:r w:rsidRPr="000F0B11">
        <w:rPr>
          <w:b/>
          <w:sz w:val="24"/>
        </w:rPr>
        <w:t xml:space="preserve"> – Приложение А </w:t>
      </w:r>
      <w:r w:rsidRPr="000F0B11">
        <w:rPr>
          <w:sz w:val="24"/>
        </w:rPr>
        <w:t xml:space="preserve">к настоящему Положению.  </w:t>
      </w:r>
    </w:p>
    <w:p w14:paraId="40136922" w14:textId="77777777" w:rsidR="000F0B11" w:rsidRPr="000F0B11" w:rsidRDefault="000F0B11" w:rsidP="000F0B11">
      <w:pPr>
        <w:rPr>
          <w:sz w:val="24"/>
        </w:rPr>
      </w:pPr>
      <w:r w:rsidRPr="000F0B11">
        <w:rPr>
          <w:sz w:val="24"/>
        </w:rPr>
        <w:t>К компетенции Закупочной комиссии относится:</w:t>
      </w:r>
    </w:p>
    <w:p w14:paraId="43B50CB3" w14:textId="77777777" w:rsidR="000F0B11" w:rsidRPr="000F0B11" w:rsidRDefault="000F0B11" w:rsidP="000F0B11">
      <w:pPr>
        <w:numPr>
          <w:ilvl w:val="4"/>
          <w:numId w:val="17"/>
        </w:numPr>
        <w:tabs>
          <w:tab w:val="clear" w:pos="1701"/>
          <w:tab w:val="left" w:pos="993"/>
        </w:tabs>
        <w:rPr>
          <w:sz w:val="24"/>
        </w:rPr>
      </w:pPr>
      <w:r w:rsidRPr="000F0B11">
        <w:rPr>
          <w:sz w:val="24"/>
        </w:rPr>
        <w:t xml:space="preserve"> проведение Закупки при стоимости Предмета закупки до Пороговой стоимости – 2; </w:t>
      </w:r>
    </w:p>
    <w:p w14:paraId="13B51695" w14:textId="77777777" w:rsidR="000F0B11" w:rsidRPr="000F0B11" w:rsidRDefault="000F0B11" w:rsidP="000F0B11">
      <w:pPr>
        <w:numPr>
          <w:ilvl w:val="4"/>
          <w:numId w:val="17"/>
        </w:numPr>
        <w:tabs>
          <w:tab w:val="clear" w:pos="1701"/>
          <w:tab w:val="left" w:pos="993"/>
        </w:tabs>
        <w:rPr>
          <w:sz w:val="24"/>
        </w:rPr>
      </w:pPr>
      <w:r w:rsidRPr="000F0B11">
        <w:rPr>
          <w:sz w:val="24"/>
        </w:rPr>
        <w:t xml:space="preserve"> утверждение решения о проведении Закупки у единственного поставщика и результатов ее проведения при стоимости Предмета закупки более 100 (ста) тысяч рублей и менее Пороговой стоимости – 2;</w:t>
      </w:r>
    </w:p>
    <w:p w14:paraId="253006A8" w14:textId="77777777" w:rsidR="000F0B11" w:rsidRPr="000F0B11" w:rsidRDefault="000F0B11" w:rsidP="000F0B11">
      <w:pPr>
        <w:numPr>
          <w:ilvl w:val="4"/>
          <w:numId w:val="17"/>
        </w:numPr>
        <w:tabs>
          <w:tab w:val="left" w:pos="993"/>
        </w:tabs>
        <w:rPr>
          <w:sz w:val="24"/>
        </w:rPr>
      </w:pPr>
      <w:r w:rsidRPr="000F0B11">
        <w:rPr>
          <w:sz w:val="24"/>
        </w:rPr>
        <w:t xml:space="preserve"> принятие решения о необходимости формирования Экспертной группы и утверждение ее персонального состава</w:t>
      </w:r>
      <w:r w:rsidRPr="000F0B11" w:rsidDel="0094234E">
        <w:rPr>
          <w:sz w:val="24"/>
        </w:rPr>
        <w:t xml:space="preserve"> </w:t>
      </w:r>
      <w:r w:rsidRPr="000F0B11">
        <w:rPr>
          <w:sz w:val="24"/>
        </w:rPr>
        <w:t xml:space="preserve">(по Закупкам, проведение которых относится к компетенции Закупочной комиссии). В случае принятия решения об отсутствии необходимости формирования Экспертной группы, функции членов Экспертной группы выполняют члены Закупочной комиссии; </w:t>
      </w:r>
    </w:p>
    <w:bookmarkEnd w:id="41"/>
    <w:p w14:paraId="3E7C1B2C" w14:textId="77777777" w:rsidR="000F0B11" w:rsidRPr="000F0B11" w:rsidRDefault="000F0B11" w:rsidP="000F0B11">
      <w:pPr>
        <w:numPr>
          <w:ilvl w:val="4"/>
          <w:numId w:val="17"/>
        </w:numPr>
        <w:tabs>
          <w:tab w:val="clear" w:pos="1701"/>
          <w:tab w:val="left" w:pos="993"/>
        </w:tabs>
        <w:rPr>
          <w:sz w:val="24"/>
        </w:rPr>
      </w:pPr>
      <w:r w:rsidRPr="000F0B11">
        <w:rPr>
          <w:sz w:val="24"/>
        </w:rPr>
        <w:t>поручение проведения отдельных закупочных мероприятий Экспертной группе (с учетом ее компетенции), созданной Закупочной комиссией для проведения соответствующей Закупки.</w:t>
      </w:r>
    </w:p>
    <w:p w14:paraId="3A2B2D0B" w14:textId="77777777" w:rsidR="000F0B11" w:rsidRPr="000F0B11" w:rsidRDefault="000F0B11" w:rsidP="000F0B11">
      <w:pPr>
        <w:rPr>
          <w:sz w:val="24"/>
        </w:rPr>
      </w:pPr>
      <w:r w:rsidRPr="000F0B11">
        <w:rPr>
          <w:sz w:val="24"/>
        </w:rPr>
        <w:t>Если Закупочная комиссия не создавалась, функции Закупочной комиссии выполняет ЦЗК.</w:t>
      </w:r>
    </w:p>
    <w:p w14:paraId="256BD278" w14:textId="77777777" w:rsidR="000F0B11" w:rsidRPr="000F0B11" w:rsidRDefault="000F0B11" w:rsidP="000F0B11">
      <w:pPr>
        <w:numPr>
          <w:ilvl w:val="2"/>
          <w:numId w:val="17"/>
        </w:numPr>
        <w:tabs>
          <w:tab w:val="clear" w:pos="3122"/>
          <w:tab w:val="num" w:pos="-2410"/>
          <w:tab w:val="num" w:pos="1418"/>
        </w:tabs>
        <w:rPr>
          <w:sz w:val="24"/>
          <w:szCs w:val="20"/>
        </w:rPr>
      </w:pPr>
      <w:r w:rsidRPr="000F0B11">
        <w:rPr>
          <w:b/>
          <w:sz w:val="24"/>
          <w:szCs w:val="20"/>
        </w:rPr>
        <w:t>Исполнитель закупки</w:t>
      </w:r>
      <w:r w:rsidRPr="000F0B11">
        <w:rPr>
          <w:sz w:val="24"/>
          <w:szCs w:val="20"/>
        </w:rPr>
        <w:t xml:space="preserve"> </w:t>
      </w:r>
    </w:p>
    <w:p w14:paraId="34760668" w14:textId="77777777" w:rsidR="000F0B11" w:rsidRPr="000F0B11" w:rsidRDefault="000F0B11" w:rsidP="000F0B11">
      <w:pPr>
        <w:rPr>
          <w:sz w:val="24"/>
        </w:rPr>
      </w:pPr>
      <w:r w:rsidRPr="000F0B11">
        <w:rPr>
          <w:sz w:val="24"/>
        </w:rPr>
        <w:t>Исполнитель закупки осуществляет следующие функции:</w:t>
      </w:r>
    </w:p>
    <w:p w14:paraId="2EE0A231" w14:textId="77777777" w:rsidR="000F0B11" w:rsidRPr="000F0B11" w:rsidRDefault="000F0B11" w:rsidP="000F0B11">
      <w:pPr>
        <w:numPr>
          <w:ilvl w:val="4"/>
          <w:numId w:val="17"/>
        </w:numPr>
        <w:tabs>
          <w:tab w:val="left" w:pos="993"/>
        </w:tabs>
        <w:rPr>
          <w:sz w:val="24"/>
        </w:rPr>
      </w:pPr>
      <w:r w:rsidRPr="000F0B11">
        <w:rPr>
          <w:sz w:val="24"/>
        </w:rPr>
        <w:t>в лице Специалиста по закупке Исполнителя закупки осуществляет формирование Предмета закупки, на основании одного или нескольких запросов на закупку;</w:t>
      </w:r>
    </w:p>
    <w:p w14:paraId="7ABB068B" w14:textId="77777777" w:rsidR="000F0B11" w:rsidRPr="000F0B11" w:rsidRDefault="000F0B11" w:rsidP="000F0B11">
      <w:pPr>
        <w:numPr>
          <w:ilvl w:val="4"/>
          <w:numId w:val="17"/>
        </w:numPr>
        <w:tabs>
          <w:tab w:val="left" w:pos="993"/>
        </w:tabs>
        <w:rPr>
          <w:sz w:val="24"/>
        </w:rPr>
      </w:pPr>
      <w:r w:rsidRPr="000F0B11">
        <w:rPr>
          <w:sz w:val="24"/>
        </w:rPr>
        <w:t>в лице руководителя Исполнителя закупки обеспечивает направление служебной записки о необходимости проведения Закупки в отношении сформированного Предмета закупки Председателю ЦЗК / Закупочной комиссии (в зависимости от стоимости Предмета закупки) в срок, достаточный для поставки/выполнения работ/оказания услуг в указанные в запросах на закупку сроки;</w:t>
      </w:r>
    </w:p>
    <w:p w14:paraId="73F6ED0B" w14:textId="77777777" w:rsidR="000F0B11" w:rsidRPr="000F0B11" w:rsidRDefault="000F0B11" w:rsidP="000F0B11">
      <w:pPr>
        <w:numPr>
          <w:ilvl w:val="4"/>
          <w:numId w:val="17"/>
        </w:numPr>
        <w:tabs>
          <w:tab w:val="left" w:pos="993"/>
        </w:tabs>
        <w:rPr>
          <w:sz w:val="24"/>
        </w:rPr>
      </w:pPr>
      <w:r w:rsidRPr="000F0B11">
        <w:rPr>
          <w:sz w:val="24"/>
        </w:rPr>
        <w:t>в лице руководителя Исполнителя закупки утверждает решение о проведении Закупки у единственного поставщика и результаты ее проведения (оформляется Аналитическая записка по форме Приложения Ж к настоящему Положению) при стоимости Предмета закупки, не превышающей 100 (ста) тысяч рублей;</w:t>
      </w:r>
    </w:p>
    <w:p w14:paraId="62F0A439" w14:textId="77777777" w:rsidR="000F0B11" w:rsidRPr="000F0B11" w:rsidRDefault="000F0B11" w:rsidP="000F0B11">
      <w:pPr>
        <w:numPr>
          <w:ilvl w:val="4"/>
          <w:numId w:val="17"/>
        </w:numPr>
        <w:tabs>
          <w:tab w:val="left" w:pos="993"/>
        </w:tabs>
        <w:rPr>
          <w:sz w:val="24"/>
        </w:rPr>
      </w:pPr>
      <w:r w:rsidRPr="000F0B11">
        <w:rPr>
          <w:sz w:val="24"/>
        </w:rPr>
        <w:t>определяет сводную потребность в закупке по направлению и в разрезе бюджетных единиц;</w:t>
      </w:r>
    </w:p>
    <w:p w14:paraId="44D907D5" w14:textId="77777777" w:rsidR="000F0B11" w:rsidRPr="000F0B11" w:rsidRDefault="000F0B11" w:rsidP="000F0B11">
      <w:pPr>
        <w:numPr>
          <w:ilvl w:val="4"/>
          <w:numId w:val="17"/>
        </w:numPr>
        <w:tabs>
          <w:tab w:val="clear" w:pos="1701"/>
          <w:tab w:val="left" w:pos="993"/>
        </w:tabs>
        <w:rPr>
          <w:sz w:val="24"/>
        </w:rPr>
      </w:pPr>
      <w:r w:rsidRPr="000F0B11">
        <w:rPr>
          <w:sz w:val="24"/>
        </w:rPr>
        <w:t>организует проведение анализа рынка закупаемой Продукции.  С целью изучения рынка, а также формирования Списка поставщиков Специалист по закупке Исполнителя закупки обязан провести предварительную коммерческую работу, в рамках которой производителям и иным Участникам закупки направляется предварительный запрос цен. Запрос цен не обязателен, когда Предмет закупки окончательно определяется только после начала закупочных мероприятий;</w:t>
      </w:r>
    </w:p>
    <w:p w14:paraId="550E4A26" w14:textId="77777777" w:rsidR="000F0B11" w:rsidRPr="000F0B11" w:rsidRDefault="000F0B11" w:rsidP="000F0B11">
      <w:pPr>
        <w:numPr>
          <w:ilvl w:val="4"/>
          <w:numId w:val="17"/>
        </w:numPr>
        <w:tabs>
          <w:tab w:val="left" w:pos="993"/>
        </w:tabs>
        <w:rPr>
          <w:sz w:val="24"/>
        </w:rPr>
      </w:pPr>
      <w:r w:rsidRPr="000F0B11">
        <w:rPr>
          <w:sz w:val="24"/>
        </w:rPr>
        <w:t>подготавливает Закупочную документацию;</w:t>
      </w:r>
    </w:p>
    <w:p w14:paraId="203F707E" w14:textId="77777777" w:rsidR="000F0B11" w:rsidRPr="000F0B11" w:rsidRDefault="000F0B11" w:rsidP="000F0B11">
      <w:pPr>
        <w:numPr>
          <w:ilvl w:val="4"/>
          <w:numId w:val="17"/>
        </w:numPr>
        <w:tabs>
          <w:tab w:val="left" w:pos="993"/>
        </w:tabs>
        <w:rPr>
          <w:sz w:val="24"/>
        </w:rPr>
      </w:pPr>
      <w:r w:rsidRPr="000F0B11">
        <w:rPr>
          <w:sz w:val="24"/>
        </w:rPr>
        <w:t>выносит Закупочную документацию на рассмотрение Экспертной группы и/или ЦЗК / Закупочной комиссии (в зависимости от стоимости Предмета закупки);</w:t>
      </w:r>
    </w:p>
    <w:p w14:paraId="3CCB5FB3" w14:textId="77777777" w:rsidR="000F0B11" w:rsidRPr="000F0B11" w:rsidRDefault="000F0B11" w:rsidP="000F0B11">
      <w:pPr>
        <w:numPr>
          <w:ilvl w:val="4"/>
          <w:numId w:val="17"/>
        </w:numPr>
        <w:tabs>
          <w:tab w:val="clear" w:pos="1701"/>
          <w:tab w:val="left" w:pos="993"/>
        </w:tabs>
        <w:rPr>
          <w:sz w:val="24"/>
        </w:rPr>
      </w:pPr>
      <w:r w:rsidRPr="000F0B11">
        <w:rPr>
          <w:sz w:val="24"/>
        </w:rPr>
        <w:t xml:space="preserve">оформляет договор с Победителем в порядке, установленном в Обществе; </w:t>
      </w:r>
    </w:p>
    <w:p w14:paraId="61232C45" w14:textId="77777777" w:rsidR="000F0B11" w:rsidRPr="000F0B11" w:rsidRDefault="000F0B11" w:rsidP="000F0B11">
      <w:pPr>
        <w:numPr>
          <w:ilvl w:val="4"/>
          <w:numId w:val="17"/>
        </w:numPr>
        <w:tabs>
          <w:tab w:val="clear" w:pos="1701"/>
          <w:tab w:val="left" w:pos="993"/>
        </w:tabs>
        <w:rPr>
          <w:sz w:val="24"/>
        </w:rPr>
      </w:pPr>
      <w:r w:rsidRPr="000F0B11">
        <w:rPr>
          <w:sz w:val="24"/>
        </w:rPr>
        <w:t>делегирует ответственных сотрудников для участия в работе Закупочных комиссий, Экспертных групп;</w:t>
      </w:r>
    </w:p>
    <w:p w14:paraId="1D662F88" w14:textId="77777777" w:rsidR="000F0B11" w:rsidRPr="000F0B11" w:rsidRDefault="000F0B11" w:rsidP="000F0B11">
      <w:pPr>
        <w:numPr>
          <w:ilvl w:val="4"/>
          <w:numId w:val="17"/>
        </w:numPr>
        <w:tabs>
          <w:tab w:val="clear" w:pos="1701"/>
          <w:tab w:val="left" w:pos="993"/>
        </w:tabs>
        <w:rPr>
          <w:sz w:val="24"/>
        </w:rPr>
      </w:pPr>
      <w:r w:rsidRPr="000F0B11">
        <w:rPr>
          <w:sz w:val="24"/>
        </w:rPr>
        <w:lastRenderedPageBreak/>
        <w:t>организует хранение документов о ходе процедур закупки (оригиналы Заявок участников, протоколов ЦЗК, Закупочных комиссий и пр.).</w:t>
      </w:r>
    </w:p>
    <w:p w14:paraId="743A2D6C" w14:textId="77777777" w:rsidR="000F0B11" w:rsidRPr="000F0B11" w:rsidRDefault="000F0B11" w:rsidP="000F0B11">
      <w:pPr>
        <w:tabs>
          <w:tab w:val="left" w:pos="993"/>
        </w:tabs>
        <w:rPr>
          <w:sz w:val="24"/>
        </w:rPr>
      </w:pPr>
      <w:r w:rsidRPr="000F0B11">
        <w:rPr>
          <w:sz w:val="24"/>
        </w:rPr>
        <w:t xml:space="preserve">Общество осуществляет самостоятельную закупку Продукции, подлежащую децентрализованной закупке. </w:t>
      </w:r>
    </w:p>
    <w:p w14:paraId="76ED9133" w14:textId="77777777" w:rsidR="000F0B11" w:rsidRPr="000F0B11" w:rsidRDefault="000F0B11" w:rsidP="000F0B11">
      <w:pPr>
        <w:tabs>
          <w:tab w:val="left" w:pos="993"/>
        </w:tabs>
        <w:rPr>
          <w:sz w:val="24"/>
        </w:rPr>
      </w:pPr>
      <w:r w:rsidRPr="000F0B11">
        <w:rPr>
          <w:sz w:val="24"/>
        </w:rPr>
        <w:t>Исполнитель закупки Общества осуществляет закупку Продукции, подлежащую централизованной закупке, только при наличии соответствующего решения о передаче Обществу полномочий по проведению закупки, принятого руководителем структурного подразделения Главного офиса Компании, являющегося исполнителем централизованной закупки.</w:t>
      </w:r>
    </w:p>
    <w:p w14:paraId="12E8533B" w14:textId="77777777" w:rsidR="000F0B11" w:rsidRPr="000F0B11" w:rsidRDefault="000F0B11" w:rsidP="000F0B11">
      <w:pPr>
        <w:tabs>
          <w:tab w:val="left" w:pos="993"/>
        </w:tabs>
        <w:rPr>
          <w:sz w:val="24"/>
        </w:rPr>
      </w:pPr>
      <w:r w:rsidRPr="000F0B11">
        <w:rPr>
          <w:sz w:val="24"/>
        </w:rPr>
        <w:t>Перечень Продукции, подлежащей централизованной закупке, и исполнителей централизованной закупки установлен в Положении о порядке подготовки и проведения закупок продукции для предприятий Группы компаний «Норильский никель».</w:t>
      </w:r>
    </w:p>
    <w:p w14:paraId="75CDC217" w14:textId="77777777" w:rsidR="000F0B11" w:rsidRPr="000F0B11" w:rsidRDefault="000F0B11" w:rsidP="000F0B11">
      <w:pPr>
        <w:rPr>
          <w:sz w:val="24"/>
        </w:rPr>
      </w:pPr>
      <w:r w:rsidRPr="000F0B11">
        <w:rPr>
          <w:sz w:val="24"/>
        </w:rPr>
        <w:t xml:space="preserve">Подразделение Общества, являющееся Исполнителем закупки, определяется в зависимости от Предмета закупки в соответствии с </w:t>
      </w:r>
      <w:r w:rsidRPr="000F0B11">
        <w:rPr>
          <w:b/>
          <w:sz w:val="24"/>
        </w:rPr>
        <w:t>Приложением Г</w:t>
      </w:r>
      <w:r w:rsidRPr="000F0B11">
        <w:rPr>
          <w:sz w:val="24"/>
        </w:rPr>
        <w:t xml:space="preserve"> к настоящему Положению.</w:t>
      </w:r>
    </w:p>
    <w:p w14:paraId="719BED61" w14:textId="77777777" w:rsidR="000F0B11" w:rsidRPr="000F0B11" w:rsidRDefault="000F0B11" w:rsidP="000F0B11">
      <w:pPr>
        <w:rPr>
          <w:b/>
          <w:sz w:val="24"/>
        </w:rPr>
      </w:pPr>
    </w:p>
    <w:p w14:paraId="05EE9A5A" w14:textId="77777777" w:rsidR="000F0B11" w:rsidRPr="000F0B11" w:rsidRDefault="000F0B11" w:rsidP="000F0B11">
      <w:pPr>
        <w:numPr>
          <w:ilvl w:val="2"/>
          <w:numId w:val="17"/>
        </w:numPr>
        <w:tabs>
          <w:tab w:val="left" w:pos="1418"/>
        </w:tabs>
        <w:rPr>
          <w:sz w:val="24"/>
          <w:szCs w:val="20"/>
        </w:rPr>
      </w:pPr>
      <w:r w:rsidRPr="000F0B11">
        <w:rPr>
          <w:b/>
          <w:sz w:val="24"/>
        </w:rPr>
        <w:t>Внутренний</w:t>
      </w:r>
      <w:r w:rsidRPr="000F0B11">
        <w:rPr>
          <w:b/>
          <w:sz w:val="24"/>
          <w:szCs w:val="28"/>
        </w:rPr>
        <w:t xml:space="preserve"> заказчик</w:t>
      </w:r>
    </w:p>
    <w:p w14:paraId="2DA428C4" w14:textId="77777777" w:rsidR="000F0B11" w:rsidRPr="000F0B11" w:rsidRDefault="000F0B11" w:rsidP="000F0B11">
      <w:pPr>
        <w:rPr>
          <w:sz w:val="24"/>
        </w:rPr>
      </w:pPr>
      <w:r w:rsidRPr="000F0B11">
        <w:rPr>
          <w:sz w:val="24"/>
        </w:rPr>
        <w:t>Внутренний заказчик осуществляет следующие функции:</w:t>
      </w:r>
    </w:p>
    <w:p w14:paraId="0DBCB847" w14:textId="77777777" w:rsidR="000F0B11" w:rsidRPr="000F0B11" w:rsidRDefault="000F0B11" w:rsidP="000F0B11">
      <w:pPr>
        <w:numPr>
          <w:ilvl w:val="4"/>
          <w:numId w:val="17"/>
        </w:numPr>
        <w:tabs>
          <w:tab w:val="clear" w:pos="1701"/>
          <w:tab w:val="num" w:pos="-2410"/>
          <w:tab w:val="left" w:pos="993"/>
        </w:tabs>
        <w:rPr>
          <w:sz w:val="24"/>
        </w:rPr>
      </w:pPr>
      <w:r w:rsidRPr="000F0B11">
        <w:rPr>
          <w:sz w:val="24"/>
        </w:rPr>
        <w:t>определяет потребность в закупаемой Продукции (по количеству, качеству, срокам поставки, иным показателям) и устанавливает обязательные и желательные функциональные и технические требования к ней, оформляет запрос на закупку. В случае закупки Продукции, в отношении которой отсутствуют коды ЕНС, ГОСТы, технические условия, отраслевые стандарты и стандарты предприятий (стандартная Продукция), к запросу на закупку Внутренний заказчик прикладывает Техническое задание. При закупке Продукции в соответствии с Техническим заданием, Внутренний заказчик несет ответственность за соответствие Технического задания проекту (при его наличии);</w:t>
      </w:r>
    </w:p>
    <w:p w14:paraId="1BF643CD" w14:textId="77777777" w:rsidR="000F0B11" w:rsidRPr="000F0B11" w:rsidRDefault="000F0B11" w:rsidP="000F0B11">
      <w:pPr>
        <w:numPr>
          <w:ilvl w:val="4"/>
          <w:numId w:val="17"/>
        </w:numPr>
        <w:tabs>
          <w:tab w:val="clear" w:pos="1701"/>
          <w:tab w:val="left" w:pos="993"/>
        </w:tabs>
        <w:rPr>
          <w:sz w:val="24"/>
        </w:rPr>
      </w:pPr>
      <w:r w:rsidRPr="000F0B11">
        <w:rPr>
          <w:sz w:val="24"/>
        </w:rPr>
        <w:t>делегирует ответственных сотрудников для участия в работе Закупочных комиссий, Экспертных групп;</w:t>
      </w:r>
    </w:p>
    <w:p w14:paraId="5193D84D" w14:textId="77777777" w:rsidR="000F0B11" w:rsidRPr="000F0B11" w:rsidRDefault="000F0B11" w:rsidP="000F0B11">
      <w:pPr>
        <w:numPr>
          <w:ilvl w:val="4"/>
          <w:numId w:val="17"/>
        </w:numPr>
        <w:tabs>
          <w:tab w:val="clear" w:pos="1701"/>
          <w:tab w:val="left" w:pos="993"/>
        </w:tabs>
        <w:rPr>
          <w:sz w:val="24"/>
        </w:rPr>
      </w:pPr>
      <w:r w:rsidRPr="000F0B11">
        <w:rPr>
          <w:sz w:val="24"/>
        </w:rPr>
        <w:t>устанавливает обязательные и желательные требования к Участникам закупок;</w:t>
      </w:r>
    </w:p>
    <w:p w14:paraId="2FDDF118" w14:textId="77777777" w:rsidR="000F0B11" w:rsidRPr="000F0B11" w:rsidRDefault="000F0B11" w:rsidP="000F0B11">
      <w:pPr>
        <w:numPr>
          <w:ilvl w:val="4"/>
          <w:numId w:val="17"/>
        </w:numPr>
        <w:tabs>
          <w:tab w:val="left" w:pos="993"/>
        </w:tabs>
        <w:rPr>
          <w:sz w:val="24"/>
        </w:rPr>
      </w:pPr>
      <w:r w:rsidRPr="000F0B11">
        <w:rPr>
          <w:sz w:val="24"/>
        </w:rPr>
        <w:t xml:space="preserve">осуществляет подготовку запроса на закупку и направляет ее Исполнителю закупки. </w:t>
      </w:r>
    </w:p>
    <w:p w14:paraId="7076E781" w14:textId="77777777" w:rsidR="000F0B11" w:rsidRPr="000F0B11" w:rsidRDefault="000F0B11" w:rsidP="000F0B11">
      <w:pPr>
        <w:tabs>
          <w:tab w:val="left" w:pos="993"/>
        </w:tabs>
        <w:ind w:left="567" w:firstLine="0"/>
        <w:rPr>
          <w:sz w:val="24"/>
        </w:rPr>
      </w:pPr>
    </w:p>
    <w:p w14:paraId="1C9C2C23" w14:textId="77777777" w:rsidR="000F0B11" w:rsidRPr="000F0B11" w:rsidRDefault="000F0B11" w:rsidP="000F0B11">
      <w:pPr>
        <w:numPr>
          <w:ilvl w:val="2"/>
          <w:numId w:val="17"/>
        </w:numPr>
        <w:tabs>
          <w:tab w:val="clear" w:pos="3122"/>
          <w:tab w:val="num" w:pos="1418"/>
        </w:tabs>
        <w:rPr>
          <w:b/>
          <w:sz w:val="24"/>
          <w:szCs w:val="28"/>
        </w:rPr>
      </w:pPr>
      <w:r w:rsidRPr="000F0B11">
        <w:rPr>
          <w:b/>
          <w:sz w:val="24"/>
          <w:szCs w:val="28"/>
        </w:rPr>
        <w:t>Организатор закупки</w:t>
      </w:r>
    </w:p>
    <w:p w14:paraId="2E560053" w14:textId="77777777" w:rsidR="000F0B11" w:rsidRPr="000F0B11" w:rsidRDefault="000F0B11" w:rsidP="000F0B11">
      <w:pPr>
        <w:tabs>
          <w:tab w:val="left" w:pos="-2694"/>
        </w:tabs>
        <w:rPr>
          <w:bCs/>
          <w:sz w:val="24"/>
          <w:szCs w:val="20"/>
        </w:rPr>
      </w:pPr>
      <w:r w:rsidRPr="000F0B11">
        <w:rPr>
          <w:bCs/>
          <w:sz w:val="24"/>
          <w:szCs w:val="20"/>
        </w:rPr>
        <w:t xml:space="preserve">В случаях, установленных настоящим Положением и изданными в его развитие внутренними документами Общества, по решению ЦЗК для осуществления Закупок может привлекаться Организатор закупки. </w:t>
      </w:r>
    </w:p>
    <w:p w14:paraId="3457402D" w14:textId="77777777" w:rsidR="000F0B11" w:rsidRPr="000F0B11" w:rsidRDefault="000F0B11" w:rsidP="000F0B11">
      <w:pPr>
        <w:tabs>
          <w:tab w:val="left" w:pos="-2694"/>
          <w:tab w:val="left" w:pos="567"/>
        </w:tabs>
        <w:rPr>
          <w:bCs/>
          <w:sz w:val="24"/>
          <w:szCs w:val="20"/>
        </w:rPr>
      </w:pPr>
      <w:r w:rsidRPr="000F0B11">
        <w:rPr>
          <w:bCs/>
          <w:sz w:val="24"/>
          <w:szCs w:val="20"/>
        </w:rPr>
        <w:t>Взаимодействие Заказчика и Организатора закупки определяется договором, подписанным между ними. Такой договор должен содержать:</w:t>
      </w:r>
    </w:p>
    <w:p w14:paraId="1245D7E4" w14:textId="77777777" w:rsidR="000F0B11" w:rsidRPr="000F0B11" w:rsidRDefault="000F0B11" w:rsidP="000F0B11">
      <w:pPr>
        <w:tabs>
          <w:tab w:val="left" w:pos="-2694"/>
          <w:tab w:val="left" w:pos="851"/>
        </w:tabs>
        <w:rPr>
          <w:bCs/>
          <w:sz w:val="24"/>
          <w:szCs w:val="20"/>
        </w:rPr>
      </w:pPr>
      <w:r w:rsidRPr="000F0B11">
        <w:rPr>
          <w:bCs/>
          <w:sz w:val="24"/>
          <w:szCs w:val="20"/>
        </w:rPr>
        <w:t>а)</w:t>
      </w:r>
      <w:r w:rsidRPr="000F0B11">
        <w:rPr>
          <w:bCs/>
          <w:sz w:val="24"/>
          <w:szCs w:val="20"/>
        </w:rPr>
        <w:tab/>
        <w:t>распределение прав, обязанностей и ответственности между Заказчиком и Организатором закупки, в том числе прав и обязанностей сторон при формировании Извещения о закупке и Закупочной документации (включающих требования к Предмету закупки; информацию о Начальной (максимальной) цене / сроках и условиях проведения закупочных процедур / сроках и месте исполнения обязательств по договору / порядке его заключения);</w:t>
      </w:r>
    </w:p>
    <w:p w14:paraId="1C77FBA1" w14:textId="6F9171D7" w:rsidR="000F0B11" w:rsidRPr="000F0B11" w:rsidRDefault="00FA772E" w:rsidP="000F0B11">
      <w:pPr>
        <w:tabs>
          <w:tab w:val="left" w:pos="-2694"/>
          <w:tab w:val="left" w:pos="851"/>
        </w:tabs>
        <w:rPr>
          <w:bCs/>
          <w:sz w:val="24"/>
          <w:szCs w:val="20"/>
        </w:rPr>
      </w:pPr>
      <w:r>
        <w:rPr>
          <w:bCs/>
          <w:sz w:val="24"/>
          <w:szCs w:val="20"/>
        </w:rPr>
        <w:t>б)</w:t>
      </w:r>
      <w:r>
        <w:rPr>
          <w:bCs/>
          <w:sz w:val="24"/>
          <w:szCs w:val="20"/>
        </w:rPr>
        <w:tab/>
        <w:t>права, обязанности</w:t>
      </w:r>
      <w:r w:rsidR="000F0B11" w:rsidRPr="000F0B11">
        <w:rPr>
          <w:bCs/>
          <w:sz w:val="24"/>
          <w:szCs w:val="20"/>
        </w:rPr>
        <w:t xml:space="preserve"> и ответственность обеих сторон в процессе проведения закупочной процедуры, включая принятие решения по выбору победителя Закупки;</w:t>
      </w:r>
    </w:p>
    <w:p w14:paraId="41FD1300" w14:textId="77777777" w:rsidR="000F0B11" w:rsidRPr="000F0B11" w:rsidRDefault="000F0B11" w:rsidP="000F0B11">
      <w:pPr>
        <w:tabs>
          <w:tab w:val="left" w:pos="-2694"/>
          <w:tab w:val="left" w:pos="851"/>
        </w:tabs>
        <w:rPr>
          <w:bCs/>
          <w:sz w:val="24"/>
          <w:szCs w:val="20"/>
        </w:rPr>
      </w:pPr>
      <w:r w:rsidRPr="000F0B11">
        <w:rPr>
          <w:bCs/>
          <w:sz w:val="24"/>
          <w:szCs w:val="20"/>
        </w:rPr>
        <w:t>в)</w:t>
      </w:r>
      <w:r w:rsidRPr="000F0B11">
        <w:rPr>
          <w:bCs/>
          <w:sz w:val="24"/>
          <w:szCs w:val="20"/>
        </w:rPr>
        <w:tab/>
        <w:t>порядок формирования состава Закупочной комиссии;</w:t>
      </w:r>
    </w:p>
    <w:p w14:paraId="24CEB3BB" w14:textId="77777777" w:rsidR="000F0B11" w:rsidRPr="000F0B11" w:rsidRDefault="000F0B11" w:rsidP="000F0B11">
      <w:pPr>
        <w:tabs>
          <w:tab w:val="left" w:pos="-2694"/>
          <w:tab w:val="left" w:pos="851"/>
        </w:tabs>
        <w:rPr>
          <w:bCs/>
          <w:sz w:val="24"/>
          <w:szCs w:val="20"/>
        </w:rPr>
      </w:pPr>
      <w:r w:rsidRPr="000F0B11">
        <w:rPr>
          <w:bCs/>
          <w:sz w:val="24"/>
          <w:szCs w:val="20"/>
        </w:rPr>
        <w:t>г)</w:t>
      </w:r>
      <w:r w:rsidRPr="000F0B11">
        <w:rPr>
          <w:bCs/>
          <w:sz w:val="24"/>
          <w:szCs w:val="20"/>
        </w:rPr>
        <w:tab/>
        <w:t>условие о том, от чьего имени действует Организатор закупки;</w:t>
      </w:r>
    </w:p>
    <w:p w14:paraId="28D1C069" w14:textId="77777777" w:rsidR="000F0B11" w:rsidRPr="000F0B11" w:rsidRDefault="000F0B11" w:rsidP="000F0B11">
      <w:pPr>
        <w:tabs>
          <w:tab w:val="left" w:pos="-2694"/>
          <w:tab w:val="left" w:pos="851"/>
        </w:tabs>
        <w:rPr>
          <w:bCs/>
          <w:sz w:val="24"/>
          <w:szCs w:val="20"/>
        </w:rPr>
      </w:pPr>
      <w:r w:rsidRPr="000F0B11">
        <w:rPr>
          <w:bCs/>
          <w:sz w:val="24"/>
          <w:szCs w:val="20"/>
        </w:rPr>
        <w:t>д)</w:t>
      </w:r>
      <w:r w:rsidRPr="000F0B11">
        <w:rPr>
          <w:bCs/>
          <w:sz w:val="24"/>
          <w:szCs w:val="20"/>
        </w:rPr>
        <w:tab/>
        <w:t>условие о том, что Организатор закупки обязан соблюдать нормы настоящего Положения, а также требования законодательства Российской Федерации;</w:t>
      </w:r>
    </w:p>
    <w:p w14:paraId="11CF4DD2" w14:textId="77777777" w:rsidR="000F0B11" w:rsidRPr="000F0B11" w:rsidRDefault="000F0B11" w:rsidP="000F0B11">
      <w:pPr>
        <w:tabs>
          <w:tab w:val="left" w:pos="-2694"/>
          <w:tab w:val="left" w:pos="851"/>
        </w:tabs>
        <w:rPr>
          <w:bCs/>
          <w:sz w:val="24"/>
          <w:szCs w:val="20"/>
        </w:rPr>
      </w:pPr>
      <w:r w:rsidRPr="000F0B11">
        <w:rPr>
          <w:bCs/>
          <w:sz w:val="24"/>
          <w:szCs w:val="20"/>
        </w:rPr>
        <w:t>е)</w:t>
      </w:r>
      <w:r w:rsidRPr="000F0B11">
        <w:rPr>
          <w:bCs/>
          <w:sz w:val="24"/>
          <w:szCs w:val="20"/>
        </w:rPr>
        <w:tab/>
        <w:t>порядок подготовки, утверждения, предоставления и хранения документов по закупке;</w:t>
      </w:r>
    </w:p>
    <w:p w14:paraId="58E92450" w14:textId="77777777" w:rsidR="000F0B11" w:rsidRPr="000F0B11" w:rsidRDefault="000F0B11" w:rsidP="000F0B11">
      <w:pPr>
        <w:tabs>
          <w:tab w:val="left" w:pos="-2694"/>
          <w:tab w:val="left" w:pos="851"/>
        </w:tabs>
        <w:rPr>
          <w:bCs/>
          <w:sz w:val="24"/>
          <w:szCs w:val="20"/>
        </w:rPr>
      </w:pPr>
      <w:r w:rsidRPr="000F0B11">
        <w:rPr>
          <w:bCs/>
          <w:sz w:val="24"/>
          <w:szCs w:val="20"/>
        </w:rPr>
        <w:t>ж)</w:t>
      </w:r>
      <w:r w:rsidRPr="000F0B11">
        <w:rPr>
          <w:bCs/>
          <w:sz w:val="24"/>
          <w:szCs w:val="20"/>
        </w:rPr>
        <w:tab/>
        <w:t>иные аспекты взаимоотношений Заказчика и Организатора закупки (при необходимости).</w:t>
      </w:r>
    </w:p>
    <w:p w14:paraId="032305A8" w14:textId="77777777" w:rsidR="000F0B11" w:rsidRPr="000F0B11" w:rsidRDefault="000F0B11" w:rsidP="000F0B11">
      <w:pPr>
        <w:tabs>
          <w:tab w:val="left" w:pos="-2694"/>
        </w:tabs>
        <w:rPr>
          <w:bCs/>
          <w:sz w:val="24"/>
          <w:szCs w:val="20"/>
        </w:rPr>
      </w:pPr>
    </w:p>
    <w:p w14:paraId="719CA36B" w14:textId="77777777" w:rsidR="000F0B11" w:rsidRPr="000F0B11" w:rsidRDefault="000F0B11" w:rsidP="000F0B11">
      <w:pPr>
        <w:keepNext/>
        <w:numPr>
          <w:ilvl w:val="1"/>
          <w:numId w:val="17"/>
        </w:numPr>
        <w:tabs>
          <w:tab w:val="clear" w:pos="1702"/>
          <w:tab w:val="num" w:pos="1418"/>
        </w:tabs>
        <w:suppressAutoHyphens/>
        <w:outlineLvl w:val="1"/>
        <w:rPr>
          <w:b/>
          <w:sz w:val="24"/>
        </w:rPr>
      </w:pPr>
      <w:bookmarkStart w:id="42" w:name="_Ref308097430"/>
      <w:bookmarkStart w:id="43" w:name="_Toc74822720"/>
      <w:bookmarkStart w:id="44" w:name="_Toc74823465"/>
      <w:bookmarkStart w:id="45" w:name="_Toc78204040"/>
      <w:bookmarkEnd w:id="40"/>
      <w:r w:rsidRPr="000F0B11">
        <w:rPr>
          <w:b/>
          <w:sz w:val="24"/>
        </w:rPr>
        <w:t>Информационное обеспечение закупочной деятельности</w:t>
      </w:r>
      <w:bookmarkEnd w:id="42"/>
      <w:bookmarkEnd w:id="43"/>
      <w:bookmarkEnd w:id="44"/>
      <w:bookmarkEnd w:id="45"/>
    </w:p>
    <w:p w14:paraId="21363237" w14:textId="77777777" w:rsidR="000F0B11" w:rsidRPr="000F0B11" w:rsidRDefault="000F0B11" w:rsidP="000F0B11">
      <w:pPr>
        <w:numPr>
          <w:ilvl w:val="2"/>
          <w:numId w:val="17"/>
        </w:numPr>
        <w:tabs>
          <w:tab w:val="clear" w:pos="3122"/>
        </w:tabs>
        <w:rPr>
          <w:sz w:val="24"/>
        </w:rPr>
      </w:pPr>
      <w:r w:rsidRPr="000F0B11">
        <w:rPr>
          <w:sz w:val="24"/>
        </w:rPr>
        <w:t xml:space="preserve">Информация об осуществлении закупочной деятельности размещается в Единой информационной системе в соответствии Федеральным законом от 18.07.2011 </w:t>
      </w:r>
      <w:r w:rsidRPr="000F0B11">
        <w:rPr>
          <w:sz w:val="24"/>
        </w:rPr>
        <w:br/>
      </w:r>
      <w:r w:rsidRPr="000F0B11">
        <w:rPr>
          <w:sz w:val="24"/>
        </w:rPr>
        <w:lastRenderedPageBreak/>
        <w:t xml:space="preserve">№ 223-ФЗ «О закупках товаров, работ, услуг отдельными видами юридических лиц», иными нормативными правовыми актами Российской Федерации, а также настоящим Положением и локальными актами Общества, изданными в его развитие. </w:t>
      </w:r>
    </w:p>
    <w:p w14:paraId="37313994" w14:textId="77777777" w:rsidR="000F0B11" w:rsidRPr="000F0B11" w:rsidRDefault="000F0B11" w:rsidP="000F0B11">
      <w:pPr>
        <w:numPr>
          <w:ilvl w:val="2"/>
          <w:numId w:val="17"/>
        </w:numPr>
        <w:tabs>
          <w:tab w:val="clear" w:pos="3122"/>
        </w:tabs>
        <w:rPr>
          <w:sz w:val="24"/>
        </w:rPr>
      </w:pPr>
      <w:bookmarkStart w:id="46" w:name="_Ref298273012"/>
      <w:r w:rsidRPr="000F0B11">
        <w:rPr>
          <w:sz w:val="24"/>
        </w:rPr>
        <w:t>В Единой информационной системе размещаются следующие информация и материалы:</w:t>
      </w:r>
      <w:bookmarkEnd w:id="46"/>
    </w:p>
    <w:p w14:paraId="767AB52F" w14:textId="77777777" w:rsidR="000F0B11" w:rsidRPr="000F0B11" w:rsidRDefault="000F0B11" w:rsidP="000F0B11">
      <w:pPr>
        <w:numPr>
          <w:ilvl w:val="3"/>
          <w:numId w:val="17"/>
        </w:numPr>
        <w:tabs>
          <w:tab w:val="clear" w:pos="1990"/>
          <w:tab w:val="num" w:pos="-5387"/>
        </w:tabs>
        <w:rPr>
          <w:sz w:val="24"/>
        </w:rPr>
      </w:pPr>
      <w:bookmarkStart w:id="47" w:name="_Ref298315454"/>
      <w:r w:rsidRPr="000F0B11">
        <w:rPr>
          <w:sz w:val="24"/>
        </w:rPr>
        <w:t>настоящее Положение, а также изменения, вносимые в настоящее Положение – в течение 15 дней со дня утверждения;</w:t>
      </w:r>
      <w:bookmarkEnd w:id="47"/>
    </w:p>
    <w:p w14:paraId="5C85C4C8" w14:textId="77777777" w:rsidR="000F0B11" w:rsidRPr="000F0B11" w:rsidRDefault="000F0B11" w:rsidP="000F0B11">
      <w:pPr>
        <w:numPr>
          <w:ilvl w:val="3"/>
          <w:numId w:val="17"/>
        </w:numPr>
        <w:tabs>
          <w:tab w:val="clear" w:pos="1990"/>
          <w:tab w:val="num" w:pos="-5387"/>
        </w:tabs>
        <w:rPr>
          <w:sz w:val="24"/>
        </w:rPr>
      </w:pPr>
      <w:bookmarkStart w:id="48" w:name="_Ref306476783"/>
      <w:r w:rsidRPr="000F0B11">
        <w:rPr>
          <w:sz w:val="24"/>
        </w:rPr>
        <w:t>План закупок на срок не менее чем 1 (один) год, изменения в План закупок – в порядке и сроки, установленные Правительством Российской Федерации;</w:t>
      </w:r>
      <w:bookmarkEnd w:id="48"/>
    </w:p>
    <w:p w14:paraId="12DB1E7A" w14:textId="77777777" w:rsidR="000F0B11" w:rsidRPr="000F0B11" w:rsidRDefault="000F0B11" w:rsidP="000F0B11">
      <w:pPr>
        <w:numPr>
          <w:ilvl w:val="3"/>
          <w:numId w:val="17"/>
        </w:numPr>
        <w:tabs>
          <w:tab w:val="clear" w:pos="1990"/>
          <w:tab w:val="num" w:pos="-5387"/>
        </w:tabs>
        <w:rPr>
          <w:sz w:val="24"/>
        </w:rPr>
      </w:pPr>
      <w:r w:rsidRPr="000F0B11">
        <w:rPr>
          <w:sz w:val="24"/>
        </w:rPr>
        <w:t>Извещение, Закупочная документация, проект договора как неотъемлемая часть Закупочной документации – в течение 3 дней с даты их утверждения;</w:t>
      </w:r>
    </w:p>
    <w:p w14:paraId="7B2CDE6C" w14:textId="77777777" w:rsidR="000F0B11" w:rsidRPr="000F0B11" w:rsidRDefault="000F0B11" w:rsidP="000F0B11">
      <w:pPr>
        <w:numPr>
          <w:ilvl w:val="3"/>
          <w:numId w:val="17"/>
        </w:numPr>
        <w:tabs>
          <w:tab w:val="clear" w:pos="1990"/>
          <w:tab w:val="num" w:pos="-5387"/>
        </w:tabs>
        <w:rPr>
          <w:sz w:val="24"/>
        </w:rPr>
      </w:pPr>
      <w:bookmarkStart w:id="49" w:name="_Ref299010761"/>
      <w:bookmarkStart w:id="50" w:name="_Ref404184626"/>
      <w:bookmarkStart w:id="51" w:name="_Ref75272926"/>
      <w:r w:rsidRPr="000F0B11">
        <w:rPr>
          <w:sz w:val="24"/>
        </w:rPr>
        <w:t>изменения, вносимые в Извещение, в Закупочную документацию – не позднее 3 дней со дня принятия решения о внесении таких изменений</w:t>
      </w:r>
      <w:bookmarkEnd w:id="49"/>
      <w:bookmarkEnd w:id="50"/>
      <w:r w:rsidRPr="000F0B11">
        <w:rPr>
          <w:sz w:val="24"/>
        </w:rPr>
        <w:t>;</w:t>
      </w:r>
      <w:bookmarkEnd w:id="51"/>
    </w:p>
    <w:p w14:paraId="035DC69B" w14:textId="77777777" w:rsidR="000F0B11" w:rsidRPr="000F0B11" w:rsidRDefault="000F0B11" w:rsidP="000F0B11">
      <w:pPr>
        <w:numPr>
          <w:ilvl w:val="3"/>
          <w:numId w:val="17"/>
        </w:numPr>
        <w:tabs>
          <w:tab w:val="clear" w:pos="1990"/>
          <w:tab w:val="num" w:pos="-5387"/>
        </w:tabs>
        <w:rPr>
          <w:sz w:val="24"/>
          <w:szCs w:val="28"/>
        </w:rPr>
      </w:pPr>
      <w:bookmarkStart w:id="52" w:name="_Ref298426102"/>
      <w:r w:rsidRPr="000F0B11">
        <w:rPr>
          <w:sz w:val="24"/>
        </w:rPr>
        <w:t>разъяснения Извещения, разъяснения Закупочной документации – в течение 3 рабочих дней со дня поступления Заказчику запроса о разъяснении, но</w:t>
      </w:r>
      <w:r w:rsidRPr="000F0B11">
        <w:rPr>
          <w:sz w:val="24"/>
          <w:szCs w:val="28"/>
        </w:rPr>
        <w:t xml:space="preserve"> не позднее чем в течение 3 дней со дня предоставления указанных разъяснений;</w:t>
      </w:r>
    </w:p>
    <w:bookmarkEnd w:id="52"/>
    <w:p w14:paraId="3F98D50B" w14:textId="77777777" w:rsidR="000F0B11" w:rsidRPr="000F0B11" w:rsidRDefault="000F0B11" w:rsidP="000F0B11">
      <w:pPr>
        <w:numPr>
          <w:ilvl w:val="3"/>
          <w:numId w:val="17"/>
        </w:numPr>
        <w:tabs>
          <w:tab w:val="clear" w:pos="1990"/>
          <w:tab w:val="num" w:pos="-5387"/>
        </w:tabs>
        <w:rPr>
          <w:sz w:val="24"/>
        </w:rPr>
      </w:pPr>
      <w:r w:rsidRPr="000F0B11">
        <w:rPr>
          <w:sz w:val="24"/>
        </w:rPr>
        <w:t>решение об отмене конкурентной закупки – в день принятия такого решения;</w:t>
      </w:r>
    </w:p>
    <w:p w14:paraId="6531CB54" w14:textId="77777777" w:rsidR="000F0B11" w:rsidRPr="000F0B11" w:rsidRDefault="000F0B11" w:rsidP="000F0B11">
      <w:pPr>
        <w:numPr>
          <w:ilvl w:val="3"/>
          <w:numId w:val="17"/>
        </w:numPr>
        <w:tabs>
          <w:tab w:val="clear" w:pos="1990"/>
          <w:tab w:val="num" w:pos="1418"/>
        </w:tabs>
        <w:rPr>
          <w:sz w:val="24"/>
        </w:rPr>
      </w:pPr>
      <w:r w:rsidRPr="000F0B11">
        <w:rPr>
          <w:sz w:val="24"/>
        </w:rPr>
        <w:t>критерии выявления конфликта интересов с Заказчиком / Организатором закупки;</w:t>
      </w:r>
    </w:p>
    <w:p w14:paraId="42524888" w14:textId="77777777" w:rsidR="000F0B11" w:rsidRPr="000F0B11" w:rsidRDefault="000F0B11" w:rsidP="000F0B11">
      <w:pPr>
        <w:numPr>
          <w:ilvl w:val="3"/>
          <w:numId w:val="17"/>
        </w:numPr>
        <w:tabs>
          <w:tab w:val="clear" w:pos="1990"/>
          <w:tab w:val="num" w:pos="-5387"/>
        </w:tabs>
        <w:rPr>
          <w:sz w:val="24"/>
        </w:rPr>
      </w:pPr>
      <w:bookmarkStart w:id="53" w:name="_Ref300254034"/>
      <w:r w:rsidRPr="000F0B11">
        <w:rPr>
          <w:sz w:val="24"/>
        </w:rPr>
        <w:t>уведомление о продлении срока подачи Заявок – не позднее 3 дней со дня принятия решения о таком продлении;</w:t>
      </w:r>
      <w:bookmarkEnd w:id="53"/>
    </w:p>
    <w:p w14:paraId="69B55C46" w14:textId="77777777" w:rsidR="000F0B11" w:rsidRPr="000F0B11" w:rsidRDefault="000F0B11" w:rsidP="000F0B11">
      <w:pPr>
        <w:numPr>
          <w:ilvl w:val="3"/>
          <w:numId w:val="17"/>
        </w:numPr>
        <w:tabs>
          <w:tab w:val="clear" w:pos="1990"/>
          <w:tab w:val="num" w:pos="-5387"/>
        </w:tabs>
        <w:rPr>
          <w:sz w:val="24"/>
        </w:rPr>
      </w:pPr>
      <w:bookmarkStart w:id="54" w:name="_Ref298428973"/>
      <w:r w:rsidRPr="000F0B11">
        <w:rPr>
          <w:sz w:val="24"/>
        </w:rPr>
        <w:t>протоколы, составляемые в процессе проведения Закупки – не позднее 3 дней со дня их подписания;</w:t>
      </w:r>
      <w:bookmarkEnd w:id="54"/>
    </w:p>
    <w:p w14:paraId="6DA1E595" w14:textId="77777777" w:rsidR="000F0B11" w:rsidRPr="000F0B11" w:rsidRDefault="000F0B11" w:rsidP="000F0B11">
      <w:pPr>
        <w:numPr>
          <w:ilvl w:val="3"/>
          <w:numId w:val="17"/>
        </w:numPr>
        <w:tabs>
          <w:tab w:val="clear" w:pos="1990"/>
        </w:tabs>
        <w:rPr>
          <w:sz w:val="24"/>
        </w:rPr>
      </w:pPr>
      <w:bookmarkStart w:id="55" w:name="_Ref300228950"/>
      <w:r w:rsidRPr="000F0B11">
        <w:rPr>
          <w:sz w:val="24"/>
        </w:rPr>
        <w:t>информация об изменении условий договора с указанием измененных условий, в случае изменения объема, цены закупаемой Продукции, сроков исполнения договора по сравнению с указанными в протоколе, составленном по итогам проведения Закупки, – не позднее 10 дней со дня внесения соответствующих изменений в договор;</w:t>
      </w:r>
      <w:bookmarkEnd w:id="55"/>
    </w:p>
    <w:p w14:paraId="76F18481" w14:textId="77777777" w:rsidR="000F0B11" w:rsidRPr="000F0B11" w:rsidRDefault="000F0B11" w:rsidP="000F0B11">
      <w:pPr>
        <w:numPr>
          <w:ilvl w:val="3"/>
          <w:numId w:val="17"/>
        </w:numPr>
        <w:tabs>
          <w:tab w:val="clear" w:pos="1990"/>
        </w:tabs>
        <w:rPr>
          <w:sz w:val="24"/>
        </w:rPr>
      </w:pPr>
      <w:bookmarkStart w:id="56" w:name="_Ref300228969"/>
      <w:r w:rsidRPr="000F0B11">
        <w:rPr>
          <w:sz w:val="24"/>
        </w:rPr>
        <w:t>сведения о количестве и общей стоимости договоров, заключенных по результатам закупки Продукции в том числе об общей стоимости договоров, информация о которых не подлежит размещению в Единой информационной системе, – ежемесячно, не позднее 10 числа месяца, следующего за отчетным месяцем;</w:t>
      </w:r>
      <w:bookmarkEnd w:id="56"/>
    </w:p>
    <w:p w14:paraId="2A7540FA" w14:textId="77777777" w:rsidR="000F0B11" w:rsidRPr="000F0B11" w:rsidRDefault="000F0B11" w:rsidP="000F0B11">
      <w:pPr>
        <w:numPr>
          <w:ilvl w:val="3"/>
          <w:numId w:val="17"/>
        </w:numPr>
        <w:tabs>
          <w:tab w:val="clear" w:pos="1990"/>
          <w:tab w:val="num" w:pos="-1843"/>
        </w:tabs>
        <w:rPr>
          <w:sz w:val="24"/>
        </w:rPr>
      </w:pPr>
      <w:r w:rsidRPr="000F0B11">
        <w:rPr>
          <w:sz w:val="24"/>
        </w:rPr>
        <w:t>сведения о количестве и общей стоимости договоров, заключенных Заказчиком по результатам Закупки у единственного поставщика – ежемесячно, не позднее 10 числа месяца, следующего за отчетным месяцем;</w:t>
      </w:r>
    </w:p>
    <w:p w14:paraId="6F4A70E3" w14:textId="77777777" w:rsidR="000F0B11" w:rsidRPr="000F0B11" w:rsidRDefault="000F0B11" w:rsidP="000F0B11">
      <w:pPr>
        <w:numPr>
          <w:ilvl w:val="3"/>
          <w:numId w:val="17"/>
        </w:numPr>
        <w:tabs>
          <w:tab w:val="clear" w:pos="1990"/>
          <w:tab w:val="num" w:pos="-1843"/>
        </w:tabs>
        <w:rPr>
          <w:sz w:val="24"/>
        </w:rPr>
      </w:pPr>
      <w:bookmarkStart w:id="57" w:name="_Ref298315461"/>
      <w:r w:rsidRPr="000F0B11">
        <w:rPr>
          <w:sz w:val="24"/>
        </w:rPr>
        <w:t xml:space="preserve">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 </w:t>
      </w:r>
      <w:bookmarkEnd w:id="57"/>
      <w:r w:rsidRPr="000F0B11">
        <w:rPr>
          <w:sz w:val="24"/>
        </w:rPr>
        <w:t>– ежемесячно, не позднее 10 числа месяца, следующего за отчетным месяцем;</w:t>
      </w:r>
    </w:p>
    <w:p w14:paraId="15D9ABE7" w14:textId="77777777" w:rsidR="000F0B11" w:rsidRPr="000F0B11" w:rsidRDefault="000F0B11" w:rsidP="000F0B11">
      <w:pPr>
        <w:numPr>
          <w:ilvl w:val="3"/>
          <w:numId w:val="17"/>
        </w:numPr>
        <w:tabs>
          <w:tab w:val="clear" w:pos="1990"/>
          <w:tab w:val="num" w:pos="-4820"/>
        </w:tabs>
        <w:rPr>
          <w:sz w:val="24"/>
        </w:rPr>
      </w:pPr>
      <w:bookmarkStart w:id="58" w:name="_Ref75272816"/>
      <w:r w:rsidRPr="000F0B11">
        <w:rPr>
          <w:sz w:val="24"/>
        </w:rPr>
        <w:t>информация о годовом объеме закупки, которую Заказчик обязан осуществить у субъектов малого и среднего предпринимательства – не позднее 1 февраля года, следующего за прошедшим календарным годом;</w:t>
      </w:r>
      <w:bookmarkEnd w:id="58"/>
    </w:p>
    <w:p w14:paraId="5AA48513" w14:textId="77777777" w:rsidR="000F0B11" w:rsidRPr="000F0B11" w:rsidRDefault="000F0B11" w:rsidP="000F0B11">
      <w:pPr>
        <w:numPr>
          <w:ilvl w:val="3"/>
          <w:numId w:val="17"/>
        </w:numPr>
        <w:tabs>
          <w:tab w:val="clear" w:pos="1990"/>
          <w:tab w:val="num" w:pos="-4820"/>
        </w:tabs>
        <w:rPr>
          <w:sz w:val="24"/>
        </w:rPr>
      </w:pPr>
      <w:r w:rsidRPr="000F0B11">
        <w:rPr>
          <w:sz w:val="24"/>
        </w:rPr>
        <w:t>документы, издаваемые в развитие настоящего Положения (как прямо предусмотренные настоящим Положением, так и иные) – не позднее 3 дней с даты их утверждения в порядке, установленном в Обществе;</w:t>
      </w:r>
    </w:p>
    <w:p w14:paraId="749200AB" w14:textId="77777777" w:rsidR="000F0B11" w:rsidRPr="000F0B11" w:rsidRDefault="000F0B11" w:rsidP="000F0B11">
      <w:pPr>
        <w:numPr>
          <w:ilvl w:val="3"/>
          <w:numId w:val="17"/>
        </w:numPr>
        <w:tabs>
          <w:tab w:val="clear" w:pos="1990"/>
        </w:tabs>
        <w:rPr>
          <w:sz w:val="24"/>
        </w:rPr>
      </w:pPr>
      <w:r w:rsidRPr="000F0B11">
        <w:rPr>
          <w:sz w:val="24"/>
        </w:rPr>
        <w:t>информация и документы, установленные Правительством РФ, вносятся в реестр договоров, заключенных по результатам Закупки, в течение 3 рабочих дней со дня заключения договора (в порядке, установленном Правительством РФ);</w:t>
      </w:r>
    </w:p>
    <w:p w14:paraId="20308700" w14:textId="77777777" w:rsidR="000F0B11" w:rsidRPr="000F0B11" w:rsidRDefault="000F0B11" w:rsidP="000F0B11">
      <w:pPr>
        <w:numPr>
          <w:ilvl w:val="3"/>
          <w:numId w:val="17"/>
        </w:numPr>
        <w:tabs>
          <w:tab w:val="clear" w:pos="1990"/>
          <w:tab w:val="num" w:pos="-4820"/>
        </w:tabs>
        <w:rPr>
          <w:sz w:val="24"/>
        </w:rPr>
      </w:pPr>
      <w:r w:rsidRPr="000F0B11">
        <w:rPr>
          <w:sz w:val="24"/>
        </w:rPr>
        <w:t>иная информация, которую Заказчик сочтет необходимым разместить при условии наличия технической возможности такого размещения.</w:t>
      </w:r>
    </w:p>
    <w:p w14:paraId="00B7CD9E" w14:textId="77777777" w:rsidR="000F0B11" w:rsidRPr="000F0B11" w:rsidRDefault="000F0B11" w:rsidP="000F0B11">
      <w:pPr>
        <w:numPr>
          <w:ilvl w:val="2"/>
          <w:numId w:val="17"/>
        </w:numPr>
        <w:tabs>
          <w:tab w:val="clear" w:pos="3122"/>
          <w:tab w:val="num" w:pos="-4820"/>
        </w:tabs>
        <w:rPr>
          <w:sz w:val="24"/>
        </w:rPr>
      </w:pPr>
      <w:r w:rsidRPr="000F0B11">
        <w:rPr>
          <w:sz w:val="24"/>
        </w:rPr>
        <w:t>Извещение о проведении закупки размещается одновременно с размещением Закупочной документации.</w:t>
      </w:r>
    </w:p>
    <w:p w14:paraId="2657C5DF" w14:textId="3506CDFC" w:rsidR="000F0B11" w:rsidRPr="000F0B11" w:rsidRDefault="000F0B11" w:rsidP="009D0A4A">
      <w:pPr>
        <w:numPr>
          <w:ilvl w:val="2"/>
          <w:numId w:val="17"/>
        </w:numPr>
        <w:tabs>
          <w:tab w:val="clear" w:pos="3122"/>
          <w:tab w:val="num" w:pos="1418"/>
        </w:tabs>
        <w:rPr>
          <w:b/>
          <w:sz w:val="24"/>
        </w:rPr>
      </w:pPr>
      <w:bookmarkStart w:id="59" w:name="_Ref307906092"/>
      <w:r w:rsidRPr="000F0B11">
        <w:rPr>
          <w:sz w:val="24"/>
        </w:rPr>
        <w:t xml:space="preserve">Информация, указанная в п. </w:t>
      </w:r>
      <w:r w:rsidRPr="000F0B11">
        <w:rPr>
          <w:sz w:val="24"/>
        </w:rPr>
        <w:fldChar w:fldCharType="begin"/>
      </w:r>
      <w:r w:rsidRPr="000F0B11">
        <w:rPr>
          <w:sz w:val="24"/>
        </w:rPr>
        <w:instrText xml:space="preserve"> REF _Ref298273012 \r \h </w:instrText>
      </w:r>
      <w:r w:rsidRPr="000F0B11">
        <w:rPr>
          <w:sz w:val="24"/>
        </w:rPr>
      </w:r>
      <w:r w:rsidRPr="000F0B11">
        <w:rPr>
          <w:sz w:val="24"/>
        </w:rPr>
        <w:fldChar w:fldCharType="separate"/>
      </w:r>
      <w:r w:rsidRPr="000F0B11">
        <w:rPr>
          <w:sz w:val="24"/>
        </w:rPr>
        <w:t>4.2.2</w:t>
      </w:r>
      <w:r w:rsidRPr="000F0B11">
        <w:rPr>
          <w:sz w:val="24"/>
        </w:rPr>
        <w:fldChar w:fldCharType="end"/>
      </w:r>
      <w:r w:rsidRPr="000F0B11">
        <w:rPr>
          <w:sz w:val="24"/>
        </w:rPr>
        <w:t xml:space="preserve">, может быть дополнительно размещена на сайте Заказчика </w:t>
      </w:r>
      <w:r w:rsidR="009D0A4A" w:rsidRPr="009D0A4A">
        <w:rPr>
          <w:sz w:val="24"/>
        </w:rPr>
        <w:t xml:space="preserve">(www.airport-norilsk.ru) </w:t>
      </w:r>
      <w:r w:rsidRPr="000F0B11">
        <w:rPr>
          <w:sz w:val="24"/>
        </w:rPr>
        <w:t xml:space="preserve"> в сроки, указанные в настоящем разделе Положения.</w:t>
      </w:r>
      <w:bookmarkEnd w:id="59"/>
      <w:r w:rsidRPr="000F0B11">
        <w:rPr>
          <w:sz w:val="24"/>
        </w:rPr>
        <w:t xml:space="preserve"> </w:t>
      </w:r>
    </w:p>
    <w:p w14:paraId="104EBA95" w14:textId="77777777" w:rsidR="000F0B11" w:rsidRPr="000F0B11" w:rsidRDefault="000F0B11" w:rsidP="000F0B11">
      <w:pPr>
        <w:numPr>
          <w:ilvl w:val="2"/>
          <w:numId w:val="17"/>
        </w:numPr>
        <w:tabs>
          <w:tab w:val="clear" w:pos="3122"/>
          <w:tab w:val="num" w:pos="1418"/>
        </w:tabs>
        <w:rPr>
          <w:sz w:val="24"/>
        </w:rPr>
      </w:pPr>
      <w:r w:rsidRPr="000F0B11">
        <w:rPr>
          <w:sz w:val="24"/>
        </w:rPr>
        <w:lastRenderedPageBreak/>
        <w:t xml:space="preserve">В случае возникновения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п. </w:t>
      </w:r>
      <w:r w:rsidRPr="000F0B11">
        <w:rPr>
          <w:sz w:val="24"/>
        </w:rPr>
        <w:fldChar w:fldCharType="begin"/>
      </w:r>
      <w:r w:rsidRPr="000F0B11">
        <w:rPr>
          <w:sz w:val="24"/>
        </w:rPr>
        <w:instrText xml:space="preserve"> REF _Ref298273012 \r \h  \* MERGEFORMAT </w:instrText>
      </w:r>
      <w:r w:rsidRPr="000F0B11">
        <w:rPr>
          <w:sz w:val="24"/>
        </w:rPr>
      </w:r>
      <w:r w:rsidRPr="000F0B11">
        <w:rPr>
          <w:sz w:val="24"/>
        </w:rPr>
        <w:fldChar w:fldCharType="separate"/>
      </w:r>
      <w:r w:rsidRPr="000F0B11">
        <w:rPr>
          <w:sz w:val="24"/>
        </w:rPr>
        <w:t>4.2.2</w:t>
      </w:r>
      <w:r w:rsidRPr="000F0B11">
        <w:rPr>
          <w:sz w:val="24"/>
        </w:rPr>
        <w:fldChar w:fldCharType="end"/>
      </w:r>
      <w:r w:rsidRPr="000F0B11">
        <w:rPr>
          <w:sz w:val="24"/>
        </w:rPr>
        <w:t>, размещается Заказчиком на собственном сайте с последующим размещением ее в Единой информационной системе. В указанном случае размещение в Единой информационной системе осуществляется в течение одного рабочего дня со дня устранения технических или иных неполадок, блокирующих доступ к Единой информационной системе.</w:t>
      </w:r>
    </w:p>
    <w:p w14:paraId="37589872" w14:textId="77777777" w:rsidR="000F0B11" w:rsidRPr="000F0B11" w:rsidRDefault="000F0B11" w:rsidP="000F0B11">
      <w:pPr>
        <w:numPr>
          <w:ilvl w:val="2"/>
          <w:numId w:val="17"/>
        </w:numPr>
        <w:tabs>
          <w:tab w:val="clear" w:pos="3122"/>
          <w:tab w:val="num" w:pos="1418"/>
        </w:tabs>
        <w:rPr>
          <w:sz w:val="24"/>
        </w:rPr>
      </w:pPr>
      <w:r w:rsidRPr="000F0B11">
        <w:rPr>
          <w:sz w:val="24"/>
        </w:rPr>
        <w:t xml:space="preserve">Размещенная в соответствии с п. </w:t>
      </w:r>
      <w:r w:rsidRPr="000F0B11">
        <w:rPr>
          <w:sz w:val="24"/>
        </w:rPr>
        <w:fldChar w:fldCharType="begin"/>
      </w:r>
      <w:r w:rsidRPr="000F0B11">
        <w:rPr>
          <w:sz w:val="24"/>
        </w:rPr>
        <w:instrText xml:space="preserve"> REF _Ref298273012 \r \h  \* MERGEFORMAT </w:instrText>
      </w:r>
      <w:r w:rsidRPr="000F0B11">
        <w:rPr>
          <w:sz w:val="24"/>
        </w:rPr>
      </w:r>
      <w:r w:rsidRPr="000F0B11">
        <w:rPr>
          <w:sz w:val="24"/>
        </w:rPr>
        <w:fldChar w:fldCharType="separate"/>
      </w:r>
      <w:r w:rsidRPr="000F0B11">
        <w:rPr>
          <w:sz w:val="24"/>
        </w:rPr>
        <w:t>4.2.2</w:t>
      </w:r>
      <w:r w:rsidRPr="000F0B11">
        <w:rPr>
          <w:sz w:val="24"/>
        </w:rPr>
        <w:fldChar w:fldCharType="end"/>
      </w:r>
      <w:r w:rsidRPr="000F0B11">
        <w:rPr>
          <w:sz w:val="24"/>
        </w:rPr>
        <w:t xml:space="preserve"> информация и материалы в Единой информационной системе и на сайте Заказчика должны быть доступны для любого лица без взимания платы.  </w:t>
      </w:r>
    </w:p>
    <w:p w14:paraId="5CDD12FC" w14:textId="77777777" w:rsidR="000F0B11" w:rsidRPr="000F0B11" w:rsidRDefault="000F0B11" w:rsidP="000F0B11">
      <w:pPr>
        <w:numPr>
          <w:ilvl w:val="2"/>
          <w:numId w:val="17"/>
        </w:numPr>
        <w:tabs>
          <w:tab w:val="clear" w:pos="3122"/>
          <w:tab w:val="left" w:pos="1418"/>
        </w:tabs>
        <w:rPr>
          <w:sz w:val="24"/>
        </w:rPr>
      </w:pPr>
      <w:bookmarkStart w:id="60" w:name="_Hlt306386383"/>
      <w:bookmarkStart w:id="61" w:name="_Ref298316387"/>
      <w:bookmarkEnd w:id="60"/>
      <w:r w:rsidRPr="000F0B11">
        <w:rPr>
          <w:sz w:val="24"/>
        </w:rPr>
        <w:t>В Единой информационной системе, на сайте Заказчика:</w:t>
      </w:r>
      <w:bookmarkEnd w:id="61"/>
    </w:p>
    <w:p w14:paraId="282E2D4F" w14:textId="77777777" w:rsidR="000F0B11" w:rsidRPr="000F0B11" w:rsidRDefault="000F0B11" w:rsidP="000F0B11">
      <w:pPr>
        <w:numPr>
          <w:ilvl w:val="4"/>
          <w:numId w:val="17"/>
        </w:numPr>
        <w:tabs>
          <w:tab w:val="clear" w:pos="1701"/>
          <w:tab w:val="num" w:pos="-1843"/>
          <w:tab w:val="left" w:pos="993"/>
        </w:tabs>
        <w:rPr>
          <w:sz w:val="24"/>
        </w:rPr>
      </w:pPr>
      <w:r w:rsidRPr="000F0B11">
        <w:rPr>
          <w:sz w:val="24"/>
        </w:rPr>
        <w:t xml:space="preserve">не подлежат размещению сведения о закупке и о заключении договоров, составляющие государственную тайну, а также сведения о конкретной закупке, сведения о которой не составляют государственную тайну, но в отношении которой Правительством Российской Федерации принято решение о </w:t>
      </w:r>
      <w:proofErr w:type="spellStart"/>
      <w:r w:rsidRPr="000F0B11">
        <w:rPr>
          <w:sz w:val="24"/>
        </w:rPr>
        <w:t>неразмещении</w:t>
      </w:r>
      <w:proofErr w:type="spellEnd"/>
      <w:r w:rsidRPr="000F0B11">
        <w:rPr>
          <w:sz w:val="24"/>
        </w:rPr>
        <w:t xml:space="preserve"> информации;</w:t>
      </w:r>
    </w:p>
    <w:p w14:paraId="0E8CE86C" w14:textId="77777777" w:rsidR="000F0B11" w:rsidRPr="000F0B11" w:rsidRDefault="000F0B11" w:rsidP="000F0B11">
      <w:pPr>
        <w:numPr>
          <w:ilvl w:val="4"/>
          <w:numId w:val="17"/>
        </w:numPr>
        <w:tabs>
          <w:tab w:val="left" w:pos="993"/>
        </w:tabs>
        <w:rPr>
          <w:sz w:val="24"/>
        </w:rPr>
      </w:pPr>
      <w:bookmarkStart w:id="62" w:name="_Ref298274629"/>
      <w:r w:rsidRPr="000F0B11">
        <w:rPr>
          <w:sz w:val="24"/>
        </w:rPr>
        <w:t xml:space="preserve">не подлежат размещению сведения о закупке, не составляющие государственную тайну, при условии, что закупаемая Продукция относится к перечню и (или) группе товаров, работ, услуг, относительно которого(ой) Правительством Российской Федерации принято соответствующее решение о </w:t>
      </w:r>
      <w:proofErr w:type="spellStart"/>
      <w:r w:rsidRPr="000F0B11">
        <w:rPr>
          <w:sz w:val="24"/>
        </w:rPr>
        <w:t>неразмещении</w:t>
      </w:r>
      <w:proofErr w:type="spellEnd"/>
      <w:r w:rsidRPr="000F0B11">
        <w:rPr>
          <w:sz w:val="24"/>
        </w:rPr>
        <w:t xml:space="preserve"> информации;</w:t>
      </w:r>
      <w:bookmarkEnd w:id="62"/>
    </w:p>
    <w:p w14:paraId="4EBD3DF7" w14:textId="77777777" w:rsidR="000F0B11" w:rsidRPr="000F0B11" w:rsidRDefault="000F0B11" w:rsidP="000F0B11">
      <w:pPr>
        <w:numPr>
          <w:ilvl w:val="4"/>
          <w:numId w:val="17"/>
        </w:numPr>
        <w:tabs>
          <w:tab w:val="left" w:pos="993"/>
        </w:tabs>
        <w:rPr>
          <w:sz w:val="24"/>
        </w:rPr>
      </w:pPr>
      <w:r w:rsidRPr="000F0B11">
        <w:rPr>
          <w:sz w:val="24"/>
        </w:rPr>
        <w:t>не подлежат размещению сведения о поставщике (подрядчике, исполнителе), с которым заключен договор, при наличии оснований, перечень которых определен Правительством Российской Федерации;</w:t>
      </w:r>
    </w:p>
    <w:p w14:paraId="4CFF188D" w14:textId="77777777" w:rsidR="000F0B11" w:rsidRPr="000F0B11" w:rsidRDefault="000F0B11" w:rsidP="000F0B11">
      <w:pPr>
        <w:numPr>
          <w:ilvl w:val="4"/>
          <w:numId w:val="17"/>
        </w:numPr>
        <w:tabs>
          <w:tab w:val="left" w:pos="993"/>
        </w:tabs>
        <w:rPr>
          <w:sz w:val="24"/>
        </w:rPr>
      </w:pPr>
      <w:r w:rsidRPr="000F0B11">
        <w:rPr>
          <w:sz w:val="24"/>
        </w:rPr>
        <w:t xml:space="preserve">не подлежат размещению сведения о закупке, не составляющие государственную тайну, при условии, что закупаемая Продукция относится к перечню и (или) группе товаров, работ, услуг, относительно которого (ой) Правительством Российской Федерации принято соответствующее решение о </w:t>
      </w:r>
      <w:proofErr w:type="spellStart"/>
      <w:r w:rsidRPr="000F0B11">
        <w:rPr>
          <w:sz w:val="24"/>
        </w:rPr>
        <w:t>неразмещении</w:t>
      </w:r>
      <w:proofErr w:type="spellEnd"/>
      <w:r w:rsidRPr="000F0B11">
        <w:rPr>
          <w:sz w:val="24"/>
        </w:rPr>
        <w:t xml:space="preserve"> информации конкретным Заказчиком;</w:t>
      </w:r>
    </w:p>
    <w:p w14:paraId="715DC1AC" w14:textId="77777777" w:rsidR="000F0B11" w:rsidRPr="000F0B11" w:rsidRDefault="000F0B11" w:rsidP="000F0B11">
      <w:pPr>
        <w:numPr>
          <w:ilvl w:val="4"/>
          <w:numId w:val="17"/>
        </w:numPr>
        <w:tabs>
          <w:tab w:val="left" w:pos="993"/>
        </w:tabs>
        <w:rPr>
          <w:sz w:val="24"/>
        </w:rPr>
      </w:pPr>
      <w:r w:rsidRPr="000F0B11">
        <w:rPr>
          <w:sz w:val="24"/>
        </w:rPr>
        <w:t>могут не размещаться сведения о закупке Продукции, стоимость которой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Продукции, стоимость которой не превышает пятьсот тысяч рублей;</w:t>
      </w:r>
    </w:p>
    <w:p w14:paraId="34DBC544" w14:textId="77777777" w:rsidR="000F0B11" w:rsidRPr="000F0B11" w:rsidRDefault="000F0B11" w:rsidP="000F0B11">
      <w:pPr>
        <w:numPr>
          <w:ilvl w:val="4"/>
          <w:numId w:val="17"/>
        </w:numPr>
        <w:tabs>
          <w:tab w:val="left" w:pos="993"/>
        </w:tabs>
        <w:rPr>
          <w:sz w:val="24"/>
        </w:rPr>
      </w:pPr>
      <w:r w:rsidRPr="000F0B11">
        <w:rPr>
          <w:sz w:val="24"/>
        </w:rPr>
        <w:t>могут не размещаться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6E2B9D30" w14:textId="77777777" w:rsidR="000F0B11" w:rsidRPr="000F0B11" w:rsidRDefault="000F0B11" w:rsidP="000F0B11">
      <w:pPr>
        <w:numPr>
          <w:ilvl w:val="4"/>
          <w:numId w:val="17"/>
        </w:numPr>
        <w:tabs>
          <w:tab w:val="left" w:pos="993"/>
        </w:tabs>
        <w:rPr>
          <w:sz w:val="24"/>
        </w:rPr>
      </w:pPr>
      <w:r w:rsidRPr="000F0B11">
        <w:rPr>
          <w:sz w:val="24"/>
        </w:rPr>
        <w:t>могут не размещаться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1A3A3253" w14:textId="77777777" w:rsidR="000F0B11" w:rsidRPr="000F0B11" w:rsidRDefault="000F0B11" w:rsidP="000F0B11">
      <w:pPr>
        <w:numPr>
          <w:ilvl w:val="4"/>
          <w:numId w:val="17"/>
        </w:numPr>
        <w:tabs>
          <w:tab w:val="left" w:pos="993"/>
        </w:tabs>
        <w:rPr>
          <w:sz w:val="24"/>
        </w:rPr>
      </w:pPr>
      <w:r w:rsidRPr="000F0B11">
        <w:rPr>
          <w:sz w:val="24"/>
        </w:rPr>
        <w:t xml:space="preserve"> не размещается информация о закупке у единственного поставщика.</w:t>
      </w:r>
    </w:p>
    <w:p w14:paraId="45A9659B" w14:textId="77777777" w:rsidR="000F0B11" w:rsidRPr="000F0B11" w:rsidRDefault="000F0B11" w:rsidP="000F0B11">
      <w:pPr>
        <w:numPr>
          <w:ilvl w:val="2"/>
          <w:numId w:val="17"/>
        </w:numPr>
        <w:tabs>
          <w:tab w:val="clear" w:pos="3122"/>
          <w:tab w:val="num" w:pos="1418"/>
        </w:tabs>
        <w:rPr>
          <w:sz w:val="24"/>
        </w:rPr>
      </w:pPr>
      <w:bookmarkStart w:id="63" w:name="_Ref307941677"/>
      <w:r w:rsidRPr="000F0B11">
        <w:rPr>
          <w:sz w:val="24"/>
        </w:rPr>
        <w:t>Общество дополнительно может предусмотреть источники размещения информации помимо Единой информационной системы. Перечень таких источников определяет ЦЗК. При проведении Закупок на ЭТП публикация также может производиться на этих площадках. Такие публикации не являются официальными, о чем в их тексте должно быть сделано примечание с указанием на дату и место официальной публикации.</w:t>
      </w:r>
      <w:bookmarkEnd w:id="63"/>
    </w:p>
    <w:p w14:paraId="0EABC1C7" w14:textId="77777777" w:rsidR="000F0B11" w:rsidRPr="000F0B11" w:rsidRDefault="000F0B11" w:rsidP="000F0B11">
      <w:pPr>
        <w:numPr>
          <w:ilvl w:val="2"/>
          <w:numId w:val="17"/>
        </w:numPr>
        <w:tabs>
          <w:tab w:val="clear" w:pos="3122"/>
          <w:tab w:val="num" w:pos="1418"/>
        </w:tabs>
        <w:rPr>
          <w:b/>
          <w:sz w:val="24"/>
        </w:rPr>
      </w:pPr>
      <w:r w:rsidRPr="000F0B11">
        <w:rPr>
          <w:sz w:val="24"/>
        </w:rPr>
        <w:t xml:space="preserve">Дополнительно к публикации в Единой информационной системе и в указанных в </w:t>
      </w:r>
      <w:r w:rsidRPr="000F0B11">
        <w:rPr>
          <w:sz w:val="24"/>
        </w:rPr>
        <w:br/>
        <w:t xml:space="preserve">п. </w:t>
      </w:r>
      <w:r w:rsidRPr="000F0B11">
        <w:rPr>
          <w:sz w:val="24"/>
        </w:rPr>
        <w:fldChar w:fldCharType="begin"/>
      </w:r>
      <w:r w:rsidRPr="000F0B11">
        <w:rPr>
          <w:sz w:val="24"/>
        </w:rPr>
        <w:instrText xml:space="preserve"> REF _Ref307941677 \r \h  \* MERGEFORMAT </w:instrText>
      </w:r>
      <w:r w:rsidRPr="000F0B11">
        <w:rPr>
          <w:sz w:val="24"/>
        </w:rPr>
      </w:r>
      <w:r w:rsidRPr="000F0B11">
        <w:rPr>
          <w:sz w:val="24"/>
        </w:rPr>
        <w:fldChar w:fldCharType="separate"/>
      </w:r>
      <w:r w:rsidRPr="000F0B11">
        <w:rPr>
          <w:sz w:val="24"/>
        </w:rPr>
        <w:t>4.2.8</w:t>
      </w:r>
      <w:r w:rsidRPr="000F0B11">
        <w:rPr>
          <w:sz w:val="24"/>
        </w:rPr>
        <w:fldChar w:fldCharType="end"/>
      </w:r>
      <w:r w:rsidRPr="000F0B11">
        <w:rPr>
          <w:sz w:val="24"/>
        </w:rPr>
        <w:t xml:space="preserve"> источниках, Заказчик или Организатор закупки вправе публиковать в любых источниках информационные сообщения о проведении Открытых закупок, как в форме копии Извещения о проведении Закупки, так и выдержек из него. При этом указывается, что сообщение не является официальной публикацией, и дается ссылка на источник, в котором производится официальная публикация.</w:t>
      </w:r>
    </w:p>
    <w:p w14:paraId="6E35BA4B" w14:textId="77777777" w:rsidR="000F0B11" w:rsidRPr="000F0B11" w:rsidRDefault="000F0B11" w:rsidP="000F0B11">
      <w:pPr>
        <w:numPr>
          <w:ilvl w:val="1"/>
          <w:numId w:val="0"/>
        </w:numPr>
        <w:ind w:right="-1" w:firstLine="2126"/>
        <w:rPr>
          <w:i/>
          <w:spacing w:val="20"/>
          <w:sz w:val="24"/>
        </w:rPr>
      </w:pPr>
    </w:p>
    <w:p w14:paraId="1E38C8A2" w14:textId="77777777" w:rsidR="000F0B11" w:rsidRPr="000F0B11" w:rsidRDefault="000F0B11" w:rsidP="000F0B11">
      <w:pPr>
        <w:keepNext/>
        <w:keepLines/>
        <w:numPr>
          <w:ilvl w:val="0"/>
          <w:numId w:val="17"/>
        </w:numPr>
        <w:tabs>
          <w:tab w:val="num" w:pos="643"/>
        </w:tabs>
        <w:suppressAutoHyphens/>
        <w:jc w:val="center"/>
        <w:outlineLvl w:val="0"/>
        <w:rPr>
          <w:b/>
          <w:bCs/>
          <w:caps/>
          <w:sz w:val="24"/>
        </w:rPr>
      </w:pPr>
      <w:bookmarkStart w:id="64" w:name="_Toc114032622"/>
      <w:bookmarkStart w:id="65" w:name="_Toc234993055"/>
      <w:bookmarkStart w:id="66" w:name="_Toc310843499"/>
      <w:bookmarkStart w:id="67" w:name="_Toc74822217"/>
      <w:bookmarkStart w:id="68" w:name="_Toc78204041"/>
      <w:r w:rsidRPr="000F0B11">
        <w:rPr>
          <w:b/>
          <w:bCs/>
          <w:caps/>
          <w:sz w:val="24"/>
        </w:rPr>
        <w:lastRenderedPageBreak/>
        <w:t>Права и обязанности сторон при</w:t>
      </w:r>
      <w:r w:rsidRPr="000F0B11">
        <w:rPr>
          <w:b/>
          <w:bCs/>
          <w:caps/>
          <w:sz w:val="24"/>
          <w:lang w:val="en-US"/>
        </w:rPr>
        <w:t> </w:t>
      </w:r>
      <w:r w:rsidRPr="000F0B11">
        <w:rPr>
          <w:b/>
          <w:bCs/>
          <w:caps/>
          <w:sz w:val="24"/>
        </w:rPr>
        <w:t>закупках</w:t>
      </w:r>
      <w:bookmarkEnd w:id="64"/>
      <w:bookmarkEnd w:id="65"/>
      <w:bookmarkEnd w:id="66"/>
      <w:bookmarkEnd w:id="67"/>
      <w:bookmarkEnd w:id="68"/>
    </w:p>
    <w:p w14:paraId="0375AC39" w14:textId="77777777" w:rsidR="000F0B11" w:rsidRPr="000F0B11" w:rsidRDefault="000F0B11" w:rsidP="000F0B11">
      <w:pPr>
        <w:keepNext/>
        <w:keepLines/>
        <w:tabs>
          <w:tab w:val="num" w:pos="643"/>
        </w:tabs>
        <w:suppressAutoHyphens/>
        <w:ind w:firstLine="0"/>
        <w:outlineLvl w:val="0"/>
        <w:rPr>
          <w:b/>
          <w:bCs/>
          <w:caps/>
          <w:sz w:val="24"/>
        </w:rPr>
      </w:pPr>
    </w:p>
    <w:p w14:paraId="545CB11E" w14:textId="77777777" w:rsidR="000F0B11" w:rsidRPr="000F0B11" w:rsidRDefault="000F0B11" w:rsidP="000F0B11">
      <w:pPr>
        <w:keepNext/>
        <w:numPr>
          <w:ilvl w:val="1"/>
          <w:numId w:val="17"/>
        </w:numPr>
        <w:tabs>
          <w:tab w:val="clear" w:pos="1702"/>
          <w:tab w:val="num" w:pos="1418"/>
        </w:tabs>
        <w:suppressAutoHyphens/>
        <w:outlineLvl w:val="1"/>
        <w:rPr>
          <w:b/>
          <w:sz w:val="24"/>
        </w:rPr>
      </w:pPr>
      <w:bookmarkStart w:id="69" w:name="_Toc74822722"/>
      <w:bookmarkStart w:id="70" w:name="_Toc74823467"/>
      <w:bookmarkStart w:id="71" w:name="_Toc78204042"/>
      <w:bookmarkStart w:id="72" w:name="_Ref94246265"/>
      <w:r w:rsidRPr="000F0B11">
        <w:rPr>
          <w:b/>
          <w:sz w:val="24"/>
        </w:rPr>
        <w:t>Права Заказчика:</w:t>
      </w:r>
      <w:bookmarkEnd w:id="69"/>
      <w:bookmarkEnd w:id="70"/>
      <w:bookmarkEnd w:id="71"/>
      <w:r w:rsidRPr="000F0B11">
        <w:rPr>
          <w:b/>
          <w:sz w:val="24"/>
        </w:rPr>
        <w:t xml:space="preserve"> </w:t>
      </w:r>
    </w:p>
    <w:bookmarkEnd w:id="72"/>
    <w:p w14:paraId="03039E66" w14:textId="77777777" w:rsidR="000F0B11" w:rsidRPr="000F0B11" w:rsidRDefault="000F0B11" w:rsidP="000F0B11">
      <w:pPr>
        <w:numPr>
          <w:ilvl w:val="2"/>
          <w:numId w:val="17"/>
        </w:numPr>
        <w:tabs>
          <w:tab w:val="clear" w:pos="3122"/>
          <w:tab w:val="num" w:pos="1418"/>
        </w:tabs>
        <w:rPr>
          <w:sz w:val="24"/>
        </w:rPr>
      </w:pPr>
      <w:r w:rsidRPr="000F0B11">
        <w:rPr>
          <w:sz w:val="24"/>
        </w:rPr>
        <w:t>отменить конкурентную Закупку по одному или более Предмету закупки (лоту) после ее объявления до наступления даты и времени окончания срока подачи Заявок;</w:t>
      </w:r>
    </w:p>
    <w:p w14:paraId="3CE06202" w14:textId="77777777" w:rsidR="000F0B11" w:rsidRPr="000F0B11" w:rsidRDefault="000F0B11" w:rsidP="000F0B11">
      <w:pPr>
        <w:numPr>
          <w:ilvl w:val="2"/>
          <w:numId w:val="17"/>
        </w:numPr>
        <w:tabs>
          <w:tab w:val="clear" w:pos="3122"/>
          <w:tab w:val="num" w:pos="1418"/>
        </w:tabs>
        <w:rPr>
          <w:sz w:val="24"/>
        </w:rPr>
      </w:pPr>
      <w:r w:rsidRPr="000F0B11">
        <w:rPr>
          <w:sz w:val="24"/>
        </w:rPr>
        <w:t xml:space="preserve">продлить срок подачи Заявок в любое время до истечения первоначально объявленного срока. При этом если такое продление связано с внесением иных изменений в Извещение, Закупочную документацию, применяются нормы п. </w:t>
      </w:r>
      <w:r w:rsidRPr="000F0B11">
        <w:rPr>
          <w:sz w:val="24"/>
        </w:rPr>
        <w:fldChar w:fldCharType="begin"/>
      </w:r>
      <w:r w:rsidRPr="000F0B11">
        <w:rPr>
          <w:sz w:val="24"/>
        </w:rPr>
        <w:instrText xml:space="preserve"> REF _Ref75271674 \r \h </w:instrText>
      </w:r>
      <w:r w:rsidRPr="000F0B11">
        <w:rPr>
          <w:sz w:val="24"/>
        </w:rPr>
      </w:r>
      <w:r w:rsidRPr="000F0B11">
        <w:rPr>
          <w:sz w:val="24"/>
        </w:rPr>
        <w:fldChar w:fldCharType="separate"/>
      </w:r>
      <w:r w:rsidRPr="000F0B11">
        <w:rPr>
          <w:sz w:val="24"/>
        </w:rPr>
        <w:t>7.6.2</w:t>
      </w:r>
      <w:r w:rsidRPr="000F0B11">
        <w:rPr>
          <w:sz w:val="24"/>
        </w:rPr>
        <w:fldChar w:fldCharType="end"/>
      </w:r>
      <w:r w:rsidRPr="000F0B11">
        <w:rPr>
          <w:sz w:val="24"/>
        </w:rPr>
        <w:t>;</w:t>
      </w:r>
    </w:p>
    <w:p w14:paraId="071CADFD" w14:textId="77777777" w:rsidR="000F0B11" w:rsidRPr="000F0B11" w:rsidRDefault="000F0B11" w:rsidP="000F0B11">
      <w:pPr>
        <w:numPr>
          <w:ilvl w:val="2"/>
          <w:numId w:val="17"/>
        </w:numPr>
        <w:tabs>
          <w:tab w:val="clear" w:pos="3122"/>
          <w:tab w:val="num" w:pos="1418"/>
        </w:tabs>
        <w:rPr>
          <w:sz w:val="24"/>
        </w:rPr>
      </w:pPr>
      <w:r w:rsidRPr="000F0B11">
        <w:rPr>
          <w:sz w:val="24"/>
        </w:rPr>
        <w:t>устанавливать требования к Продукции, Участникам закупки, условиям поставки товаров / выполнения работ / оказания услуг и определять необходимые документы, подтверждающие соответствие этим требованиям;</w:t>
      </w:r>
    </w:p>
    <w:p w14:paraId="724B836C" w14:textId="77777777" w:rsidR="000F0B11" w:rsidRPr="000F0B11" w:rsidRDefault="000F0B11" w:rsidP="000F0B11">
      <w:pPr>
        <w:numPr>
          <w:ilvl w:val="2"/>
          <w:numId w:val="17"/>
        </w:numPr>
        <w:tabs>
          <w:tab w:val="clear" w:pos="3122"/>
          <w:tab w:val="num" w:pos="1418"/>
        </w:tabs>
        <w:rPr>
          <w:sz w:val="24"/>
        </w:rPr>
      </w:pPr>
      <w:r w:rsidRPr="000F0B11">
        <w:rPr>
          <w:sz w:val="24"/>
        </w:rPr>
        <w:t>требовать от Участников закупки документального подтверждения соответствия Продукции и условий ее предоставления требованиям действующего законодательства Российской Федерации;</w:t>
      </w:r>
    </w:p>
    <w:p w14:paraId="55FDAF22" w14:textId="77777777" w:rsidR="000F0B11" w:rsidRPr="000F0B11" w:rsidRDefault="000F0B11" w:rsidP="000F0B11">
      <w:pPr>
        <w:numPr>
          <w:ilvl w:val="2"/>
          <w:numId w:val="17"/>
        </w:numPr>
        <w:tabs>
          <w:tab w:val="clear" w:pos="3122"/>
          <w:tab w:val="num" w:pos="1418"/>
        </w:tabs>
        <w:rPr>
          <w:sz w:val="24"/>
        </w:rPr>
      </w:pPr>
      <w:r w:rsidRPr="000F0B11">
        <w:rPr>
          <w:sz w:val="24"/>
        </w:rPr>
        <w:t xml:space="preserve">устанавливать требования к Участникам закупки, в том числе, требование об отсутствии их в Реестре недобросовестных поставщиков; </w:t>
      </w:r>
    </w:p>
    <w:p w14:paraId="00349095" w14:textId="77777777" w:rsidR="000F0B11" w:rsidRPr="000F0B11" w:rsidRDefault="000F0B11" w:rsidP="000F0B11">
      <w:pPr>
        <w:numPr>
          <w:ilvl w:val="2"/>
          <w:numId w:val="17"/>
        </w:numPr>
        <w:tabs>
          <w:tab w:val="clear" w:pos="3122"/>
          <w:tab w:val="num" w:pos="1418"/>
        </w:tabs>
        <w:rPr>
          <w:sz w:val="24"/>
        </w:rPr>
      </w:pPr>
      <w:r w:rsidRPr="000F0B11">
        <w:rPr>
          <w:sz w:val="24"/>
        </w:rPr>
        <w:t>иные права, установленные действующим законодательством Российской Федерации, настоящим Положением, локальными актами Общества, изданными в развитие настоящего Положения, и условиями Закупочной документации.</w:t>
      </w:r>
    </w:p>
    <w:p w14:paraId="7B9B66D0" w14:textId="77777777" w:rsidR="000F0B11" w:rsidRPr="000F0B11" w:rsidRDefault="000F0B11" w:rsidP="000F0B11">
      <w:pPr>
        <w:ind w:left="567" w:firstLine="0"/>
        <w:rPr>
          <w:sz w:val="24"/>
          <w:lang w:val="x-none" w:eastAsia="x-none"/>
        </w:rPr>
      </w:pPr>
    </w:p>
    <w:p w14:paraId="13C42CBB" w14:textId="77777777" w:rsidR="000F0B11" w:rsidRPr="000F0B11" w:rsidRDefault="000F0B11" w:rsidP="000F0B11">
      <w:pPr>
        <w:keepNext/>
        <w:numPr>
          <w:ilvl w:val="1"/>
          <w:numId w:val="17"/>
        </w:numPr>
        <w:tabs>
          <w:tab w:val="clear" w:pos="1702"/>
          <w:tab w:val="num" w:pos="1418"/>
        </w:tabs>
        <w:suppressAutoHyphens/>
        <w:outlineLvl w:val="1"/>
        <w:rPr>
          <w:b/>
          <w:sz w:val="24"/>
        </w:rPr>
      </w:pPr>
      <w:bookmarkStart w:id="73" w:name="_Toc74822723"/>
      <w:bookmarkStart w:id="74" w:name="_Toc74823468"/>
      <w:bookmarkStart w:id="75" w:name="_Toc78204043"/>
      <w:r w:rsidRPr="000F0B11">
        <w:rPr>
          <w:b/>
          <w:sz w:val="24"/>
        </w:rPr>
        <w:t>Обязанности Заказчика:</w:t>
      </w:r>
      <w:bookmarkEnd w:id="73"/>
      <w:bookmarkEnd w:id="74"/>
      <w:bookmarkEnd w:id="75"/>
    </w:p>
    <w:p w14:paraId="67F4CAD6" w14:textId="77777777" w:rsidR="000F0B11" w:rsidRPr="000F0B11" w:rsidRDefault="000F0B11" w:rsidP="000F0B11">
      <w:pPr>
        <w:numPr>
          <w:ilvl w:val="2"/>
          <w:numId w:val="17"/>
        </w:numPr>
        <w:tabs>
          <w:tab w:val="clear" w:pos="3122"/>
          <w:tab w:val="num" w:pos="1418"/>
        </w:tabs>
        <w:rPr>
          <w:sz w:val="24"/>
        </w:rPr>
      </w:pPr>
      <w:r w:rsidRPr="000F0B11">
        <w:rPr>
          <w:sz w:val="24"/>
        </w:rPr>
        <w:t>обеспечить внесение соответствующих изменений в настоящее Положение, в случае выявления несоответствия настоящего Положения нормам действующего законодательства Российской Федерации;</w:t>
      </w:r>
    </w:p>
    <w:p w14:paraId="351669D5" w14:textId="77777777" w:rsidR="000F0B11" w:rsidRPr="000F0B11" w:rsidRDefault="000F0B11" w:rsidP="000F0B11">
      <w:pPr>
        <w:numPr>
          <w:ilvl w:val="2"/>
          <w:numId w:val="17"/>
        </w:numPr>
        <w:tabs>
          <w:tab w:val="clear" w:pos="3122"/>
          <w:tab w:val="num" w:pos="1418"/>
        </w:tabs>
        <w:rPr>
          <w:sz w:val="24"/>
        </w:rPr>
      </w:pPr>
      <w:r w:rsidRPr="000F0B11">
        <w:rPr>
          <w:sz w:val="24"/>
        </w:rPr>
        <w:t xml:space="preserve">разместить в Единой информационной системе Извещение, Закупочную документацию, протоколы, составляемые и подписываемые при проведении Закупки, и иную информацию в соответствии с п. </w:t>
      </w:r>
      <w:r w:rsidRPr="000F0B11">
        <w:rPr>
          <w:sz w:val="24"/>
        </w:rPr>
        <w:fldChar w:fldCharType="begin"/>
      </w:r>
      <w:r w:rsidRPr="000F0B11">
        <w:rPr>
          <w:sz w:val="24"/>
        </w:rPr>
        <w:instrText xml:space="preserve"> REF _Ref298273012 \r \h  \* MERGEFORMAT </w:instrText>
      </w:r>
      <w:r w:rsidRPr="000F0B11">
        <w:rPr>
          <w:sz w:val="24"/>
        </w:rPr>
      </w:r>
      <w:r w:rsidRPr="000F0B11">
        <w:rPr>
          <w:sz w:val="24"/>
        </w:rPr>
        <w:fldChar w:fldCharType="separate"/>
      </w:r>
      <w:r w:rsidRPr="000F0B11">
        <w:rPr>
          <w:sz w:val="24"/>
        </w:rPr>
        <w:t>4.2.2</w:t>
      </w:r>
      <w:r w:rsidRPr="000F0B11">
        <w:rPr>
          <w:sz w:val="24"/>
        </w:rPr>
        <w:fldChar w:fldCharType="end"/>
      </w:r>
      <w:r w:rsidRPr="000F0B11">
        <w:rPr>
          <w:sz w:val="24"/>
        </w:rPr>
        <w:t>;</w:t>
      </w:r>
    </w:p>
    <w:p w14:paraId="37E6CE0C" w14:textId="77777777" w:rsidR="000F0B11" w:rsidRPr="000F0B11" w:rsidRDefault="000F0B11" w:rsidP="000F0B11">
      <w:pPr>
        <w:numPr>
          <w:ilvl w:val="2"/>
          <w:numId w:val="17"/>
        </w:numPr>
        <w:tabs>
          <w:tab w:val="clear" w:pos="3122"/>
          <w:tab w:val="num" w:pos="1418"/>
        </w:tabs>
        <w:rPr>
          <w:sz w:val="24"/>
        </w:rPr>
      </w:pPr>
      <w:bookmarkStart w:id="76" w:name="_Ref299114998"/>
      <w:r w:rsidRPr="000F0B11">
        <w:rPr>
          <w:sz w:val="24"/>
        </w:rPr>
        <w:t>обеспечить хранение оригиналов всех документов, относящихся к Закупке, в течение 3 лет с даты подведения итогов либо отмены Закупки;</w:t>
      </w:r>
    </w:p>
    <w:bookmarkEnd w:id="76"/>
    <w:p w14:paraId="2C7B68A5" w14:textId="77777777" w:rsidR="000F0B11" w:rsidRPr="000F0B11" w:rsidRDefault="000F0B11" w:rsidP="000F0B11">
      <w:pPr>
        <w:numPr>
          <w:ilvl w:val="2"/>
          <w:numId w:val="17"/>
        </w:numPr>
        <w:tabs>
          <w:tab w:val="clear" w:pos="3122"/>
          <w:tab w:val="num" w:pos="1418"/>
        </w:tabs>
        <w:rPr>
          <w:sz w:val="24"/>
        </w:rPr>
      </w:pPr>
      <w:r w:rsidRPr="000F0B11">
        <w:rPr>
          <w:sz w:val="24"/>
        </w:rPr>
        <w:t xml:space="preserve">иные обязанности, установленные </w:t>
      </w:r>
      <w:r w:rsidRPr="000F0B11">
        <w:rPr>
          <w:sz w:val="24"/>
          <w:szCs w:val="28"/>
        </w:rPr>
        <w:t xml:space="preserve">действующим законодательством Российской Федерации, настоящим Положением, локальными актами Общества, изданными в развитие настоящего Положения и условиями </w:t>
      </w:r>
      <w:r w:rsidRPr="000F0B11">
        <w:rPr>
          <w:sz w:val="24"/>
        </w:rPr>
        <w:t>Закупочной документации.</w:t>
      </w:r>
    </w:p>
    <w:p w14:paraId="156A43F5" w14:textId="77777777" w:rsidR="000F0B11" w:rsidRPr="000F0B11" w:rsidRDefault="000F0B11" w:rsidP="000F0B11">
      <w:pPr>
        <w:ind w:left="567" w:firstLine="0"/>
        <w:rPr>
          <w:sz w:val="24"/>
        </w:rPr>
      </w:pPr>
    </w:p>
    <w:p w14:paraId="28BDC275" w14:textId="77777777" w:rsidR="000F0B11" w:rsidRPr="000F0B11" w:rsidRDefault="000F0B11" w:rsidP="000F0B11">
      <w:pPr>
        <w:keepNext/>
        <w:numPr>
          <w:ilvl w:val="1"/>
          <w:numId w:val="17"/>
        </w:numPr>
        <w:tabs>
          <w:tab w:val="clear" w:pos="1702"/>
        </w:tabs>
        <w:suppressAutoHyphens/>
        <w:ind w:firstLine="0"/>
        <w:outlineLvl w:val="1"/>
        <w:rPr>
          <w:b/>
          <w:sz w:val="24"/>
        </w:rPr>
      </w:pPr>
      <w:bookmarkStart w:id="77" w:name="_Toc74822724"/>
      <w:bookmarkStart w:id="78" w:name="_Toc74823469"/>
      <w:bookmarkStart w:id="79" w:name="_Toc78204044"/>
      <w:bookmarkStart w:id="80" w:name="_Toc93230219"/>
      <w:bookmarkStart w:id="81" w:name="_Toc93230352"/>
      <w:r w:rsidRPr="000F0B11">
        <w:rPr>
          <w:b/>
          <w:sz w:val="24"/>
        </w:rPr>
        <w:t>Права Участника закупки:</w:t>
      </w:r>
      <w:bookmarkEnd w:id="77"/>
      <w:bookmarkEnd w:id="78"/>
      <w:bookmarkEnd w:id="79"/>
      <w:r w:rsidRPr="000F0B11">
        <w:rPr>
          <w:b/>
          <w:sz w:val="24"/>
        </w:rPr>
        <w:t xml:space="preserve"> </w:t>
      </w:r>
      <w:bookmarkEnd w:id="80"/>
      <w:bookmarkEnd w:id="81"/>
    </w:p>
    <w:p w14:paraId="12D9BBAD" w14:textId="77777777" w:rsidR="000F0B11" w:rsidRPr="000F0B11" w:rsidRDefault="000F0B11" w:rsidP="000F0B11">
      <w:pPr>
        <w:numPr>
          <w:ilvl w:val="2"/>
          <w:numId w:val="17"/>
        </w:numPr>
        <w:tabs>
          <w:tab w:val="clear" w:pos="3122"/>
          <w:tab w:val="num" w:pos="1418"/>
        </w:tabs>
        <w:rPr>
          <w:sz w:val="24"/>
        </w:rPr>
      </w:pPr>
      <w:r w:rsidRPr="000F0B11">
        <w:rPr>
          <w:sz w:val="24"/>
        </w:rPr>
        <w:t xml:space="preserve">подать Заявку; </w:t>
      </w:r>
    </w:p>
    <w:p w14:paraId="4601A607" w14:textId="77777777" w:rsidR="000F0B11" w:rsidRPr="000F0B11" w:rsidRDefault="000F0B11" w:rsidP="000F0B11">
      <w:pPr>
        <w:numPr>
          <w:ilvl w:val="2"/>
          <w:numId w:val="17"/>
        </w:numPr>
        <w:tabs>
          <w:tab w:val="clear" w:pos="3122"/>
          <w:tab w:val="num" w:pos="1418"/>
        </w:tabs>
        <w:rPr>
          <w:sz w:val="24"/>
        </w:rPr>
      </w:pPr>
      <w:r w:rsidRPr="000F0B11">
        <w:rPr>
          <w:sz w:val="24"/>
        </w:rPr>
        <w:t xml:space="preserve">получать от Заказчика / Организатора закупки информацию о Предмете закупки, достаточную для подготовки Заявки (конфиденциальную </w:t>
      </w:r>
      <w:r w:rsidRPr="000F0B11">
        <w:rPr>
          <w:sz w:val="24"/>
          <w:szCs w:val="28"/>
        </w:rPr>
        <w:t>–</w:t>
      </w:r>
      <w:r w:rsidRPr="000F0B11">
        <w:rPr>
          <w:sz w:val="24"/>
        </w:rPr>
        <w:t xml:space="preserve"> на основе подписываемых по форме Заказчика соглашений о конфиденциальности);</w:t>
      </w:r>
    </w:p>
    <w:p w14:paraId="484B2DA3" w14:textId="77777777" w:rsidR="000F0B11" w:rsidRPr="000F0B11" w:rsidRDefault="000F0B11" w:rsidP="000F0B11">
      <w:pPr>
        <w:numPr>
          <w:ilvl w:val="2"/>
          <w:numId w:val="17"/>
        </w:numPr>
        <w:tabs>
          <w:tab w:val="clear" w:pos="3122"/>
          <w:tab w:val="num" w:pos="1418"/>
        </w:tabs>
        <w:rPr>
          <w:sz w:val="24"/>
        </w:rPr>
      </w:pPr>
      <w:r w:rsidRPr="000F0B11">
        <w:rPr>
          <w:sz w:val="24"/>
        </w:rPr>
        <w:t>изменять, дополнять или отзывать Заявку до истечения срока ее подачи, если иное прямо не оговорено в Извещении и/или в Закупочной документации;</w:t>
      </w:r>
    </w:p>
    <w:p w14:paraId="0722B0EB" w14:textId="77777777" w:rsidR="000F0B11" w:rsidRPr="000F0B11" w:rsidRDefault="000F0B11" w:rsidP="000F0B11">
      <w:pPr>
        <w:numPr>
          <w:ilvl w:val="2"/>
          <w:numId w:val="17"/>
        </w:numPr>
        <w:tabs>
          <w:tab w:val="clear" w:pos="3122"/>
          <w:tab w:val="num" w:pos="1418"/>
        </w:tabs>
        <w:rPr>
          <w:sz w:val="24"/>
        </w:rPr>
      </w:pPr>
      <w:r w:rsidRPr="000F0B11">
        <w:rPr>
          <w:sz w:val="24"/>
        </w:rPr>
        <w:t>обращаться к Заказчику / Организатору закупки за разъяснением Закупочной документации, а также с просьбой о продлении установленного срока подачи Заявок с обоснованием причины необходимости такого продления;</w:t>
      </w:r>
    </w:p>
    <w:p w14:paraId="58E9CDA9" w14:textId="77777777" w:rsidR="000F0B11" w:rsidRPr="000F0B11" w:rsidRDefault="000F0B11" w:rsidP="000F0B11">
      <w:pPr>
        <w:numPr>
          <w:ilvl w:val="2"/>
          <w:numId w:val="17"/>
        </w:numPr>
        <w:tabs>
          <w:tab w:val="clear" w:pos="3122"/>
          <w:tab w:val="num" w:pos="1418"/>
        </w:tabs>
        <w:rPr>
          <w:sz w:val="24"/>
        </w:rPr>
      </w:pPr>
      <w:r w:rsidRPr="000F0B11">
        <w:rPr>
          <w:sz w:val="24"/>
        </w:rPr>
        <w:t>иные права, установленные</w:t>
      </w:r>
      <w:r w:rsidRPr="000F0B11">
        <w:rPr>
          <w:sz w:val="24"/>
          <w:szCs w:val="28"/>
        </w:rPr>
        <w:t xml:space="preserve"> действующим законодательством Российской Федерации, настоящим Положением, локальными актами Общества, изданными в развитие настоящего Положения и условиями</w:t>
      </w:r>
      <w:r w:rsidRPr="000F0B11">
        <w:rPr>
          <w:szCs w:val="28"/>
        </w:rPr>
        <w:t xml:space="preserve"> </w:t>
      </w:r>
      <w:r w:rsidRPr="000F0B11">
        <w:rPr>
          <w:sz w:val="24"/>
        </w:rPr>
        <w:t>Закупочной документации.</w:t>
      </w:r>
    </w:p>
    <w:p w14:paraId="1C839F45" w14:textId="77777777" w:rsidR="000F0B11" w:rsidRPr="000F0B11" w:rsidRDefault="000F0B11" w:rsidP="000F0B11">
      <w:pPr>
        <w:ind w:left="567" w:firstLine="0"/>
        <w:rPr>
          <w:sz w:val="24"/>
        </w:rPr>
      </w:pPr>
    </w:p>
    <w:p w14:paraId="0081C980" w14:textId="77777777" w:rsidR="000F0B11" w:rsidRPr="000F0B11" w:rsidRDefault="000F0B11" w:rsidP="000F0B11">
      <w:pPr>
        <w:keepNext/>
        <w:numPr>
          <w:ilvl w:val="1"/>
          <w:numId w:val="17"/>
        </w:numPr>
        <w:tabs>
          <w:tab w:val="clear" w:pos="1702"/>
          <w:tab w:val="left" w:pos="1418"/>
        </w:tabs>
        <w:suppressAutoHyphens/>
        <w:ind w:firstLine="0"/>
        <w:outlineLvl w:val="1"/>
        <w:rPr>
          <w:sz w:val="24"/>
        </w:rPr>
      </w:pPr>
      <w:bookmarkStart w:id="82" w:name="_Toc74822725"/>
      <w:bookmarkStart w:id="83" w:name="_Toc74823470"/>
      <w:bookmarkStart w:id="84" w:name="_Toc78204045"/>
      <w:r w:rsidRPr="000F0B11">
        <w:rPr>
          <w:b/>
          <w:sz w:val="24"/>
        </w:rPr>
        <w:t>Обязанности Участника закупки:</w:t>
      </w:r>
      <w:bookmarkEnd w:id="82"/>
      <w:bookmarkEnd w:id="83"/>
      <w:bookmarkEnd w:id="84"/>
    </w:p>
    <w:p w14:paraId="0E1BE628" w14:textId="77777777" w:rsidR="000F0B11" w:rsidRPr="000F0B11" w:rsidRDefault="000F0B11" w:rsidP="000F0B11">
      <w:pPr>
        <w:numPr>
          <w:ilvl w:val="2"/>
          <w:numId w:val="17"/>
        </w:numPr>
        <w:tabs>
          <w:tab w:val="clear" w:pos="3122"/>
          <w:tab w:val="num" w:pos="1418"/>
        </w:tabs>
        <w:rPr>
          <w:sz w:val="24"/>
        </w:rPr>
      </w:pPr>
      <w:r w:rsidRPr="000F0B11">
        <w:rPr>
          <w:sz w:val="24"/>
        </w:rPr>
        <w:t xml:space="preserve">при участии в Закупке действовать законно и добросовестно; </w:t>
      </w:r>
    </w:p>
    <w:p w14:paraId="5F5937EA" w14:textId="77777777" w:rsidR="000F0B11" w:rsidRPr="000F0B11" w:rsidRDefault="000F0B11" w:rsidP="000F0B11">
      <w:pPr>
        <w:numPr>
          <w:ilvl w:val="2"/>
          <w:numId w:val="17"/>
        </w:numPr>
        <w:tabs>
          <w:tab w:val="clear" w:pos="3122"/>
          <w:tab w:val="num" w:pos="1418"/>
        </w:tabs>
        <w:rPr>
          <w:sz w:val="24"/>
        </w:rPr>
      </w:pPr>
      <w:r w:rsidRPr="000F0B11">
        <w:rPr>
          <w:sz w:val="24"/>
        </w:rPr>
        <w:t xml:space="preserve">в случае, если при проведении Закупки предполагается передача Участникам закупки конфиденциальной информации – подписать с Заказчиком / Организатором закупки, составленное по форме Заказчика соглашение о конфиденциальности, предусматривающее обязанность по </w:t>
      </w:r>
      <w:r w:rsidRPr="000F0B11">
        <w:rPr>
          <w:sz w:val="24"/>
        </w:rPr>
        <w:lastRenderedPageBreak/>
        <w:t xml:space="preserve">неразглашению информации, которая станет или стала известной Участнику закупки в процессе участия в Закупке;  </w:t>
      </w:r>
    </w:p>
    <w:p w14:paraId="7CC2F7DD" w14:textId="77777777" w:rsidR="000F0B11" w:rsidRPr="000F0B11" w:rsidRDefault="000F0B11" w:rsidP="000F0B11">
      <w:pPr>
        <w:numPr>
          <w:ilvl w:val="2"/>
          <w:numId w:val="17"/>
        </w:numPr>
        <w:tabs>
          <w:tab w:val="clear" w:pos="3122"/>
          <w:tab w:val="num" w:pos="1418"/>
        </w:tabs>
        <w:rPr>
          <w:sz w:val="24"/>
        </w:rPr>
      </w:pPr>
      <w:r w:rsidRPr="000F0B11">
        <w:rPr>
          <w:sz w:val="24"/>
        </w:rPr>
        <w:t xml:space="preserve">продекларировать при подаче Заявки отсутствие конфликта интересов с Заказчиком / Организатором закупки, включая его Закупающих сотрудников, указанных в Закупочной документации; </w:t>
      </w:r>
    </w:p>
    <w:p w14:paraId="5EABD85D" w14:textId="77777777" w:rsidR="000F0B11" w:rsidRPr="000F0B11" w:rsidRDefault="000F0B11" w:rsidP="000F0B11">
      <w:pPr>
        <w:numPr>
          <w:ilvl w:val="2"/>
          <w:numId w:val="17"/>
        </w:numPr>
        <w:tabs>
          <w:tab w:val="clear" w:pos="3122"/>
          <w:tab w:val="left" w:pos="1418"/>
        </w:tabs>
        <w:rPr>
          <w:sz w:val="24"/>
        </w:rPr>
      </w:pPr>
      <w:r w:rsidRPr="000F0B11">
        <w:rPr>
          <w:sz w:val="24"/>
        </w:rPr>
        <w:t xml:space="preserve">иные обязанности, установленные </w:t>
      </w:r>
      <w:r w:rsidRPr="000F0B11">
        <w:rPr>
          <w:sz w:val="24"/>
          <w:szCs w:val="28"/>
        </w:rPr>
        <w:t>действующим законодательством Российской Федерации, настоящим Положением, локальными актами Общества, изданными в развитие настоящего Положения и условиями</w:t>
      </w:r>
      <w:r w:rsidRPr="000F0B11">
        <w:rPr>
          <w:szCs w:val="28"/>
        </w:rPr>
        <w:t xml:space="preserve"> </w:t>
      </w:r>
      <w:r w:rsidRPr="000F0B11">
        <w:rPr>
          <w:sz w:val="24"/>
        </w:rPr>
        <w:t>Закупочной документацией.</w:t>
      </w:r>
    </w:p>
    <w:p w14:paraId="01984407" w14:textId="77777777" w:rsidR="000F0B11" w:rsidRPr="000F0B11" w:rsidRDefault="000F0B11" w:rsidP="000F0B11">
      <w:pPr>
        <w:ind w:firstLine="0"/>
        <w:rPr>
          <w:sz w:val="24"/>
        </w:rPr>
      </w:pPr>
    </w:p>
    <w:p w14:paraId="497664A8" w14:textId="77777777" w:rsidR="000F0B11" w:rsidRPr="000F0B11" w:rsidRDefault="000F0B11" w:rsidP="000F0B11">
      <w:pPr>
        <w:keepNext/>
        <w:numPr>
          <w:ilvl w:val="1"/>
          <w:numId w:val="17"/>
        </w:numPr>
        <w:tabs>
          <w:tab w:val="clear" w:pos="1702"/>
          <w:tab w:val="num" w:pos="-3402"/>
        </w:tabs>
        <w:suppressAutoHyphens/>
        <w:outlineLvl w:val="1"/>
        <w:rPr>
          <w:b/>
          <w:sz w:val="24"/>
        </w:rPr>
      </w:pPr>
      <w:bookmarkStart w:id="85" w:name="_Toc74822726"/>
      <w:bookmarkStart w:id="86" w:name="_Toc74823471"/>
      <w:bookmarkStart w:id="87" w:name="_Toc78204046"/>
      <w:r w:rsidRPr="000F0B11">
        <w:rPr>
          <w:b/>
          <w:sz w:val="24"/>
        </w:rPr>
        <w:t>Обязанности Закупающих сотрудников:</w:t>
      </w:r>
      <w:bookmarkEnd w:id="85"/>
      <w:bookmarkEnd w:id="86"/>
      <w:bookmarkEnd w:id="87"/>
    </w:p>
    <w:p w14:paraId="5E007000" w14:textId="77777777" w:rsidR="000F0B11" w:rsidRPr="000F0B11" w:rsidRDefault="000F0B11" w:rsidP="000F0B11">
      <w:pPr>
        <w:numPr>
          <w:ilvl w:val="2"/>
          <w:numId w:val="17"/>
        </w:numPr>
        <w:tabs>
          <w:tab w:val="num" w:pos="1418"/>
        </w:tabs>
        <w:rPr>
          <w:sz w:val="24"/>
        </w:rPr>
      </w:pPr>
      <w:r w:rsidRPr="000F0B11">
        <w:rPr>
          <w:sz w:val="24"/>
        </w:rPr>
        <w:t xml:space="preserve">при проведении Закупок руководствоваться действующим законодательством Российской Федерации, настоящим Положением, </w:t>
      </w:r>
      <w:r w:rsidRPr="000F0B11">
        <w:rPr>
          <w:sz w:val="24"/>
          <w:szCs w:val="28"/>
        </w:rPr>
        <w:t>и локальными актами Общества, издаваемыми в развитие настоящего Положения</w:t>
      </w:r>
      <w:r w:rsidRPr="000F0B11">
        <w:rPr>
          <w:sz w:val="24"/>
        </w:rPr>
        <w:t>;</w:t>
      </w:r>
    </w:p>
    <w:p w14:paraId="51D595AD" w14:textId="77777777" w:rsidR="000F0B11" w:rsidRPr="000F0B11" w:rsidRDefault="000F0B11" w:rsidP="000F0B11">
      <w:pPr>
        <w:numPr>
          <w:ilvl w:val="2"/>
          <w:numId w:val="17"/>
        </w:numPr>
        <w:tabs>
          <w:tab w:val="clear" w:pos="3122"/>
          <w:tab w:val="num" w:pos="1418"/>
        </w:tabs>
        <w:rPr>
          <w:sz w:val="24"/>
        </w:rPr>
      </w:pPr>
      <w:r w:rsidRPr="000F0B11">
        <w:rPr>
          <w:sz w:val="24"/>
        </w:rPr>
        <w:t>немедленно докладывать руководству о любых обстоятельствах, которые могут привести к негативным результатам для Заказчика, в том числе о тех, которые могут привести к невозможности или нецелесообразности исполнения действий, предписанных настоящим Положением;</w:t>
      </w:r>
    </w:p>
    <w:p w14:paraId="09DBFA59" w14:textId="77777777" w:rsidR="000F0B11" w:rsidRPr="000F0B11" w:rsidRDefault="000F0B11" w:rsidP="000F0B11">
      <w:pPr>
        <w:numPr>
          <w:ilvl w:val="2"/>
          <w:numId w:val="17"/>
        </w:numPr>
        <w:tabs>
          <w:tab w:val="clear" w:pos="3122"/>
          <w:tab w:val="num" w:pos="1418"/>
        </w:tabs>
        <w:rPr>
          <w:sz w:val="24"/>
        </w:rPr>
      </w:pPr>
      <w:r w:rsidRPr="000F0B11">
        <w:rPr>
          <w:sz w:val="24"/>
        </w:rPr>
        <w:t>ставить в известность руководство о любых обстоятельствах, которые не позволяют данному сотруднику проводить Закупку в соответствии с нормами данного Положения;</w:t>
      </w:r>
    </w:p>
    <w:p w14:paraId="571FDC68" w14:textId="77777777" w:rsidR="000F0B11" w:rsidRPr="000F0B11" w:rsidRDefault="000F0B11" w:rsidP="000F0B11">
      <w:pPr>
        <w:numPr>
          <w:ilvl w:val="2"/>
          <w:numId w:val="17"/>
        </w:numPr>
        <w:tabs>
          <w:tab w:val="clear" w:pos="3122"/>
          <w:tab w:val="num" w:pos="1418"/>
        </w:tabs>
        <w:rPr>
          <w:sz w:val="24"/>
        </w:rPr>
      </w:pPr>
      <w:bookmarkStart w:id="88" w:name="_Ref298355018"/>
      <w:r w:rsidRPr="000F0B11">
        <w:rPr>
          <w:sz w:val="24"/>
        </w:rPr>
        <w:t xml:space="preserve">незамедлительно ставить в известность руководство Общества о случаях установления фактов и признаков участия/победы в закупках лиц, аффилированных/имеющих отношения, свидетельствующие о возможном конфликте интересов с Закупающими сотрудниками, в том числе членами ЦЗК, Закупочных комиссий, Экспертных групп, а также иными работниками Общества, курирующими исполнение договора. </w:t>
      </w:r>
      <w:bookmarkEnd w:id="88"/>
      <w:r w:rsidRPr="000F0B11">
        <w:rPr>
          <w:sz w:val="24"/>
        </w:rPr>
        <w:t>Критерии выявления конфликта интересов и порядок его урегулирования закрепляются внутренними нормативными документами Общества.</w:t>
      </w:r>
    </w:p>
    <w:p w14:paraId="7C5764D5" w14:textId="77777777" w:rsidR="000F0B11" w:rsidRPr="000F0B11" w:rsidRDefault="000F0B11" w:rsidP="000F0B11">
      <w:pPr>
        <w:rPr>
          <w:sz w:val="24"/>
        </w:rPr>
      </w:pPr>
      <w:r w:rsidRPr="000F0B11">
        <w:rPr>
          <w:sz w:val="24"/>
        </w:rPr>
        <w:t>При проведении Закупок Закупающим сотрудникам запрещается:</w:t>
      </w:r>
    </w:p>
    <w:p w14:paraId="3FC44487" w14:textId="77777777" w:rsidR="000F0B11" w:rsidRPr="000F0B11" w:rsidRDefault="000F0B11" w:rsidP="000F0B11">
      <w:pPr>
        <w:numPr>
          <w:ilvl w:val="4"/>
          <w:numId w:val="17"/>
        </w:numPr>
        <w:tabs>
          <w:tab w:val="clear" w:pos="1701"/>
          <w:tab w:val="num" w:pos="-2694"/>
          <w:tab w:val="left" w:pos="993"/>
        </w:tabs>
        <w:rPr>
          <w:sz w:val="24"/>
        </w:rPr>
      </w:pPr>
      <w:r w:rsidRPr="000F0B11">
        <w:rPr>
          <w:sz w:val="24"/>
        </w:rPr>
        <w:t>координировать деятельность Участников закупки иначе, чем это предусмотрено действующим законодательством Российской Федерации, настоящим Положением, локальными актами Общества, изданными в развитие настоящего Положения и Закупочной документацией;</w:t>
      </w:r>
    </w:p>
    <w:p w14:paraId="6785C057" w14:textId="77777777" w:rsidR="000F0B11" w:rsidRPr="000F0B11" w:rsidRDefault="000F0B11" w:rsidP="000F0B11">
      <w:pPr>
        <w:numPr>
          <w:ilvl w:val="4"/>
          <w:numId w:val="17"/>
        </w:numPr>
        <w:tabs>
          <w:tab w:val="clear" w:pos="1701"/>
          <w:tab w:val="num" w:pos="-2694"/>
          <w:tab w:val="left" w:pos="993"/>
        </w:tabs>
        <w:rPr>
          <w:sz w:val="24"/>
        </w:rPr>
      </w:pPr>
      <w:r w:rsidRPr="000F0B11">
        <w:rPr>
          <w:sz w:val="24"/>
        </w:rPr>
        <w:t>получать какие-либо выгоды от проведения Закупки, кроме официально предусмотренных Заказчиком;</w:t>
      </w:r>
    </w:p>
    <w:p w14:paraId="1130A685" w14:textId="77777777" w:rsidR="000F0B11" w:rsidRPr="000F0B11" w:rsidRDefault="000F0B11" w:rsidP="000F0B11">
      <w:pPr>
        <w:numPr>
          <w:ilvl w:val="4"/>
          <w:numId w:val="17"/>
        </w:numPr>
        <w:tabs>
          <w:tab w:val="clear" w:pos="1701"/>
          <w:tab w:val="num" w:pos="-2694"/>
          <w:tab w:val="left" w:pos="993"/>
        </w:tabs>
        <w:rPr>
          <w:sz w:val="24"/>
        </w:rPr>
      </w:pPr>
      <w:r w:rsidRPr="000F0B11">
        <w:rPr>
          <w:sz w:val="24"/>
        </w:rPr>
        <w:t>предоставлять кому бы то ни было, кроме членов ЦЗК / Закупочных комиссий, уполномоченных должностных лиц Заказчика / Организатора закупки, любые сведения о ходе Закупок, не предусмотренные настоящим Положением и Закупочной документацией, до дня размещения соответствующей информации в порядке, установленном настоящим Положением;</w:t>
      </w:r>
    </w:p>
    <w:p w14:paraId="1270F8C9" w14:textId="77777777" w:rsidR="000F0B11" w:rsidRPr="000F0B11" w:rsidRDefault="000F0B11" w:rsidP="000F0B11">
      <w:pPr>
        <w:numPr>
          <w:ilvl w:val="4"/>
          <w:numId w:val="17"/>
        </w:numPr>
        <w:tabs>
          <w:tab w:val="clear" w:pos="1701"/>
          <w:tab w:val="num" w:pos="-2694"/>
          <w:tab w:val="left" w:pos="993"/>
        </w:tabs>
        <w:rPr>
          <w:sz w:val="24"/>
        </w:rPr>
      </w:pPr>
      <w:r w:rsidRPr="000F0B11">
        <w:rPr>
          <w:sz w:val="24"/>
        </w:rPr>
        <w:t>иметь с Участниками закупок связи, иные, нежели чем возникающие в процессе обычной хозяйственной деятельности (например, быть аффилированным лицом с участником закупки / иметь отношения, свидетельствующие о возможности конфликта интересов и т.п.);</w:t>
      </w:r>
    </w:p>
    <w:p w14:paraId="130500E7" w14:textId="77777777" w:rsidR="000F0B11" w:rsidRPr="000F0B11" w:rsidRDefault="000F0B11" w:rsidP="000F0B11">
      <w:pPr>
        <w:numPr>
          <w:ilvl w:val="4"/>
          <w:numId w:val="17"/>
        </w:numPr>
        <w:tabs>
          <w:tab w:val="clear" w:pos="1701"/>
          <w:tab w:val="num" w:pos="-2694"/>
          <w:tab w:val="left" w:pos="993"/>
        </w:tabs>
        <w:rPr>
          <w:sz w:val="24"/>
        </w:rPr>
      </w:pPr>
      <w:r w:rsidRPr="000F0B11">
        <w:rPr>
          <w:sz w:val="24"/>
        </w:rPr>
        <w:t>проводить не предусмотренные настоящим Положением и Закупочной документацией переговоры с Участниками закупок.</w:t>
      </w:r>
    </w:p>
    <w:p w14:paraId="42005524" w14:textId="77777777" w:rsidR="000F0B11" w:rsidRPr="000F0B11" w:rsidRDefault="000F0B11" w:rsidP="000F0B11">
      <w:pPr>
        <w:rPr>
          <w:sz w:val="24"/>
        </w:rPr>
      </w:pPr>
    </w:p>
    <w:p w14:paraId="21CF1AE6" w14:textId="77777777" w:rsidR="000F0B11" w:rsidRPr="000F0B11" w:rsidRDefault="000F0B11" w:rsidP="000F0B11">
      <w:pPr>
        <w:keepNext/>
        <w:numPr>
          <w:ilvl w:val="1"/>
          <w:numId w:val="17"/>
        </w:numPr>
        <w:tabs>
          <w:tab w:val="clear" w:pos="1702"/>
        </w:tabs>
        <w:suppressAutoHyphens/>
        <w:outlineLvl w:val="1"/>
        <w:rPr>
          <w:b/>
          <w:sz w:val="24"/>
        </w:rPr>
      </w:pPr>
      <w:bookmarkStart w:id="89" w:name="_Toc74822727"/>
      <w:bookmarkStart w:id="90" w:name="_Toc74823472"/>
      <w:bookmarkStart w:id="91" w:name="_Toc78204047"/>
      <w:r w:rsidRPr="000F0B11">
        <w:rPr>
          <w:b/>
          <w:sz w:val="24"/>
        </w:rPr>
        <w:t>Приоритет</w:t>
      </w:r>
      <w:bookmarkEnd w:id="89"/>
      <w:bookmarkEnd w:id="90"/>
      <w:bookmarkEnd w:id="91"/>
    </w:p>
    <w:p w14:paraId="2147B4B6" w14:textId="77777777" w:rsidR="000F0B11" w:rsidRPr="000F0B11" w:rsidRDefault="000F0B11" w:rsidP="000F0B11">
      <w:pPr>
        <w:numPr>
          <w:ilvl w:val="2"/>
          <w:numId w:val="17"/>
        </w:numPr>
        <w:tabs>
          <w:tab w:val="clear" w:pos="3122"/>
          <w:tab w:val="num" w:pos="1418"/>
        </w:tabs>
        <w:rPr>
          <w:sz w:val="24"/>
        </w:rPr>
      </w:pPr>
      <w:bookmarkStart w:id="92" w:name="_Ref302127152"/>
      <w:r w:rsidRPr="000F0B11">
        <w:rPr>
          <w:sz w:val="24"/>
        </w:rPr>
        <w:t xml:space="preserve">При проведении Закупок Приоритет (преференция) не применяется за исключением случаев, прямо предусмотренных </w:t>
      </w:r>
      <w:r w:rsidRPr="000F0B11">
        <w:rPr>
          <w:sz w:val="24"/>
          <w:szCs w:val="28"/>
        </w:rPr>
        <w:t xml:space="preserve">действующим </w:t>
      </w:r>
      <w:r w:rsidRPr="000F0B11">
        <w:rPr>
          <w:sz w:val="24"/>
        </w:rPr>
        <w:t>законодательством Российской Федерации. В частности, Заказчик в случаях, установленных Правительством РФ, может применять Приоритет Продукции российского происхождения по отношению к Продукции иностранного происхождения с учетом таможенного законодательства Таможенного союза и международных договоров РФ.</w:t>
      </w:r>
    </w:p>
    <w:p w14:paraId="56EC64B6" w14:textId="77777777" w:rsidR="000F0B11" w:rsidRPr="000F0B11" w:rsidRDefault="000F0B11" w:rsidP="000F0B11">
      <w:pPr>
        <w:numPr>
          <w:ilvl w:val="2"/>
          <w:numId w:val="17"/>
        </w:numPr>
        <w:tabs>
          <w:tab w:val="clear" w:pos="3122"/>
          <w:tab w:val="num" w:pos="-5529"/>
          <w:tab w:val="num" w:pos="1418"/>
        </w:tabs>
        <w:rPr>
          <w:sz w:val="24"/>
        </w:rPr>
      </w:pPr>
      <w:r w:rsidRPr="000F0B11">
        <w:rPr>
          <w:sz w:val="24"/>
        </w:rPr>
        <w:t xml:space="preserve"> В случае, если Извещением, о проведении закупки кроме случаев проведения Аукциона, установлен Приоритет Продукции российского происхождения по отношению к Продукции иностранного происхождения, при проведении Закупки оценка и сопоставление Заявок, содержащих предложения Продукции российского происхождения, по стоимостным критериям оценки производятся по предложенной в указанных Заявках цене договора, сниженной на 15 </w:t>
      </w:r>
      <w:r w:rsidRPr="000F0B11">
        <w:rPr>
          <w:sz w:val="24"/>
        </w:rPr>
        <w:lastRenderedPageBreak/>
        <w:t>процентов, при этом договор заключается по цене договора, предложенной Участником закупки в Заявке .</w:t>
      </w:r>
      <w:bookmarkEnd w:id="92"/>
    </w:p>
    <w:p w14:paraId="45E0759B" w14:textId="77777777" w:rsidR="000F0B11" w:rsidRPr="000F0B11" w:rsidRDefault="000F0B11" w:rsidP="000F0B11">
      <w:pPr>
        <w:numPr>
          <w:ilvl w:val="2"/>
          <w:numId w:val="17"/>
        </w:numPr>
        <w:tabs>
          <w:tab w:val="clear" w:pos="3122"/>
          <w:tab w:val="num" w:pos="-5529"/>
          <w:tab w:val="num" w:pos="1418"/>
        </w:tabs>
        <w:rPr>
          <w:sz w:val="24"/>
        </w:rPr>
      </w:pPr>
      <w:r w:rsidRPr="000F0B11">
        <w:rPr>
          <w:sz w:val="24"/>
        </w:rPr>
        <w:t>В случае, если при проведении Аукциона Извещением установлен Приоритет Продукции российского происхождения, при проведении Закупки, в случае, если Победителем закупки представлена Заявка, содержащая предложение Продукции иностранного происхождения, договор с таким Победителем закупки заключается по цене, сниженной на 15 процентов от предложенной им цены договора.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содержащая предложение Продукции иностранного происхождения, договор с таким Победителем закупки заключается по цене, увеличенной на 15 процентов от предложенной им цены договора.</w:t>
      </w:r>
    </w:p>
    <w:p w14:paraId="4F0C8CD4" w14:textId="77777777" w:rsidR="000F0B11" w:rsidRPr="000F0B11" w:rsidRDefault="000F0B11" w:rsidP="000F0B11">
      <w:pPr>
        <w:numPr>
          <w:ilvl w:val="2"/>
          <w:numId w:val="17"/>
        </w:numPr>
        <w:tabs>
          <w:tab w:val="num" w:pos="1418"/>
        </w:tabs>
        <w:rPr>
          <w:sz w:val="24"/>
        </w:rPr>
      </w:pPr>
      <w:r w:rsidRPr="000F0B11">
        <w:rPr>
          <w:sz w:val="24"/>
        </w:rPr>
        <w:t>Условиями предоставления Приоритета является:</w:t>
      </w:r>
    </w:p>
    <w:p w14:paraId="2F8392D5" w14:textId="752264C1" w:rsidR="000F0B11" w:rsidRPr="000F0B11" w:rsidRDefault="000F0B11" w:rsidP="000F0B11">
      <w:pPr>
        <w:numPr>
          <w:ilvl w:val="4"/>
          <w:numId w:val="17"/>
        </w:numPr>
        <w:tabs>
          <w:tab w:val="clear" w:pos="1701"/>
          <w:tab w:val="left" w:pos="993"/>
        </w:tabs>
        <w:rPr>
          <w:sz w:val="24"/>
        </w:rPr>
      </w:pPr>
      <w:r w:rsidRPr="000F0B11">
        <w:rPr>
          <w:sz w:val="24"/>
        </w:rPr>
        <w:t xml:space="preserve">Участник закупки должен указать (декларировать) в Заявке </w:t>
      </w:r>
      <w:r w:rsidR="00AD3DD3">
        <w:rPr>
          <w:sz w:val="24"/>
        </w:rPr>
        <w:t>(в соответствующей части Заявки</w:t>
      </w:r>
      <w:r w:rsidRPr="000F0B11">
        <w:rPr>
          <w:sz w:val="24"/>
        </w:rPr>
        <w:t>, содержащей предложение о поставке товара) наименование страны происхождения поставляемых товаров;</w:t>
      </w:r>
    </w:p>
    <w:p w14:paraId="65A4CBD8" w14:textId="77777777" w:rsidR="000F0B11" w:rsidRPr="000F0B11" w:rsidRDefault="000F0B11" w:rsidP="000F0B11">
      <w:pPr>
        <w:numPr>
          <w:ilvl w:val="4"/>
          <w:numId w:val="17"/>
        </w:numPr>
        <w:tabs>
          <w:tab w:val="clear" w:pos="1701"/>
          <w:tab w:val="left" w:pos="993"/>
        </w:tabs>
        <w:rPr>
          <w:sz w:val="24"/>
        </w:rPr>
      </w:pPr>
      <w:r w:rsidRPr="000F0B11">
        <w:rPr>
          <w:sz w:val="24"/>
        </w:rPr>
        <w:t>в случае представления недостоверных сведений о стране происхождения товара, указанной в Заявке, Заявка такого Участника закупки будет отклонена;</w:t>
      </w:r>
    </w:p>
    <w:p w14:paraId="7E2D0ED5" w14:textId="77777777" w:rsidR="000F0B11" w:rsidRPr="000F0B11" w:rsidRDefault="000F0B11" w:rsidP="000F0B11">
      <w:pPr>
        <w:numPr>
          <w:ilvl w:val="4"/>
          <w:numId w:val="17"/>
        </w:numPr>
        <w:tabs>
          <w:tab w:val="clear" w:pos="1701"/>
          <w:tab w:val="left" w:pos="993"/>
        </w:tabs>
        <w:rPr>
          <w:sz w:val="24"/>
        </w:rPr>
      </w:pPr>
      <w:r w:rsidRPr="000F0B11">
        <w:rPr>
          <w:sz w:val="24"/>
        </w:rPr>
        <w:t>наличие сведений о Начальной (максимальной) цене за единицу каждого товара, работы, услуги, являющихся Предметом закупки;</w:t>
      </w:r>
    </w:p>
    <w:p w14:paraId="219EFAC4" w14:textId="77777777" w:rsidR="000F0B11" w:rsidRPr="000F0B11" w:rsidRDefault="000F0B11" w:rsidP="000F0B11">
      <w:pPr>
        <w:numPr>
          <w:ilvl w:val="4"/>
          <w:numId w:val="17"/>
        </w:numPr>
        <w:tabs>
          <w:tab w:val="clear" w:pos="1701"/>
          <w:tab w:val="left" w:pos="993"/>
        </w:tabs>
        <w:rPr>
          <w:sz w:val="24"/>
        </w:rPr>
      </w:pPr>
      <w:r w:rsidRPr="000F0B11">
        <w:rPr>
          <w:sz w:val="24"/>
        </w:rPr>
        <w:t>в случае отсутствия в Заявке указания (декларирования) страны происхождения поставляемого товара, данный факт не является основанием для отклонения Заявки, и такая Заявка рассматривается как содержащая предложение о поставке иностранных товаров;</w:t>
      </w:r>
    </w:p>
    <w:p w14:paraId="6B06EE91" w14:textId="77777777" w:rsidR="000F0B11" w:rsidRPr="000F0B11" w:rsidRDefault="000F0B11" w:rsidP="000F0B11">
      <w:pPr>
        <w:numPr>
          <w:ilvl w:val="4"/>
          <w:numId w:val="17"/>
        </w:numPr>
        <w:tabs>
          <w:tab w:val="clear" w:pos="1701"/>
          <w:tab w:val="left" w:pos="993"/>
        </w:tabs>
        <w:rPr>
          <w:sz w:val="24"/>
        </w:rPr>
      </w:pPr>
      <w:r w:rsidRPr="000F0B11">
        <w:rPr>
          <w:sz w:val="24"/>
        </w:rPr>
        <w:t xml:space="preserve">для целей установления соотношения цены предлагаемой Продукции российского происхождения и Продукции иностранного происхождения в случаях, предусмотренных подпунктами «г» - «д» п. </w:t>
      </w:r>
      <w:r w:rsidRPr="000F0B11">
        <w:rPr>
          <w:sz w:val="24"/>
        </w:rPr>
        <w:fldChar w:fldCharType="begin"/>
      </w:r>
      <w:r w:rsidRPr="000F0B11">
        <w:rPr>
          <w:sz w:val="24"/>
        </w:rPr>
        <w:instrText xml:space="preserve"> REF _Ref75272699 \r \h </w:instrText>
      </w:r>
      <w:r w:rsidRPr="000F0B11">
        <w:rPr>
          <w:sz w:val="24"/>
        </w:rPr>
      </w:r>
      <w:r w:rsidRPr="000F0B11">
        <w:rPr>
          <w:sz w:val="24"/>
        </w:rPr>
        <w:fldChar w:fldCharType="separate"/>
      </w:r>
      <w:r w:rsidRPr="000F0B11">
        <w:rPr>
          <w:sz w:val="24"/>
        </w:rPr>
        <w:t>5.6.5</w:t>
      </w:r>
      <w:r w:rsidRPr="000F0B11">
        <w:rPr>
          <w:sz w:val="24"/>
        </w:rPr>
        <w:fldChar w:fldCharType="end"/>
      </w:r>
      <w:r w:rsidRPr="000F0B11">
        <w:rPr>
          <w:sz w:val="24"/>
        </w:rPr>
        <w:t xml:space="preserve"> настоящего Положения, цена за единицу каждого товара, работы, услуги определяется как произведение Начальной (максимальной) цены за единицу товара, работы, услуги, на коэффициент изменения Начальной (максимальной) цены по результатам проведения Закупки, определяемый как результат деления цены, по которой заключается договор, на Начальную (максимальную) цену договора;</w:t>
      </w:r>
    </w:p>
    <w:p w14:paraId="03FB27D1" w14:textId="77777777" w:rsidR="000F0B11" w:rsidRPr="000F0B11" w:rsidRDefault="000F0B11" w:rsidP="000F0B11">
      <w:pPr>
        <w:numPr>
          <w:ilvl w:val="4"/>
          <w:numId w:val="17"/>
        </w:numPr>
        <w:tabs>
          <w:tab w:val="clear" w:pos="1701"/>
          <w:tab w:val="left" w:pos="993"/>
        </w:tabs>
        <w:rPr>
          <w:sz w:val="24"/>
        </w:rPr>
      </w:pPr>
      <w:r w:rsidRPr="000F0B11">
        <w:rPr>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5332935" w14:textId="77777777" w:rsidR="000F0B11" w:rsidRPr="000F0B11" w:rsidRDefault="000F0B11" w:rsidP="000F0B11">
      <w:pPr>
        <w:numPr>
          <w:ilvl w:val="4"/>
          <w:numId w:val="17"/>
        </w:numPr>
        <w:tabs>
          <w:tab w:val="clear" w:pos="1701"/>
          <w:tab w:val="left" w:pos="993"/>
        </w:tabs>
        <w:rPr>
          <w:sz w:val="24"/>
        </w:rPr>
      </w:pPr>
      <w:r w:rsidRPr="000F0B11">
        <w:rPr>
          <w:sz w:val="24"/>
        </w:rPr>
        <w:t>указание страны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14:paraId="26C0BD82" w14:textId="77777777" w:rsidR="000F0B11" w:rsidRPr="000F0B11" w:rsidRDefault="000F0B11" w:rsidP="000F0B11">
      <w:pPr>
        <w:numPr>
          <w:ilvl w:val="4"/>
          <w:numId w:val="17"/>
        </w:numPr>
        <w:tabs>
          <w:tab w:val="clear" w:pos="1701"/>
          <w:tab w:val="left" w:pos="993"/>
        </w:tabs>
        <w:rPr>
          <w:sz w:val="24"/>
        </w:rPr>
      </w:pPr>
      <w:r w:rsidRPr="000F0B11">
        <w:rPr>
          <w:sz w:val="24"/>
        </w:rPr>
        <w:t>в случае признания Победителя закупки уклонившимся от заключения договора такой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4B32E33E" w14:textId="77777777" w:rsidR="000F0B11" w:rsidRPr="000F0B11" w:rsidRDefault="000F0B11" w:rsidP="000F0B11">
      <w:pPr>
        <w:numPr>
          <w:ilvl w:val="4"/>
          <w:numId w:val="17"/>
        </w:numPr>
        <w:tabs>
          <w:tab w:val="clear" w:pos="1701"/>
          <w:tab w:val="left" w:pos="993"/>
        </w:tabs>
        <w:rPr>
          <w:sz w:val="24"/>
        </w:rPr>
      </w:pPr>
      <w:r w:rsidRPr="000F0B11">
        <w:rPr>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A449225" w14:textId="77777777" w:rsidR="000F0B11" w:rsidRPr="000F0B11" w:rsidRDefault="000F0B11" w:rsidP="000F0B11">
      <w:pPr>
        <w:numPr>
          <w:ilvl w:val="2"/>
          <w:numId w:val="17"/>
        </w:numPr>
        <w:tabs>
          <w:tab w:val="num" w:pos="1418"/>
        </w:tabs>
        <w:rPr>
          <w:sz w:val="24"/>
        </w:rPr>
      </w:pPr>
      <w:bookmarkStart w:id="93" w:name="_Ref75272699"/>
      <w:bookmarkStart w:id="94" w:name="_Ref305773936"/>
      <w:r w:rsidRPr="000F0B11">
        <w:rPr>
          <w:sz w:val="24"/>
        </w:rPr>
        <w:t>Приоритет не предоставляется в случаях, если:</w:t>
      </w:r>
      <w:bookmarkEnd w:id="93"/>
    </w:p>
    <w:p w14:paraId="33A7805D" w14:textId="77777777" w:rsidR="000F0B11" w:rsidRPr="000F0B11" w:rsidRDefault="000F0B11" w:rsidP="000F0B11">
      <w:pPr>
        <w:numPr>
          <w:ilvl w:val="4"/>
          <w:numId w:val="17"/>
        </w:numPr>
        <w:tabs>
          <w:tab w:val="clear" w:pos="1701"/>
          <w:tab w:val="left" w:pos="993"/>
        </w:tabs>
        <w:rPr>
          <w:sz w:val="24"/>
        </w:rPr>
      </w:pPr>
      <w:r w:rsidRPr="000F0B11">
        <w:rPr>
          <w:sz w:val="24"/>
        </w:rPr>
        <w:t>закупка признана несостоявшейся и договор заключается с единственным участником закупки;</w:t>
      </w:r>
    </w:p>
    <w:p w14:paraId="3BF4516B" w14:textId="77777777" w:rsidR="000F0B11" w:rsidRPr="000F0B11" w:rsidRDefault="000F0B11" w:rsidP="000F0B11">
      <w:pPr>
        <w:numPr>
          <w:ilvl w:val="4"/>
          <w:numId w:val="17"/>
        </w:numPr>
        <w:tabs>
          <w:tab w:val="clear" w:pos="1701"/>
          <w:tab w:val="left" w:pos="993"/>
        </w:tabs>
        <w:rPr>
          <w:sz w:val="24"/>
        </w:rPr>
      </w:pPr>
      <w:r w:rsidRPr="000F0B11">
        <w:rPr>
          <w:sz w:val="24"/>
        </w:rPr>
        <w:t>в заявках на участие в закупке не содержится предложений Продукции российского происхождения;</w:t>
      </w:r>
    </w:p>
    <w:p w14:paraId="26E44359" w14:textId="77777777" w:rsidR="000F0B11" w:rsidRPr="000F0B11" w:rsidRDefault="000F0B11" w:rsidP="000F0B11">
      <w:pPr>
        <w:numPr>
          <w:ilvl w:val="4"/>
          <w:numId w:val="17"/>
        </w:numPr>
        <w:tabs>
          <w:tab w:val="clear" w:pos="1701"/>
          <w:tab w:val="left" w:pos="993"/>
        </w:tabs>
        <w:rPr>
          <w:sz w:val="24"/>
        </w:rPr>
      </w:pPr>
      <w:r w:rsidRPr="000F0B11">
        <w:rPr>
          <w:sz w:val="24"/>
        </w:rPr>
        <w:t>в заявках на участие в закупке не содержится предложений Продукции иностранного происхождения;</w:t>
      </w:r>
    </w:p>
    <w:p w14:paraId="1DF88021" w14:textId="77777777" w:rsidR="000F0B11" w:rsidRPr="006718B8" w:rsidRDefault="000F0B11" w:rsidP="000F0B11">
      <w:pPr>
        <w:numPr>
          <w:ilvl w:val="4"/>
          <w:numId w:val="17"/>
        </w:numPr>
        <w:tabs>
          <w:tab w:val="clear" w:pos="1701"/>
          <w:tab w:val="left" w:pos="993"/>
        </w:tabs>
        <w:rPr>
          <w:sz w:val="24"/>
        </w:rPr>
      </w:pPr>
      <w:r w:rsidRPr="006718B8">
        <w:rPr>
          <w:sz w:val="24"/>
        </w:rPr>
        <w:lastRenderedPageBreak/>
        <w:t>в Заявке кроме случаев проведения Аукциона, содержится предложение Продукции российского происхождения и Продукции иностранного происхождения, при этом стоимость Продукции российского происхождения составляет менее 50 процентов стоимости всех предложенных таким участником товаров, работ, услуг;</w:t>
      </w:r>
    </w:p>
    <w:p w14:paraId="615840D0" w14:textId="77777777" w:rsidR="000F0B11" w:rsidRPr="006718B8" w:rsidRDefault="000F0B11" w:rsidP="000F0B11">
      <w:pPr>
        <w:numPr>
          <w:ilvl w:val="4"/>
          <w:numId w:val="17"/>
        </w:numPr>
        <w:tabs>
          <w:tab w:val="clear" w:pos="1701"/>
          <w:tab w:val="left" w:pos="993"/>
        </w:tabs>
        <w:rPr>
          <w:sz w:val="24"/>
        </w:rPr>
      </w:pPr>
      <w:r w:rsidRPr="006718B8">
        <w:rPr>
          <w:sz w:val="24"/>
        </w:rPr>
        <w:t>в Заявке на участие в Аукционе содержится предложение Продукции российского происхождения и Продукции иностранного происхождения, при этом стоимость Продукции российского происхождения составляет более 50 процентов стоимости всех предложенных таким участником товаров, работ, услуг.</w:t>
      </w:r>
    </w:p>
    <w:p w14:paraId="11BB48B4" w14:textId="77777777" w:rsidR="000F0B11" w:rsidRPr="006718B8" w:rsidRDefault="000F0B11" w:rsidP="000F0B11">
      <w:pPr>
        <w:numPr>
          <w:ilvl w:val="2"/>
          <w:numId w:val="17"/>
        </w:numPr>
        <w:tabs>
          <w:tab w:val="clear" w:pos="3122"/>
          <w:tab w:val="num" w:pos="-5529"/>
          <w:tab w:val="num" w:pos="1418"/>
        </w:tabs>
        <w:rPr>
          <w:sz w:val="24"/>
        </w:rPr>
      </w:pPr>
      <w:r w:rsidRPr="006718B8">
        <w:rPr>
          <w:sz w:val="24"/>
        </w:rPr>
        <w:t>Информация о наличии Приоритета должна быть включена Заказчиком / Организатором закупки в Извещение и в Закупочную документацию.</w:t>
      </w:r>
      <w:bookmarkStart w:id="95" w:name="_Ref305773899"/>
      <w:bookmarkEnd w:id="94"/>
      <w:r w:rsidRPr="006718B8">
        <w:rPr>
          <w:sz w:val="24"/>
        </w:rPr>
        <w:t xml:space="preserve"> </w:t>
      </w:r>
    </w:p>
    <w:p w14:paraId="58E0CC66" w14:textId="77777777" w:rsidR="000F0B11" w:rsidRPr="006718B8" w:rsidRDefault="000F0B11" w:rsidP="000F0B11">
      <w:pPr>
        <w:ind w:left="567" w:firstLine="0"/>
        <w:rPr>
          <w:sz w:val="24"/>
        </w:rPr>
      </w:pPr>
    </w:p>
    <w:p w14:paraId="430E48EF" w14:textId="77777777" w:rsidR="000F0B11" w:rsidRPr="006718B8" w:rsidRDefault="000F0B11" w:rsidP="000F0B11">
      <w:pPr>
        <w:keepNext/>
        <w:numPr>
          <w:ilvl w:val="1"/>
          <w:numId w:val="17"/>
        </w:numPr>
        <w:tabs>
          <w:tab w:val="clear" w:pos="1702"/>
          <w:tab w:val="num" w:pos="1418"/>
        </w:tabs>
        <w:suppressAutoHyphens/>
        <w:outlineLvl w:val="1"/>
        <w:rPr>
          <w:b/>
          <w:sz w:val="24"/>
        </w:rPr>
      </w:pPr>
      <w:bookmarkStart w:id="96" w:name="_Toc74822728"/>
      <w:bookmarkStart w:id="97" w:name="_Toc74823473"/>
      <w:bookmarkStart w:id="98" w:name="_Toc78204048"/>
      <w:bookmarkEnd w:id="95"/>
      <w:r w:rsidRPr="006718B8">
        <w:rPr>
          <w:b/>
          <w:sz w:val="24"/>
        </w:rPr>
        <w:t>Требования к Участникам закупок</w:t>
      </w:r>
      <w:bookmarkEnd w:id="96"/>
      <w:bookmarkEnd w:id="97"/>
      <w:bookmarkEnd w:id="98"/>
    </w:p>
    <w:p w14:paraId="1610D789" w14:textId="77777777" w:rsidR="000F0B11" w:rsidRPr="006718B8" w:rsidRDefault="000F0B11" w:rsidP="000F0B11">
      <w:pPr>
        <w:numPr>
          <w:ilvl w:val="2"/>
          <w:numId w:val="17"/>
        </w:numPr>
        <w:tabs>
          <w:tab w:val="clear" w:pos="3122"/>
          <w:tab w:val="num" w:pos="-4536"/>
          <w:tab w:val="num" w:pos="1418"/>
        </w:tabs>
        <w:rPr>
          <w:sz w:val="24"/>
        </w:rPr>
      </w:pPr>
      <w:r w:rsidRPr="006718B8">
        <w:rPr>
          <w:sz w:val="24"/>
        </w:rPr>
        <w:t xml:space="preserve">Подать Заявку на участие в Закупках вправе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9" w:history="1">
        <w:r w:rsidRPr="006718B8">
          <w:rPr>
            <w:color w:val="0000FF"/>
            <w:sz w:val="24"/>
            <w:u w:val="single"/>
          </w:rPr>
          <w:t>законом</w:t>
        </w:r>
      </w:hyperlink>
      <w:r w:rsidRPr="006718B8">
        <w:rPr>
          <w:sz w:val="24"/>
        </w:rP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0" w:history="1">
        <w:r w:rsidRPr="006718B8">
          <w:rPr>
            <w:color w:val="0000FF"/>
            <w:sz w:val="24"/>
            <w:u w:val="single"/>
          </w:rPr>
          <w:t>законом</w:t>
        </w:r>
      </w:hyperlink>
      <w:r w:rsidRPr="006718B8">
        <w:rPr>
          <w:sz w:val="24"/>
        </w:rPr>
        <w:t xml:space="preserve"> от 14 июля 2022 года N 255-ФЗ "О контроле за деятельностью лиц, находящихся под иностранным влиянием".</w:t>
      </w:r>
    </w:p>
    <w:p w14:paraId="1F296D07" w14:textId="77777777" w:rsidR="000F0B11" w:rsidRPr="006718B8" w:rsidRDefault="000F0B11" w:rsidP="000F0B11">
      <w:pPr>
        <w:numPr>
          <w:ilvl w:val="2"/>
          <w:numId w:val="17"/>
        </w:numPr>
        <w:tabs>
          <w:tab w:val="clear" w:pos="3122"/>
          <w:tab w:val="num" w:pos="-2977"/>
          <w:tab w:val="num" w:pos="1418"/>
        </w:tabs>
        <w:rPr>
          <w:sz w:val="24"/>
        </w:rPr>
      </w:pPr>
      <w:r w:rsidRPr="006718B8">
        <w:rPr>
          <w:sz w:val="24"/>
        </w:rPr>
        <w:t xml:space="preserve">В случае, если Участником закупки является юридическое лицо, оно должно быть зарегистрировано в качестве юридического лица в установленном порядке, а для видов деятельности, требующих в соответствии с действующим законодательством Российской Федерации специальных разрешений (лицензий, допусков иных разрешительных документов) – иметь их. </w:t>
      </w:r>
    </w:p>
    <w:p w14:paraId="1348593F" w14:textId="77777777" w:rsidR="000F0B11" w:rsidRPr="006718B8" w:rsidRDefault="000F0B11" w:rsidP="000F0B11">
      <w:pPr>
        <w:numPr>
          <w:ilvl w:val="2"/>
          <w:numId w:val="17"/>
        </w:numPr>
        <w:tabs>
          <w:tab w:val="clear" w:pos="3122"/>
          <w:tab w:val="num" w:pos="-2977"/>
          <w:tab w:val="num" w:pos="1418"/>
        </w:tabs>
        <w:rPr>
          <w:sz w:val="24"/>
        </w:rPr>
      </w:pPr>
      <w:r w:rsidRPr="006718B8">
        <w:rPr>
          <w:sz w:val="24"/>
        </w:rPr>
        <w:t>В случае, если Участником закупки является индивидуальный предприниматель, он должен быть зарегистрирован в качестве индивидуального предпринимателя в порядке, установленном законодательством Российской Федерации. В случае, если Участником закупки является физическое лицо – оно должно обладать полной право- и дееспособностью в соответствии с требованиями действующего законодательства Российской Федерации.</w:t>
      </w:r>
    </w:p>
    <w:p w14:paraId="59948619" w14:textId="77777777" w:rsidR="000F0B11" w:rsidRPr="006718B8" w:rsidRDefault="000F0B11" w:rsidP="000F0B11">
      <w:pPr>
        <w:numPr>
          <w:ilvl w:val="2"/>
          <w:numId w:val="17"/>
        </w:numPr>
        <w:tabs>
          <w:tab w:val="clear" w:pos="3122"/>
          <w:tab w:val="num" w:pos="1418"/>
        </w:tabs>
        <w:rPr>
          <w:sz w:val="24"/>
        </w:rPr>
      </w:pPr>
      <w:r w:rsidRPr="006718B8">
        <w:rPr>
          <w:sz w:val="24"/>
        </w:rPr>
        <w:t>Коллективные участники могут участвовать в Закупках, если это прямо не запрещено Закупочной документацией.</w:t>
      </w:r>
    </w:p>
    <w:p w14:paraId="31E96079" w14:textId="77777777" w:rsidR="000F0B11" w:rsidRPr="006718B8" w:rsidRDefault="000F0B11" w:rsidP="000F0B11">
      <w:pPr>
        <w:numPr>
          <w:ilvl w:val="2"/>
          <w:numId w:val="17"/>
        </w:numPr>
        <w:tabs>
          <w:tab w:val="clear" w:pos="3122"/>
          <w:tab w:val="num" w:pos="1418"/>
        </w:tabs>
        <w:rPr>
          <w:sz w:val="24"/>
        </w:rPr>
      </w:pPr>
      <w:r w:rsidRPr="006718B8">
        <w:rPr>
          <w:sz w:val="24"/>
        </w:rPr>
        <w:t xml:space="preserve">При проведении закрытых Закупок в Закупочной документации обязательно указывается, может ли быть в составе Коллективного участника лицо, не приглашенное персонально к участию в Закупке. В любом случае лидером Коллективного участника должно быть исключительно лицо, приглашенное к участию в Закупке. </w:t>
      </w:r>
    </w:p>
    <w:p w14:paraId="6126D14E" w14:textId="08BFB7BA" w:rsidR="000F0B11" w:rsidRPr="006718B8" w:rsidRDefault="000F0B11" w:rsidP="000F0B11">
      <w:pPr>
        <w:numPr>
          <w:ilvl w:val="2"/>
          <w:numId w:val="17"/>
        </w:numPr>
        <w:tabs>
          <w:tab w:val="clear" w:pos="3122"/>
          <w:tab w:val="num" w:pos="-4962"/>
          <w:tab w:val="num" w:pos="1418"/>
        </w:tabs>
        <w:rPr>
          <w:sz w:val="24"/>
        </w:rPr>
      </w:pPr>
      <w:r w:rsidRPr="006718B8">
        <w:rPr>
          <w:sz w:val="24"/>
        </w:rPr>
        <w:t>Участник должен составлять Заявку на участие в Закупке по форме, установленной в предоставленной ему Закупочной документации.</w:t>
      </w:r>
    </w:p>
    <w:p w14:paraId="3DF80248" w14:textId="16796A3B" w:rsidR="000F0B11" w:rsidRPr="006718B8" w:rsidRDefault="000F0B11" w:rsidP="000F0B11">
      <w:pPr>
        <w:numPr>
          <w:ilvl w:val="2"/>
          <w:numId w:val="17"/>
        </w:numPr>
        <w:tabs>
          <w:tab w:val="num" w:pos="1418"/>
        </w:tabs>
        <w:rPr>
          <w:sz w:val="24"/>
        </w:rPr>
      </w:pPr>
      <w:r w:rsidRPr="006718B8">
        <w:rPr>
          <w:sz w:val="24"/>
        </w:rPr>
        <w:t>Иные требования к Участникам закупки устанавливаются Закупочной документацией</w:t>
      </w:r>
    </w:p>
    <w:p w14:paraId="3C761045" w14:textId="77777777" w:rsidR="000F0B11" w:rsidRPr="006718B8" w:rsidRDefault="000F0B11" w:rsidP="000F0B11">
      <w:pPr>
        <w:pStyle w:val="35"/>
        <w:tabs>
          <w:tab w:val="num" w:pos="1418"/>
        </w:tabs>
        <w:ind w:left="567"/>
        <w:rPr>
          <w:sz w:val="24"/>
          <w:szCs w:val="24"/>
        </w:rPr>
      </w:pPr>
    </w:p>
    <w:p w14:paraId="023E172F" w14:textId="2AC79631" w:rsidR="000F0B11" w:rsidRPr="006718B8" w:rsidRDefault="000F0B11" w:rsidP="000F0B11">
      <w:pPr>
        <w:pStyle w:val="12"/>
        <w:numPr>
          <w:ilvl w:val="0"/>
          <w:numId w:val="17"/>
        </w:numPr>
        <w:spacing w:before="0" w:after="0"/>
        <w:ind w:left="0"/>
        <w:rPr>
          <w:rFonts w:ascii="Times New Roman" w:hAnsi="Times New Roman" w:cs="Times New Roman"/>
          <w:sz w:val="24"/>
          <w:szCs w:val="24"/>
        </w:rPr>
      </w:pPr>
      <w:bookmarkStart w:id="99" w:name="_Toc74822218"/>
      <w:bookmarkStart w:id="100" w:name="_Toc78204049"/>
      <w:bookmarkStart w:id="101" w:name="_Toc517700270"/>
      <w:bookmarkStart w:id="102" w:name="_Toc517700585"/>
      <w:bookmarkStart w:id="103" w:name="_Toc517705799"/>
      <w:bookmarkStart w:id="104" w:name="_Toc517710713"/>
      <w:bookmarkEnd w:id="32"/>
      <w:bookmarkEnd w:id="33"/>
      <w:bookmarkEnd w:id="34"/>
      <w:bookmarkEnd w:id="35"/>
      <w:bookmarkEnd w:id="36"/>
      <w:bookmarkEnd w:id="37"/>
      <w:bookmarkEnd w:id="38"/>
      <w:bookmarkEnd w:id="39"/>
      <w:r w:rsidRPr="006718B8">
        <w:rPr>
          <w:rFonts w:ascii="Times New Roman" w:hAnsi="Times New Roman" w:cs="Times New Roman"/>
          <w:sz w:val="24"/>
          <w:szCs w:val="24"/>
        </w:rPr>
        <w:t xml:space="preserve">Способы и формы проведения закупок. условия выбора </w:t>
      </w:r>
      <w:r w:rsidRPr="006718B8">
        <w:rPr>
          <w:rFonts w:ascii="Times New Roman" w:hAnsi="Times New Roman" w:cs="Times New Roman"/>
          <w:sz w:val="24"/>
          <w:szCs w:val="24"/>
        </w:rPr>
        <w:br/>
        <w:t>способов и ФОРМ закупки</w:t>
      </w:r>
      <w:bookmarkEnd w:id="99"/>
      <w:bookmarkEnd w:id="100"/>
    </w:p>
    <w:p w14:paraId="45D9AF7D" w14:textId="77777777" w:rsidR="000F0B11" w:rsidRPr="006718B8" w:rsidRDefault="000F0B11" w:rsidP="000F0B11">
      <w:pPr>
        <w:pStyle w:val="12"/>
        <w:tabs>
          <w:tab w:val="clear" w:pos="0"/>
        </w:tabs>
        <w:spacing w:before="0" w:after="0"/>
        <w:ind w:left="0"/>
        <w:jc w:val="both"/>
        <w:rPr>
          <w:rFonts w:ascii="Times New Roman" w:hAnsi="Times New Roman" w:cs="Times New Roman"/>
          <w:sz w:val="24"/>
          <w:szCs w:val="24"/>
        </w:rPr>
      </w:pPr>
    </w:p>
    <w:p w14:paraId="17F92AA0" w14:textId="77777777" w:rsidR="000F0B11" w:rsidRPr="006718B8" w:rsidRDefault="000F0B11" w:rsidP="000F0B11">
      <w:pPr>
        <w:pStyle w:val="27"/>
        <w:numPr>
          <w:ilvl w:val="1"/>
          <w:numId w:val="17"/>
        </w:numPr>
        <w:tabs>
          <w:tab w:val="clear" w:pos="1702"/>
          <w:tab w:val="num" w:pos="1418"/>
        </w:tabs>
        <w:spacing w:before="0" w:after="0"/>
        <w:ind w:left="0"/>
        <w:rPr>
          <w:sz w:val="24"/>
          <w:szCs w:val="24"/>
        </w:rPr>
      </w:pPr>
      <w:bookmarkStart w:id="105" w:name="_Toc96750426"/>
      <w:bookmarkStart w:id="106" w:name="_Toc96750429"/>
      <w:bookmarkStart w:id="107" w:name="_Toc96750448"/>
      <w:bookmarkStart w:id="108" w:name="_Toc96750449"/>
      <w:bookmarkStart w:id="109" w:name="_Toc74822730"/>
      <w:bookmarkStart w:id="110" w:name="_Toc74823475"/>
      <w:bookmarkStart w:id="111" w:name="_Toc78204050"/>
      <w:bookmarkStart w:id="112" w:name="_Toc517710721"/>
      <w:bookmarkEnd w:id="101"/>
      <w:bookmarkEnd w:id="102"/>
      <w:bookmarkEnd w:id="103"/>
      <w:bookmarkEnd w:id="104"/>
      <w:bookmarkEnd w:id="105"/>
      <w:bookmarkEnd w:id="106"/>
      <w:bookmarkEnd w:id="107"/>
      <w:bookmarkEnd w:id="108"/>
      <w:r w:rsidRPr="006718B8">
        <w:rPr>
          <w:sz w:val="24"/>
          <w:szCs w:val="24"/>
        </w:rPr>
        <w:t>Способы закупок</w:t>
      </w:r>
      <w:bookmarkEnd w:id="109"/>
      <w:bookmarkEnd w:id="110"/>
      <w:bookmarkEnd w:id="111"/>
    </w:p>
    <w:p w14:paraId="4CE5070E" w14:textId="77777777" w:rsidR="000F0B11" w:rsidRPr="006718B8" w:rsidRDefault="000F0B11" w:rsidP="000F0B11">
      <w:pPr>
        <w:pStyle w:val="41"/>
        <w:numPr>
          <w:ilvl w:val="2"/>
          <w:numId w:val="17"/>
        </w:numPr>
        <w:tabs>
          <w:tab w:val="clear" w:pos="3122"/>
          <w:tab w:val="num" w:pos="-5245"/>
        </w:tabs>
        <w:ind w:left="0"/>
        <w:rPr>
          <w:sz w:val="24"/>
          <w:szCs w:val="24"/>
        </w:rPr>
      </w:pPr>
      <w:bookmarkStart w:id="113" w:name="_Ref298946501"/>
      <w:r w:rsidRPr="006718B8">
        <w:rPr>
          <w:sz w:val="24"/>
          <w:szCs w:val="24"/>
        </w:rPr>
        <w:t>Закупка может производиться следующими способами:</w:t>
      </w:r>
      <w:bookmarkEnd w:id="113"/>
    </w:p>
    <w:p w14:paraId="094C7024" w14:textId="77777777" w:rsidR="000F0B11" w:rsidRPr="006718B8" w:rsidRDefault="000F0B11" w:rsidP="000F0B11">
      <w:pPr>
        <w:pStyle w:val="51"/>
        <w:numPr>
          <w:ilvl w:val="3"/>
          <w:numId w:val="17"/>
        </w:numPr>
        <w:tabs>
          <w:tab w:val="clear" w:pos="1990"/>
          <w:tab w:val="num" w:pos="1418"/>
        </w:tabs>
        <w:ind w:left="0"/>
        <w:rPr>
          <w:sz w:val="24"/>
        </w:rPr>
      </w:pPr>
      <w:bookmarkStart w:id="114" w:name="_Ref75272877"/>
      <w:r w:rsidRPr="006718B8">
        <w:rPr>
          <w:sz w:val="24"/>
        </w:rPr>
        <w:t>Конкурс;</w:t>
      </w:r>
      <w:bookmarkEnd w:id="114"/>
    </w:p>
    <w:p w14:paraId="5476D691" w14:textId="77777777" w:rsidR="000F0B11" w:rsidRPr="006718B8" w:rsidRDefault="000F0B11" w:rsidP="000F0B11">
      <w:pPr>
        <w:pStyle w:val="51"/>
        <w:numPr>
          <w:ilvl w:val="3"/>
          <w:numId w:val="17"/>
        </w:numPr>
        <w:tabs>
          <w:tab w:val="clear" w:pos="1990"/>
          <w:tab w:val="num" w:pos="1418"/>
        </w:tabs>
        <w:ind w:left="0"/>
        <w:rPr>
          <w:sz w:val="24"/>
        </w:rPr>
      </w:pPr>
      <w:r w:rsidRPr="006718B8">
        <w:rPr>
          <w:sz w:val="24"/>
        </w:rPr>
        <w:t>Аукцион;</w:t>
      </w:r>
    </w:p>
    <w:p w14:paraId="6E124912" w14:textId="77777777" w:rsidR="000F0B11" w:rsidRPr="006718B8" w:rsidRDefault="000F0B11" w:rsidP="000F0B11">
      <w:pPr>
        <w:pStyle w:val="51"/>
        <w:numPr>
          <w:ilvl w:val="3"/>
          <w:numId w:val="17"/>
        </w:numPr>
        <w:tabs>
          <w:tab w:val="clear" w:pos="1990"/>
          <w:tab w:val="num" w:pos="1418"/>
        </w:tabs>
        <w:ind w:left="0"/>
        <w:rPr>
          <w:sz w:val="24"/>
        </w:rPr>
      </w:pPr>
      <w:bookmarkStart w:id="115" w:name="_Ref404262779"/>
      <w:r w:rsidRPr="006718B8">
        <w:rPr>
          <w:sz w:val="24"/>
        </w:rPr>
        <w:t>Запрос предложений;</w:t>
      </w:r>
      <w:bookmarkEnd w:id="115"/>
    </w:p>
    <w:p w14:paraId="4E8A33EB" w14:textId="77777777" w:rsidR="000F0B11" w:rsidRPr="006718B8" w:rsidRDefault="000F0B11" w:rsidP="000F0B11">
      <w:pPr>
        <w:pStyle w:val="51"/>
        <w:numPr>
          <w:ilvl w:val="3"/>
          <w:numId w:val="17"/>
        </w:numPr>
        <w:tabs>
          <w:tab w:val="clear" w:pos="1990"/>
          <w:tab w:val="num" w:pos="1418"/>
        </w:tabs>
        <w:ind w:left="0"/>
        <w:rPr>
          <w:sz w:val="24"/>
        </w:rPr>
      </w:pPr>
      <w:bookmarkStart w:id="116" w:name="_Ref75272886"/>
      <w:r w:rsidRPr="006718B8">
        <w:rPr>
          <w:sz w:val="24"/>
        </w:rPr>
        <w:t>Запрос котировок;</w:t>
      </w:r>
      <w:bookmarkEnd w:id="116"/>
    </w:p>
    <w:p w14:paraId="26F6AC4B" w14:textId="77777777" w:rsidR="000F0B11" w:rsidRPr="006718B8" w:rsidRDefault="000F0B11" w:rsidP="000F0B11">
      <w:pPr>
        <w:pStyle w:val="51"/>
        <w:numPr>
          <w:ilvl w:val="3"/>
          <w:numId w:val="17"/>
        </w:numPr>
        <w:tabs>
          <w:tab w:val="clear" w:pos="1990"/>
          <w:tab w:val="num" w:pos="1418"/>
        </w:tabs>
        <w:ind w:left="0"/>
        <w:rPr>
          <w:sz w:val="24"/>
        </w:rPr>
      </w:pPr>
      <w:bookmarkStart w:id="117" w:name="_Ref75272896"/>
      <w:r w:rsidRPr="006718B8">
        <w:rPr>
          <w:sz w:val="24"/>
        </w:rPr>
        <w:t>Закупка у единственного поставщика.</w:t>
      </w:r>
      <w:bookmarkEnd w:id="117"/>
    </w:p>
    <w:p w14:paraId="603C7EA1" w14:textId="77777777" w:rsidR="000F0B11" w:rsidRPr="00045D5C" w:rsidRDefault="000F0B11" w:rsidP="000F0B11">
      <w:pPr>
        <w:pStyle w:val="41"/>
        <w:numPr>
          <w:ilvl w:val="2"/>
          <w:numId w:val="17"/>
        </w:numPr>
        <w:tabs>
          <w:tab w:val="clear" w:pos="3122"/>
          <w:tab w:val="num" w:pos="-5245"/>
          <w:tab w:val="num" w:pos="1418"/>
        </w:tabs>
        <w:ind w:left="0"/>
        <w:rPr>
          <w:sz w:val="24"/>
        </w:rPr>
      </w:pPr>
      <w:r>
        <w:rPr>
          <w:sz w:val="24"/>
          <w:lang w:val="ru-RU"/>
        </w:rPr>
        <w:lastRenderedPageBreak/>
        <w:t>Закупки</w:t>
      </w:r>
      <w:r w:rsidRPr="00045D5C">
        <w:rPr>
          <w:sz w:val="24"/>
        </w:rPr>
        <w:t xml:space="preserve">, </w:t>
      </w:r>
      <w:r>
        <w:rPr>
          <w:sz w:val="24"/>
          <w:lang w:val="ru-RU"/>
        </w:rPr>
        <w:t xml:space="preserve">осуществляемые способами, </w:t>
      </w:r>
      <w:r w:rsidRPr="00045D5C">
        <w:rPr>
          <w:sz w:val="24"/>
        </w:rPr>
        <w:t>указанны</w:t>
      </w:r>
      <w:r>
        <w:rPr>
          <w:sz w:val="24"/>
          <w:lang w:val="ru-RU"/>
        </w:rPr>
        <w:t>ми</w:t>
      </w:r>
      <w:r w:rsidRPr="00045D5C">
        <w:rPr>
          <w:sz w:val="24"/>
        </w:rPr>
        <w:t xml:space="preserve"> в пунктах </w:t>
      </w:r>
      <w:r>
        <w:rPr>
          <w:sz w:val="24"/>
        </w:rPr>
        <w:fldChar w:fldCharType="begin"/>
      </w:r>
      <w:r>
        <w:rPr>
          <w:sz w:val="24"/>
        </w:rPr>
        <w:instrText xml:space="preserve"> REF _Ref75272877 \r \h </w:instrText>
      </w:r>
      <w:r>
        <w:rPr>
          <w:sz w:val="24"/>
        </w:rPr>
      </w:r>
      <w:r>
        <w:rPr>
          <w:sz w:val="24"/>
        </w:rPr>
        <w:fldChar w:fldCharType="separate"/>
      </w:r>
      <w:r>
        <w:rPr>
          <w:sz w:val="24"/>
        </w:rPr>
        <w:t>6.1.1.1</w:t>
      </w:r>
      <w:r>
        <w:rPr>
          <w:sz w:val="24"/>
        </w:rPr>
        <w:fldChar w:fldCharType="end"/>
      </w:r>
      <w:r w:rsidRPr="00045D5C">
        <w:rPr>
          <w:sz w:val="24"/>
        </w:rPr>
        <w:t xml:space="preserve"> – </w:t>
      </w:r>
      <w:r>
        <w:rPr>
          <w:sz w:val="24"/>
        </w:rPr>
        <w:fldChar w:fldCharType="begin"/>
      </w:r>
      <w:r>
        <w:rPr>
          <w:sz w:val="24"/>
        </w:rPr>
        <w:instrText xml:space="preserve"> REF _Ref75272886 \r \h </w:instrText>
      </w:r>
      <w:r>
        <w:rPr>
          <w:sz w:val="24"/>
        </w:rPr>
      </w:r>
      <w:r>
        <w:rPr>
          <w:sz w:val="24"/>
        </w:rPr>
        <w:fldChar w:fldCharType="separate"/>
      </w:r>
      <w:r>
        <w:rPr>
          <w:sz w:val="24"/>
        </w:rPr>
        <w:t>6.1.1.4</w:t>
      </w:r>
      <w:r>
        <w:rPr>
          <w:sz w:val="24"/>
        </w:rPr>
        <w:fldChar w:fldCharType="end"/>
      </w:r>
      <w:r>
        <w:rPr>
          <w:sz w:val="24"/>
          <w:lang w:val="ru-RU"/>
        </w:rPr>
        <w:t>,</w:t>
      </w:r>
      <w:r w:rsidRPr="00045D5C">
        <w:rPr>
          <w:sz w:val="24"/>
        </w:rPr>
        <w:t xml:space="preserve"> являются </w:t>
      </w:r>
      <w:r>
        <w:rPr>
          <w:sz w:val="24"/>
          <w:szCs w:val="24"/>
          <w:lang w:val="ru-RU"/>
        </w:rPr>
        <w:t>конкурентными закупками</w:t>
      </w:r>
      <w:r w:rsidRPr="00045D5C">
        <w:rPr>
          <w:sz w:val="24"/>
        </w:rPr>
        <w:t xml:space="preserve">. </w:t>
      </w:r>
      <w:r>
        <w:rPr>
          <w:sz w:val="24"/>
          <w:lang w:val="ru-RU"/>
        </w:rPr>
        <w:t xml:space="preserve">Закупка, осуществляемая способом, указанным в пункте </w:t>
      </w:r>
      <w:r>
        <w:rPr>
          <w:sz w:val="24"/>
          <w:lang w:val="ru-RU"/>
        </w:rPr>
        <w:fldChar w:fldCharType="begin"/>
      </w:r>
      <w:r>
        <w:rPr>
          <w:sz w:val="24"/>
          <w:lang w:val="ru-RU"/>
        </w:rPr>
        <w:instrText xml:space="preserve"> REF _Ref75272896 \r \h </w:instrText>
      </w:r>
      <w:r>
        <w:rPr>
          <w:sz w:val="24"/>
          <w:lang w:val="ru-RU"/>
        </w:rPr>
      </w:r>
      <w:r>
        <w:rPr>
          <w:sz w:val="24"/>
          <w:lang w:val="ru-RU"/>
        </w:rPr>
        <w:fldChar w:fldCharType="separate"/>
      </w:r>
      <w:r>
        <w:rPr>
          <w:sz w:val="24"/>
          <w:lang w:val="ru-RU"/>
        </w:rPr>
        <w:t>6.1.1.5</w:t>
      </w:r>
      <w:r>
        <w:rPr>
          <w:sz w:val="24"/>
          <w:lang w:val="ru-RU"/>
        </w:rPr>
        <w:fldChar w:fldCharType="end"/>
      </w:r>
      <w:r>
        <w:rPr>
          <w:sz w:val="24"/>
          <w:lang w:val="ru-RU"/>
        </w:rPr>
        <w:t xml:space="preserve">, является неконкурентной закупкой. </w:t>
      </w:r>
    </w:p>
    <w:p w14:paraId="0BD2C7F9" w14:textId="77777777" w:rsidR="000F0B11" w:rsidRPr="00045D5C" w:rsidRDefault="000F0B11" w:rsidP="000F0B11">
      <w:pPr>
        <w:pStyle w:val="51"/>
        <w:ind w:left="567" w:firstLine="0"/>
        <w:rPr>
          <w:sz w:val="24"/>
        </w:rPr>
      </w:pPr>
    </w:p>
    <w:p w14:paraId="304E5AFF" w14:textId="77777777" w:rsidR="000F0B11" w:rsidRPr="00045D5C" w:rsidRDefault="000F0B11" w:rsidP="000F0B11">
      <w:pPr>
        <w:pStyle w:val="27"/>
        <w:numPr>
          <w:ilvl w:val="1"/>
          <w:numId w:val="17"/>
        </w:numPr>
        <w:tabs>
          <w:tab w:val="clear" w:pos="1702"/>
          <w:tab w:val="num" w:pos="1418"/>
        </w:tabs>
        <w:spacing w:before="0" w:after="0"/>
        <w:ind w:left="0"/>
        <w:rPr>
          <w:sz w:val="24"/>
          <w:szCs w:val="24"/>
        </w:rPr>
      </w:pPr>
      <w:bookmarkStart w:id="118" w:name="_Toc74822731"/>
      <w:bookmarkStart w:id="119" w:name="_Toc74823476"/>
      <w:bookmarkStart w:id="120" w:name="_Toc78204051"/>
      <w:bookmarkStart w:id="121" w:name="_Ref78631124"/>
      <w:bookmarkStart w:id="122" w:name="_Toc93230209"/>
      <w:bookmarkStart w:id="123" w:name="_Toc93230342"/>
      <w:r w:rsidRPr="00045D5C">
        <w:rPr>
          <w:sz w:val="24"/>
          <w:szCs w:val="24"/>
        </w:rPr>
        <w:t>Формы проведения закупок</w:t>
      </w:r>
      <w:bookmarkEnd w:id="118"/>
      <w:bookmarkEnd w:id="119"/>
      <w:bookmarkEnd w:id="120"/>
    </w:p>
    <w:p w14:paraId="4905C3AD" w14:textId="77777777" w:rsidR="000F0B11" w:rsidRPr="00045D5C" w:rsidRDefault="000F0B11" w:rsidP="000F0B11">
      <w:pPr>
        <w:pStyle w:val="35"/>
        <w:numPr>
          <w:ilvl w:val="2"/>
          <w:numId w:val="17"/>
        </w:numPr>
        <w:tabs>
          <w:tab w:val="left" w:pos="1418"/>
        </w:tabs>
        <w:rPr>
          <w:sz w:val="24"/>
        </w:rPr>
      </w:pPr>
      <w:bookmarkStart w:id="124" w:name="_Ref507005505"/>
      <w:r w:rsidRPr="00045D5C">
        <w:rPr>
          <w:sz w:val="24"/>
          <w:szCs w:val="24"/>
        </w:rPr>
        <w:t>Закупочные процедуры проводятся в открытой форме</w:t>
      </w:r>
      <w:r>
        <w:rPr>
          <w:sz w:val="24"/>
          <w:szCs w:val="24"/>
        </w:rPr>
        <w:t xml:space="preserve"> (Открытая закупка)</w:t>
      </w:r>
      <w:r w:rsidRPr="00045D5C">
        <w:rPr>
          <w:sz w:val="24"/>
          <w:szCs w:val="24"/>
        </w:rPr>
        <w:t>, за исключением следующих случаев, при которых Закупочные процедуры проводятся в закрытой форме</w:t>
      </w:r>
      <w:r>
        <w:rPr>
          <w:sz w:val="24"/>
          <w:szCs w:val="24"/>
        </w:rPr>
        <w:t xml:space="preserve"> (Закрытая закупка)</w:t>
      </w:r>
      <w:r w:rsidRPr="00045D5C">
        <w:rPr>
          <w:sz w:val="24"/>
          <w:szCs w:val="24"/>
        </w:rPr>
        <w:t>:</w:t>
      </w:r>
      <w:bookmarkEnd w:id="124"/>
    </w:p>
    <w:p w14:paraId="7D3091EB" w14:textId="77777777" w:rsidR="000F0B11" w:rsidRPr="00045D5C" w:rsidRDefault="000F0B11" w:rsidP="000F0B11">
      <w:pPr>
        <w:pStyle w:val="35"/>
        <w:tabs>
          <w:tab w:val="left" w:pos="1418"/>
        </w:tabs>
        <w:ind w:left="567"/>
        <w:rPr>
          <w:sz w:val="24"/>
          <w:szCs w:val="24"/>
        </w:rPr>
      </w:pPr>
      <w:r w:rsidRPr="00045D5C">
        <w:rPr>
          <w:sz w:val="24"/>
          <w:szCs w:val="24"/>
        </w:rPr>
        <w:t>6.2.1.1 в соответствии с подпунктами «а», «б»</w:t>
      </w:r>
      <w:r>
        <w:rPr>
          <w:sz w:val="24"/>
          <w:szCs w:val="24"/>
        </w:rPr>
        <w:t>, «г»</w:t>
      </w:r>
      <w:r w:rsidRPr="00045D5C">
        <w:rPr>
          <w:sz w:val="24"/>
          <w:szCs w:val="24"/>
        </w:rPr>
        <w:t xml:space="preserve"> пункта </w:t>
      </w:r>
      <w:r>
        <w:rPr>
          <w:sz w:val="24"/>
          <w:szCs w:val="24"/>
        </w:rPr>
        <w:fldChar w:fldCharType="begin"/>
      </w:r>
      <w:r>
        <w:rPr>
          <w:sz w:val="24"/>
          <w:szCs w:val="24"/>
        </w:rPr>
        <w:instrText xml:space="preserve"> REF _Ref298316387 \r \h </w:instrText>
      </w:r>
      <w:r>
        <w:rPr>
          <w:sz w:val="24"/>
          <w:szCs w:val="24"/>
        </w:rPr>
      </w:r>
      <w:r>
        <w:rPr>
          <w:sz w:val="24"/>
          <w:szCs w:val="24"/>
        </w:rPr>
        <w:fldChar w:fldCharType="separate"/>
      </w:r>
      <w:r>
        <w:rPr>
          <w:sz w:val="24"/>
          <w:szCs w:val="24"/>
        </w:rPr>
        <w:t>4.2.7</w:t>
      </w:r>
      <w:r>
        <w:rPr>
          <w:sz w:val="24"/>
          <w:szCs w:val="24"/>
        </w:rPr>
        <w:fldChar w:fldCharType="end"/>
      </w:r>
      <w:r w:rsidRPr="00045D5C">
        <w:rPr>
          <w:sz w:val="24"/>
          <w:szCs w:val="24"/>
        </w:rPr>
        <w:t>;</w:t>
      </w:r>
    </w:p>
    <w:p w14:paraId="4B5AEEEA" w14:textId="77777777" w:rsidR="000F0B11" w:rsidRDefault="000F0B11" w:rsidP="000F0B11">
      <w:pPr>
        <w:pStyle w:val="35"/>
        <w:tabs>
          <w:tab w:val="num" w:pos="1418"/>
        </w:tabs>
        <w:ind w:firstLine="567"/>
        <w:rPr>
          <w:i/>
          <w:sz w:val="24"/>
          <w:szCs w:val="24"/>
        </w:rPr>
      </w:pPr>
      <w:r>
        <w:rPr>
          <w:sz w:val="24"/>
          <w:szCs w:val="24"/>
        </w:rPr>
        <w:t>6.2.1.2</w:t>
      </w:r>
      <w:r w:rsidRPr="00041BC7">
        <w:t xml:space="preserve"> </w:t>
      </w:r>
      <w:r>
        <w:rPr>
          <w:sz w:val="24"/>
          <w:szCs w:val="24"/>
        </w:rPr>
        <w:t>при проведении Закупки, сведения о которой</w:t>
      </w:r>
      <w:r w:rsidRPr="00041BC7">
        <w:rPr>
          <w:sz w:val="24"/>
          <w:szCs w:val="24"/>
        </w:rPr>
        <w:t xml:space="preserve"> не составляют государственную тайну, </w:t>
      </w:r>
      <w:r>
        <w:rPr>
          <w:sz w:val="24"/>
          <w:szCs w:val="24"/>
        </w:rPr>
        <w:t xml:space="preserve">в отношении которой </w:t>
      </w:r>
      <w:r w:rsidRPr="00635B9E">
        <w:rPr>
          <w:sz w:val="24"/>
          <w:szCs w:val="24"/>
        </w:rPr>
        <w:t xml:space="preserve">координационным органом Правительства Российской Федерации </w:t>
      </w:r>
      <w:r>
        <w:rPr>
          <w:sz w:val="24"/>
          <w:szCs w:val="24"/>
        </w:rPr>
        <w:t>принято решение</w:t>
      </w:r>
      <w:r w:rsidRPr="00041BC7">
        <w:rPr>
          <w:sz w:val="24"/>
          <w:szCs w:val="24"/>
        </w:rPr>
        <w:t xml:space="preserve"> </w:t>
      </w:r>
      <w:r>
        <w:rPr>
          <w:sz w:val="24"/>
          <w:szCs w:val="24"/>
        </w:rPr>
        <w:t xml:space="preserve">о </w:t>
      </w:r>
      <w:proofErr w:type="spellStart"/>
      <w:r>
        <w:rPr>
          <w:sz w:val="24"/>
          <w:szCs w:val="24"/>
        </w:rPr>
        <w:t>не</w:t>
      </w:r>
      <w:r w:rsidRPr="00041BC7">
        <w:rPr>
          <w:sz w:val="24"/>
          <w:szCs w:val="24"/>
        </w:rPr>
        <w:t>размещени</w:t>
      </w:r>
      <w:r>
        <w:rPr>
          <w:sz w:val="24"/>
          <w:szCs w:val="24"/>
        </w:rPr>
        <w:t>и</w:t>
      </w:r>
      <w:proofErr w:type="spellEnd"/>
      <w:r w:rsidRPr="00041BC7">
        <w:rPr>
          <w:sz w:val="24"/>
          <w:szCs w:val="24"/>
        </w:rPr>
        <w:t xml:space="preserve"> </w:t>
      </w:r>
      <w:r>
        <w:rPr>
          <w:sz w:val="24"/>
          <w:szCs w:val="24"/>
        </w:rPr>
        <w:t xml:space="preserve">информации </w:t>
      </w:r>
      <w:r w:rsidRPr="00041BC7">
        <w:rPr>
          <w:sz w:val="24"/>
          <w:szCs w:val="24"/>
        </w:rPr>
        <w:t xml:space="preserve">в </w:t>
      </w:r>
      <w:r>
        <w:rPr>
          <w:sz w:val="24"/>
          <w:szCs w:val="24"/>
        </w:rPr>
        <w:t>Е</w:t>
      </w:r>
      <w:r w:rsidRPr="00041BC7">
        <w:rPr>
          <w:sz w:val="24"/>
          <w:szCs w:val="24"/>
        </w:rPr>
        <w:t>диной информационной системе при реализации инвестиционных проектов, указанных в части 1 статьи</w:t>
      </w:r>
      <w:r>
        <w:rPr>
          <w:sz w:val="24"/>
          <w:szCs w:val="24"/>
        </w:rPr>
        <w:t xml:space="preserve"> 3.1</w:t>
      </w:r>
      <w:r w:rsidRPr="00EF5AD4">
        <w:rPr>
          <w:i/>
          <w:sz w:val="24"/>
          <w:szCs w:val="24"/>
        </w:rPr>
        <w:t xml:space="preserve"> </w:t>
      </w:r>
      <w:r w:rsidRPr="00EF5AD4">
        <w:rPr>
          <w:sz w:val="24"/>
          <w:szCs w:val="24"/>
        </w:rPr>
        <w:t>Федерального закона от 18.07.2011 № 223-ФЗ «О закупках товаров, работ, услуг отдельными видами юридических лиц</w:t>
      </w:r>
      <w:r w:rsidRPr="00131505">
        <w:rPr>
          <w:sz w:val="24"/>
          <w:szCs w:val="24"/>
        </w:rPr>
        <w:t>»;</w:t>
      </w:r>
    </w:p>
    <w:p w14:paraId="7A8C5B4D" w14:textId="4056FA58" w:rsidR="000F0B11" w:rsidRPr="00045D5C" w:rsidRDefault="000F0B11" w:rsidP="000F0B11">
      <w:pPr>
        <w:pStyle w:val="35"/>
        <w:tabs>
          <w:tab w:val="num" w:pos="1418"/>
        </w:tabs>
        <w:ind w:firstLine="567"/>
        <w:rPr>
          <w:sz w:val="24"/>
        </w:rPr>
      </w:pPr>
      <w:r>
        <w:rPr>
          <w:sz w:val="24"/>
          <w:szCs w:val="24"/>
        </w:rPr>
        <w:t>6.2.1.3</w:t>
      </w:r>
      <w:r w:rsidRPr="009A0B31">
        <w:rPr>
          <w:sz w:val="24"/>
        </w:rPr>
        <w:t xml:space="preserve"> </w:t>
      </w:r>
      <w:r>
        <w:rPr>
          <w:sz w:val="24"/>
        </w:rPr>
        <w:t>при закупке</w:t>
      </w:r>
      <w:r w:rsidRPr="009A0B31">
        <w:rPr>
          <w:sz w:val="24"/>
        </w:rPr>
        <w:t xml:space="preserve"> продукции машиностроения, </w:t>
      </w:r>
      <w:r>
        <w:rPr>
          <w:sz w:val="24"/>
        </w:rPr>
        <w:t xml:space="preserve">сведения </w:t>
      </w:r>
      <w:r w:rsidR="006718B8">
        <w:rPr>
          <w:sz w:val="24"/>
        </w:rPr>
        <w:t>о закупке,</w:t>
      </w:r>
      <w:r>
        <w:rPr>
          <w:sz w:val="24"/>
        </w:rPr>
        <w:t xml:space="preserve"> которой не составляют государственную тайну, в отношении которой </w:t>
      </w:r>
      <w:r w:rsidRPr="009A0B31">
        <w:rPr>
          <w:sz w:val="24"/>
        </w:rPr>
        <w:t xml:space="preserve">координационным органом Правительства Российской Федерации принято решение о </w:t>
      </w:r>
      <w:proofErr w:type="spellStart"/>
      <w:r w:rsidRPr="009A0B31">
        <w:rPr>
          <w:sz w:val="24"/>
        </w:rPr>
        <w:t>неразмещении</w:t>
      </w:r>
      <w:proofErr w:type="spellEnd"/>
      <w:r w:rsidRPr="009A0B31">
        <w:rPr>
          <w:sz w:val="24"/>
        </w:rPr>
        <w:t xml:space="preserve"> информации в </w:t>
      </w:r>
      <w:r>
        <w:rPr>
          <w:sz w:val="24"/>
        </w:rPr>
        <w:t>Е</w:t>
      </w:r>
      <w:r w:rsidRPr="009A0B31">
        <w:rPr>
          <w:sz w:val="24"/>
        </w:rPr>
        <w:t>диной информационной системе при реализации инвестиционных проектов, указанных в части 1 статьи 3.1</w:t>
      </w:r>
      <w:r w:rsidRPr="009A0B31">
        <w:rPr>
          <w:i/>
          <w:sz w:val="24"/>
        </w:rPr>
        <w:t xml:space="preserve"> </w:t>
      </w:r>
      <w:r w:rsidRPr="009A0B31">
        <w:rPr>
          <w:sz w:val="24"/>
        </w:rPr>
        <w:t>Федерального закона от 18.07.2011 № 223-ФЗ «О закупках товаров, работ, услуг отдельными видами юридических лиц</w:t>
      </w:r>
      <w:r w:rsidRPr="009A0B31">
        <w:rPr>
          <w:i/>
          <w:sz w:val="24"/>
        </w:rPr>
        <w:t>»</w:t>
      </w:r>
      <w:r w:rsidRPr="00045D5C">
        <w:rPr>
          <w:sz w:val="24"/>
          <w:szCs w:val="24"/>
        </w:rPr>
        <w:t>.</w:t>
      </w:r>
    </w:p>
    <w:p w14:paraId="75978012" w14:textId="77777777" w:rsidR="000F0B11" w:rsidRDefault="000F0B11" w:rsidP="000F0B11">
      <w:pPr>
        <w:pStyle w:val="35"/>
        <w:numPr>
          <w:ilvl w:val="2"/>
          <w:numId w:val="17"/>
        </w:numPr>
        <w:tabs>
          <w:tab w:val="clear" w:pos="3122"/>
          <w:tab w:val="num" w:pos="-4536"/>
          <w:tab w:val="num" w:pos="1418"/>
        </w:tabs>
        <w:rPr>
          <w:sz w:val="24"/>
          <w:szCs w:val="24"/>
          <w:lang w:eastAsia="x-none"/>
        </w:rPr>
      </w:pPr>
      <w:r w:rsidRPr="002C045C">
        <w:rPr>
          <w:sz w:val="24"/>
          <w:szCs w:val="24"/>
          <w:lang w:eastAsia="x-none"/>
        </w:rPr>
        <w:t xml:space="preserve">Информация о </w:t>
      </w:r>
      <w:r w:rsidRPr="005A18E2">
        <w:rPr>
          <w:sz w:val="24"/>
          <w:szCs w:val="24"/>
          <w:lang w:eastAsia="x-none"/>
        </w:rPr>
        <w:t>З</w:t>
      </w:r>
      <w:r w:rsidRPr="001F364C">
        <w:rPr>
          <w:sz w:val="24"/>
          <w:szCs w:val="24"/>
          <w:lang w:eastAsia="x-none"/>
        </w:rPr>
        <w:t xml:space="preserve">акупке в закрытой форме </w:t>
      </w:r>
      <w:r w:rsidRPr="008B682E">
        <w:rPr>
          <w:sz w:val="24"/>
          <w:szCs w:val="24"/>
          <w:lang w:eastAsia="x-none"/>
        </w:rPr>
        <w:t>не подлежит размещению в Единой информационной системе</w:t>
      </w:r>
      <w:r>
        <w:rPr>
          <w:sz w:val="24"/>
          <w:szCs w:val="24"/>
          <w:lang w:eastAsia="x-none"/>
        </w:rPr>
        <w:t xml:space="preserve"> и на сайте Заказчика</w:t>
      </w:r>
      <w:r w:rsidRPr="00553F22">
        <w:rPr>
          <w:sz w:val="24"/>
          <w:szCs w:val="24"/>
          <w:lang w:eastAsia="x-none"/>
        </w:rPr>
        <w:t>.</w:t>
      </w:r>
    </w:p>
    <w:p w14:paraId="50193058" w14:textId="77777777" w:rsidR="000F0B11" w:rsidRPr="006B5F8B" w:rsidRDefault="000F0B11" w:rsidP="000F0B11">
      <w:pPr>
        <w:pStyle w:val="35"/>
        <w:numPr>
          <w:ilvl w:val="2"/>
          <w:numId w:val="17"/>
        </w:numPr>
        <w:tabs>
          <w:tab w:val="num" w:pos="1418"/>
        </w:tabs>
        <w:rPr>
          <w:sz w:val="24"/>
          <w:szCs w:val="24"/>
          <w:lang w:eastAsia="x-none"/>
        </w:rPr>
      </w:pPr>
      <w:r w:rsidRPr="006B5F8B">
        <w:rPr>
          <w:sz w:val="24"/>
          <w:szCs w:val="24"/>
          <w:lang w:eastAsia="x-none"/>
        </w:rPr>
        <w:t xml:space="preserve">Перечень Участников закупки при проведении Закрытой закупки (не менее двух) устанавливает Заказчик / Организатор закупки (по согласованию с Заказчиком). </w:t>
      </w:r>
    </w:p>
    <w:p w14:paraId="716078E8" w14:textId="77777777" w:rsidR="000F0B11" w:rsidRPr="006B5F8B" w:rsidRDefault="000F0B11" w:rsidP="000F0B11">
      <w:pPr>
        <w:pStyle w:val="35"/>
        <w:numPr>
          <w:ilvl w:val="2"/>
          <w:numId w:val="17"/>
        </w:numPr>
        <w:tabs>
          <w:tab w:val="num" w:pos="1418"/>
        </w:tabs>
        <w:rPr>
          <w:sz w:val="24"/>
          <w:szCs w:val="24"/>
          <w:lang w:eastAsia="x-none"/>
        </w:rPr>
      </w:pPr>
      <w:r w:rsidRPr="006B5F8B">
        <w:rPr>
          <w:sz w:val="24"/>
          <w:szCs w:val="24"/>
          <w:lang w:eastAsia="x-none"/>
        </w:rPr>
        <w:t xml:space="preserve">Перечень Участников закупки </w:t>
      </w:r>
      <w:r>
        <w:rPr>
          <w:sz w:val="24"/>
          <w:szCs w:val="24"/>
          <w:lang w:eastAsia="x-none"/>
        </w:rPr>
        <w:t xml:space="preserve">при проведении </w:t>
      </w:r>
      <w:r w:rsidRPr="006B5F8B">
        <w:rPr>
          <w:sz w:val="24"/>
          <w:szCs w:val="24"/>
          <w:lang w:eastAsia="x-none"/>
        </w:rPr>
        <w:t>Закрытой закупки утверждается ЦЗК / Закупочной комиссией (с учетом компетенции).</w:t>
      </w:r>
    </w:p>
    <w:p w14:paraId="1D0B4D6D" w14:textId="77777777" w:rsidR="000F0B11" w:rsidRPr="00045D5C" w:rsidRDefault="000F0B11" w:rsidP="000F0B11">
      <w:pPr>
        <w:pStyle w:val="35"/>
        <w:numPr>
          <w:ilvl w:val="2"/>
          <w:numId w:val="17"/>
        </w:numPr>
        <w:tabs>
          <w:tab w:val="clear" w:pos="3122"/>
          <w:tab w:val="num" w:pos="-4536"/>
          <w:tab w:val="num" w:pos="1418"/>
        </w:tabs>
        <w:rPr>
          <w:sz w:val="24"/>
          <w:szCs w:val="24"/>
        </w:rPr>
      </w:pPr>
      <w:r w:rsidRPr="00045D5C">
        <w:rPr>
          <w:sz w:val="24"/>
          <w:szCs w:val="24"/>
          <w:lang w:eastAsia="x-none"/>
        </w:rPr>
        <w:t xml:space="preserve">Закупки </w:t>
      </w:r>
      <w:r w:rsidRPr="00045D5C">
        <w:rPr>
          <w:sz w:val="24"/>
          <w:szCs w:val="24"/>
        </w:rPr>
        <w:t xml:space="preserve">могут проводиться с использованием бумажных носителей или в </w:t>
      </w:r>
      <w:r>
        <w:rPr>
          <w:sz w:val="24"/>
          <w:szCs w:val="24"/>
        </w:rPr>
        <w:t>Э</w:t>
      </w:r>
      <w:r w:rsidRPr="00045D5C">
        <w:rPr>
          <w:sz w:val="24"/>
          <w:szCs w:val="24"/>
        </w:rPr>
        <w:t>лектронной форме</w:t>
      </w:r>
      <w:r>
        <w:rPr>
          <w:sz w:val="24"/>
          <w:szCs w:val="24"/>
        </w:rPr>
        <w:t xml:space="preserve"> проведения закупки</w:t>
      </w:r>
      <w:r w:rsidRPr="00045D5C">
        <w:rPr>
          <w:sz w:val="24"/>
          <w:szCs w:val="24"/>
        </w:rPr>
        <w:t xml:space="preserve">. </w:t>
      </w:r>
    </w:p>
    <w:p w14:paraId="55A60CDD" w14:textId="77777777" w:rsidR="000F0B11" w:rsidRDefault="000F0B11" w:rsidP="000F0B11">
      <w:pPr>
        <w:pStyle w:val="35"/>
        <w:ind w:firstLine="567"/>
        <w:rPr>
          <w:sz w:val="24"/>
          <w:szCs w:val="24"/>
        </w:rPr>
      </w:pPr>
      <w:r w:rsidRPr="00045D5C">
        <w:rPr>
          <w:sz w:val="24"/>
          <w:szCs w:val="24"/>
        </w:rPr>
        <w:t>Любые Способы закупок могут применяться с использованием для их проведения электронных торговых площадок. Рекомендуется повышать долю Закупок, проводимых на ЭТП.</w:t>
      </w:r>
    </w:p>
    <w:p w14:paraId="5E4851F3" w14:textId="77777777" w:rsidR="000F0B11" w:rsidRPr="00045D5C" w:rsidRDefault="000F0B11" w:rsidP="000F0B11">
      <w:pPr>
        <w:pStyle w:val="35"/>
        <w:ind w:firstLine="567"/>
        <w:rPr>
          <w:sz w:val="24"/>
          <w:szCs w:val="24"/>
        </w:rPr>
      </w:pPr>
      <w:r w:rsidRPr="007B4397">
        <w:rPr>
          <w:sz w:val="24"/>
          <w:szCs w:val="24"/>
        </w:rPr>
        <w:t xml:space="preserve">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w:t>
      </w:r>
      <w:r>
        <w:rPr>
          <w:sz w:val="24"/>
          <w:szCs w:val="24"/>
        </w:rPr>
        <w:t>8 статьи 3</w:t>
      </w:r>
      <w:r w:rsidRPr="00C97E83">
        <w:t xml:space="preserve"> </w:t>
      </w:r>
      <w:r w:rsidRPr="00C97E83">
        <w:rPr>
          <w:sz w:val="24"/>
          <w:szCs w:val="24"/>
        </w:rPr>
        <w:t>Федерального закона от 18.07.2011 № 223-ФЗ «О закупках товаров, работ, услуг отдельными видами юридических лиц»</w:t>
      </w:r>
      <w:r w:rsidRPr="007B4397">
        <w:rPr>
          <w:sz w:val="24"/>
          <w:szCs w:val="24"/>
        </w:rPr>
        <w:t>, могут быть только субъекты малого и среднего предпри</w:t>
      </w:r>
      <w:r>
        <w:rPr>
          <w:sz w:val="24"/>
          <w:szCs w:val="24"/>
        </w:rPr>
        <w:t>нимательства, осуществляются в Э</w:t>
      </w:r>
      <w:r w:rsidRPr="007B4397">
        <w:rPr>
          <w:sz w:val="24"/>
          <w:szCs w:val="24"/>
        </w:rPr>
        <w:t>лектронной форме</w:t>
      </w:r>
      <w:r>
        <w:rPr>
          <w:sz w:val="24"/>
          <w:szCs w:val="24"/>
        </w:rPr>
        <w:t xml:space="preserve"> проведения закупки.</w:t>
      </w:r>
    </w:p>
    <w:p w14:paraId="177CC50D" w14:textId="77777777" w:rsidR="000F0B11" w:rsidRPr="00045D5C" w:rsidRDefault="000F0B11" w:rsidP="000F0B11">
      <w:pPr>
        <w:pStyle w:val="35"/>
        <w:ind w:firstLine="567"/>
        <w:rPr>
          <w:sz w:val="24"/>
          <w:szCs w:val="24"/>
        </w:rPr>
      </w:pPr>
      <w:r w:rsidRPr="00045D5C">
        <w:rPr>
          <w:sz w:val="24"/>
          <w:szCs w:val="24"/>
        </w:rPr>
        <w:t xml:space="preserve">Закупка Продукции, включенной в утвержденный Правительством Российской Федерации перечень товаров, работ, услуг, закупка которых осуществляется в </w:t>
      </w:r>
      <w:r>
        <w:rPr>
          <w:sz w:val="24"/>
          <w:szCs w:val="24"/>
        </w:rPr>
        <w:t>Э</w:t>
      </w:r>
      <w:r w:rsidRPr="00045D5C">
        <w:rPr>
          <w:sz w:val="24"/>
          <w:szCs w:val="24"/>
        </w:rPr>
        <w:t>лектронной форме</w:t>
      </w:r>
      <w:r>
        <w:rPr>
          <w:sz w:val="24"/>
          <w:szCs w:val="24"/>
        </w:rPr>
        <w:t xml:space="preserve"> проведения закупки</w:t>
      </w:r>
      <w:r w:rsidRPr="00045D5C">
        <w:rPr>
          <w:sz w:val="24"/>
          <w:szCs w:val="24"/>
        </w:rPr>
        <w:t>, проводится в соответствии с положениями Постановления Правительства Российской Федерации либо иными документами, изданными в его развитие.</w:t>
      </w:r>
    </w:p>
    <w:p w14:paraId="28A03B2C" w14:textId="77777777" w:rsidR="000F0B11" w:rsidRPr="00045D5C" w:rsidRDefault="000F0B11" w:rsidP="000F0B11">
      <w:pPr>
        <w:pStyle w:val="35"/>
        <w:ind w:firstLine="567"/>
        <w:rPr>
          <w:sz w:val="24"/>
          <w:szCs w:val="24"/>
        </w:rPr>
      </w:pPr>
      <w:r w:rsidRPr="00045D5C">
        <w:rPr>
          <w:sz w:val="24"/>
          <w:szCs w:val="24"/>
        </w:rPr>
        <w:t xml:space="preserve">Правила проведения закупки с использованием ЭТП устанавливаются регламентом (положением) работы ЭТП и соглашением, заключенным между Заказчиком и оператором ЭТП. </w:t>
      </w:r>
    </w:p>
    <w:p w14:paraId="260ACA59" w14:textId="77777777" w:rsidR="000F0B11" w:rsidRPr="00045D5C" w:rsidRDefault="000F0B11" w:rsidP="000F0B11">
      <w:pPr>
        <w:pStyle w:val="35"/>
        <w:ind w:firstLine="567"/>
        <w:rPr>
          <w:sz w:val="24"/>
          <w:szCs w:val="24"/>
        </w:rPr>
      </w:pPr>
      <w:r w:rsidRPr="00045D5C">
        <w:rPr>
          <w:sz w:val="24"/>
          <w:szCs w:val="24"/>
        </w:rPr>
        <w:t>Решение об использовании ЭТП принимается на этапе формирования или корректировки Плана закупок с указанием соответствующего Способа закупки в Плане закупок.</w:t>
      </w:r>
    </w:p>
    <w:p w14:paraId="07017720" w14:textId="77777777" w:rsidR="000F0B11" w:rsidRDefault="000F0B11" w:rsidP="000F0B11">
      <w:pPr>
        <w:pStyle w:val="35"/>
        <w:ind w:firstLine="567"/>
        <w:rPr>
          <w:sz w:val="24"/>
          <w:szCs w:val="24"/>
        </w:rPr>
      </w:pPr>
      <w:r w:rsidRPr="00045D5C">
        <w:rPr>
          <w:sz w:val="24"/>
          <w:szCs w:val="24"/>
        </w:rPr>
        <w:t>Выбор ЭТП для проведения Закупок в Обществе производится по решению ЦЗК.</w:t>
      </w:r>
    </w:p>
    <w:p w14:paraId="5E43C257" w14:textId="77777777" w:rsidR="000F0B11" w:rsidRPr="00045D5C" w:rsidRDefault="000F0B11" w:rsidP="000F0B11">
      <w:pPr>
        <w:pStyle w:val="35"/>
        <w:ind w:firstLine="567"/>
        <w:rPr>
          <w:sz w:val="24"/>
          <w:szCs w:val="24"/>
        </w:rPr>
      </w:pPr>
      <w:r w:rsidRPr="00EB2ABB">
        <w:rPr>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68837AE4" w14:textId="77777777" w:rsidR="000F0B11" w:rsidRPr="00045D5C" w:rsidRDefault="000F0B11" w:rsidP="000F0B11">
      <w:pPr>
        <w:pStyle w:val="35"/>
        <w:ind w:left="720"/>
        <w:rPr>
          <w:sz w:val="24"/>
          <w:szCs w:val="24"/>
        </w:rPr>
      </w:pPr>
    </w:p>
    <w:p w14:paraId="170E5D43" w14:textId="77777777" w:rsidR="000F0B11" w:rsidRPr="00045D5C" w:rsidRDefault="000F0B11" w:rsidP="000F0B11">
      <w:pPr>
        <w:pStyle w:val="27"/>
        <w:numPr>
          <w:ilvl w:val="1"/>
          <w:numId w:val="17"/>
        </w:numPr>
        <w:tabs>
          <w:tab w:val="clear" w:pos="1702"/>
        </w:tabs>
        <w:spacing w:before="0" w:after="0"/>
        <w:ind w:left="0"/>
        <w:rPr>
          <w:sz w:val="24"/>
          <w:szCs w:val="24"/>
        </w:rPr>
      </w:pPr>
      <w:bookmarkStart w:id="125" w:name="_Toc74822732"/>
      <w:bookmarkStart w:id="126" w:name="_Toc74823477"/>
      <w:bookmarkStart w:id="127" w:name="_Toc78204052"/>
      <w:r w:rsidRPr="00045D5C">
        <w:rPr>
          <w:sz w:val="24"/>
          <w:szCs w:val="24"/>
        </w:rPr>
        <w:t>Конкурс</w:t>
      </w:r>
      <w:bookmarkEnd w:id="121"/>
      <w:bookmarkEnd w:id="122"/>
      <w:bookmarkEnd w:id="123"/>
      <w:bookmarkEnd w:id="125"/>
      <w:bookmarkEnd w:id="126"/>
      <w:bookmarkEnd w:id="127"/>
    </w:p>
    <w:p w14:paraId="1D1CA46A" w14:textId="77777777" w:rsidR="000F0B11" w:rsidRPr="00045D5C" w:rsidRDefault="000F0B11" w:rsidP="000F0B11">
      <w:pPr>
        <w:pStyle w:val="41"/>
        <w:numPr>
          <w:ilvl w:val="2"/>
          <w:numId w:val="17"/>
        </w:numPr>
        <w:tabs>
          <w:tab w:val="clear" w:pos="3122"/>
          <w:tab w:val="num" w:pos="-6946"/>
          <w:tab w:val="num" w:pos="1418"/>
        </w:tabs>
        <w:ind w:left="0"/>
        <w:rPr>
          <w:sz w:val="24"/>
          <w:szCs w:val="24"/>
        </w:rPr>
      </w:pPr>
      <w:r w:rsidRPr="00045D5C">
        <w:rPr>
          <w:sz w:val="24"/>
          <w:szCs w:val="24"/>
        </w:rPr>
        <w:t>В зависимости от числа этапов конкурс может быть одно-, двух- и многоэтапным.</w:t>
      </w:r>
    </w:p>
    <w:p w14:paraId="6EDC3E83" w14:textId="77777777" w:rsidR="000F0B11" w:rsidRPr="00045D5C" w:rsidRDefault="000F0B11" w:rsidP="000F0B11">
      <w:pPr>
        <w:pStyle w:val="41"/>
        <w:numPr>
          <w:ilvl w:val="2"/>
          <w:numId w:val="17"/>
        </w:numPr>
        <w:tabs>
          <w:tab w:val="clear" w:pos="3122"/>
          <w:tab w:val="num" w:pos="-6946"/>
          <w:tab w:val="num" w:pos="1418"/>
        </w:tabs>
        <w:ind w:left="0"/>
        <w:rPr>
          <w:sz w:val="24"/>
          <w:szCs w:val="24"/>
        </w:rPr>
      </w:pPr>
      <w:r w:rsidRPr="00045D5C">
        <w:rPr>
          <w:sz w:val="24"/>
          <w:szCs w:val="24"/>
          <w:lang w:val="ru-RU"/>
        </w:rPr>
        <w:t>Конкурс проводится</w:t>
      </w:r>
      <w:r w:rsidRPr="00045D5C">
        <w:rPr>
          <w:sz w:val="24"/>
          <w:szCs w:val="24"/>
        </w:rPr>
        <w:t>:</w:t>
      </w:r>
    </w:p>
    <w:p w14:paraId="125716C9" w14:textId="77777777" w:rsidR="000F0B11" w:rsidRPr="00045D5C" w:rsidRDefault="000F0B11" w:rsidP="000F0B11">
      <w:pPr>
        <w:pStyle w:val="51"/>
        <w:numPr>
          <w:ilvl w:val="4"/>
          <w:numId w:val="17"/>
        </w:numPr>
        <w:tabs>
          <w:tab w:val="clear" w:pos="1701"/>
          <w:tab w:val="left" w:pos="993"/>
        </w:tabs>
        <w:ind w:left="0"/>
        <w:rPr>
          <w:sz w:val="24"/>
        </w:rPr>
      </w:pPr>
      <w:r w:rsidRPr="00045D5C">
        <w:rPr>
          <w:sz w:val="24"/>
        </w:rPr>
        <w:lastRenderedPageBreak/>
        <w:t>при закупке Сложной Продукции, осуществляемой в соответствии с Техническим заданием;</w:t>
      </w:r>
    </w:p>
    <w:p w14:paraId="3211E5C7" w14:textId="77777777" w:rsidR="000F0B11" w:rsidRPr="00045D5C" w:rsidRDefault="000F0B11" w:rsidP="000F0B11">
      <w:pPr>
        <w:pStyle w:val="51"/>
        <w:numPr>
          <w:ilvl w:val="4"/>
          <w:numId w:val="17"/>
        </w:numPr>
        <w:tabs>
          <w:tab w:val="clear" w:pos="1701"/>
          <w:tab w:val="left" w:pos="993"/>
        </w:tabs>
        <w:ind w:left="0"/>
        <w:rPr>
          <w:sz w:val="24"/>
        </w:rPr>
      </w:pPr>
      <w:r w:rsidRPr="00045D5C">
        <w:rPr>
          <w:sz w:val="24"/>
        </w:rPr>
        <w:t>при закупке Продукции, если при выборе Победителя закупки необходимо учитывать кроме цены и другие критерии;</w:t>
      </w:r>
    </w:p>
    <w:p w14:paraId="73A8C514" w14:textId="77777777" w:rsidR="000F0B11" w:rsidRDefault="000F0B11" w:rsidP="000F0B11">
      <w:pPr>
        <w:pStyle w:val="51"/>
        <w:numPr>
          <w:ilvl w:val="4"/>
          <w:numId w:val="17"/>
        </w:numPr>
        <w:tabs>
          <w:tab w:val="clear" w:pos="1701"/>
          <w:tab w:val="left" w:pos="993"/>
        </w:tabs>
        <w:ind w:left="0"/>
        <w:rPr>
          <w:sz w:val="24"/>
        </w:rPr>
      </w:pPr>
      <w:r w:rsidRPr="00045D5C">
        <w:rPr>
          <w:sz w:val="24"/>
        </w:rPr>
        <w:t>в иных случаях по решению Заказчика.</w:t>
      </w:r>
    </w:p>
    <w:p w14:paraId="2C9D7C8A" w14:textId="77777777" w:rsidR="000F0B11" w:rsidRDefault="000F0B11" w:rsidP="000F0B11">
      <w:pPr>
        <w:pStyle w:val="51"/>
        <w:ind w:left="0" w:firstLine="567"/>
        <w:rPr>
          <w:sz w:val="24"/>
        </w:rPr>
      </w:pPr>
      <w:r>
        <w:rPr>
          <w:sz w:val="24"/>
        </w:rPr>
        <w:t xml:space="preserve">6.3.3. </w:t>
      </w:r>
      <w:r w:rsidRPr="00D65F53">
        <w:rPr>
          <w:sz w:val="24"/>
        </w:rPr>
        <w:t xml:space="preserve">При проведении </w:t>
      </w:r>
      <w:r>
        <w:rPr>
          <w:sz w:val="24"/>
        </w:rPr>
        <w:t>конкурса</w:t>
      </w:r>
      <w:r w:rsidRPr="00D65F53">
        <w:rPr>
          <w:sz w:val="24"/>
        </w:rPr>
        <w:t xml:space="preserve"> размещение Заказчиком Извещения и Закупочной документации</w:t>
      </w:r>
      <w:r w:rsidRPr="00D65F53" w:rsidDel="008957C2">
        <w:rPr>
          <w:sz w:val="24"/>
        </w:rPr>
        <w:t xml:space="preserve"> </w:t>
      </w:r>
      <w:r w:rsidRPr="00D65F53">
        <w:rPr>
          <w:sz w:val="24"/>
        </w:rPr>
        <w:t xml:space="preserve">является приглашением Участникам делать оферты, а Заявка на участие в </w:t>
      </w:r>
      <w:r>
        <w:rPr>
          <w:sz w:val="24"/>
        </w:rPr>
        <w:t>конкурсе</w:t>
      </w:r>
      <w:r w:rsidRPr="00D65F53">
        <w:rPr>
          <w:sz w:val="24"/>
        </w:rPr>
        <w:t xml:space="preserve"> является офертой Участника закупки. </w:t>
      </w:r>
    </w:p>
    <w:p w14:paraId="30BF7FBE" w14:textId="77777777" w:rsidR="000F0B11" w:rsidRPr="00045D5C" w:rsidRDefault="000F0B11" w:rsidP="000F0B11">
      <w:pPr>
        <w:pStyle w:val="51"/>
        <w:ind w:left="0" w:firstLine="567"/>
        <w:rPr>
          <w:sz w:val="24"/>
        </w:rPr>
      </w:pPr>
      <w:r>
        <w:rPr>
          <w:sz w:val="24"/>
        </w:rPr>
        <w:t xml:space="preserve">6.3.4. Конкурс рекомендуется </w:t>
      </w:r>
      <w:r w:rsidRPr="00911C47">
        <w:rPr>
          <w:sz w:val="24"/>
        </w:rPr>
        <w:t>проводить на электронной торговой площадке</w:t>
      </w:r>
      <w:r>
        <w:rPr>
          <w:sz w:val="24"/>
        </w:rPr>
        <w:t>.</w:t>
      </w:r>
    </w:p>
    <w:p w14:paraId="3D946C0C" w14:textId="77777777" w:rsidR="000F0B11" w:rsidRPr="00045D5C" w:rsidRDefault="000F0B11" w:rsidP="000F0B11">
      <w:pPr>
        <w:pStyle w:val="51"/>
        <w:rPr>
          <w:sz w:val="24"/>
        </w:rPr>
      </w:pPr>
    </w:p>
    <w:p w14:paraId="0201E1E7" w14:textId="77777777" w:rsidR="000F0B11" w:rsidRPr="00045D5C" w:rsidRDefault="000F0B11" w:rsidP="000F0B11">
      <w:pPr>
        <w:pStyle w:val="27"/>
        <w:numPr>
          <w:ilvl w:val="1"/>
          <w:numId w:val="17"/>
        </w:numPr>
        <w:tabs>
          <w:tab w:val="clear" w:pos="1702"/>
        </w:tabs>
        <w:spacing w:before="0" w:after="0"/>
        <w:ind w:left="0"/>
        <w:rPr>
          <w:sz w:val="24"/>
          <w:szCs w:val="24"/>
        </w:rPr>
      </w:pPr>
      <w:bookmarkStart w:id="128" w:name="_Toc74822733"/>
      <w:bookmarkStart w:id="129" w:name="_Toc74823478"/>
      <w:bookmarkStart w:id="130" w:name="_Toc78204053"/>
      <w:bookmarkStart w:id="131" w:name="_Ref78631126"/>
      <w:bookmarkStart w:id="132" w:name="_Toc93230210"/>
      <w:bookmarkStart w:id="133" w:name="_Toc93230343"/>
      <w:r>
        <w:rPr>
          <w:sz w:val="24"/>
          <w:szCs w:val="24"/>
        </w:rPr>
        <w:t>Аукцион</w:t>
      </w:r>
      <w:bookmarkEnd w:id="128"/>
      <w:bookmarkEnd w:id="129"/>
      <w:bookmarkEnd w:id="130"/>
    </w:p>
    <w:p w14:paraId="1D4410B8" w14:textId="77777777" w:rsidR="000F0B11" w:rsidRPr="00045D5C" w:rsidRDefault="000F0B11" w:rsidP="000F0B11">
      <w:pPr>
        <w:pStyle w:val="35"/>
        <w:numPr>
          <w:ilvl w:val="2"/>
          <w:numId w:val="17"/>
        </w:numPr>
        <w:tabs>
          <w:tab w:val="clear" w:pos="3122"/>
          <w:tab w:val="num" w:pos="-3261"/>
          <w:tab w:val="num" w:pos="1418"/>
        </w:tabs>
        <w:rPr>
          <w:sz w:val="24"/>
          <w:szCs w:val="24"/>
        </w:rPr>
      </w:pPr>
      <w:r>
        <w:rPr>
          <w:sz w:val="24"/>
          <w:szCs w:val="24"/>
        </w:rPr>
        <w:t>Аукцион</w:t>
      </w:r>
      <w:r w:rsidRPr="00045D5C">
        <w:rPr>
          <w:sz w:val="24"/>
          <w:szCs w:val="24"/>
        </w:rPr>
        <w:t xml:space="preserve"> применяется при Закупке Продукции по точной спецификации, при которой Приведенная цена является единственным критерием.</w:t>
      </w:r>
    </w:p>
    <w:p w14:paraId="5742265B" w14:textId="77777777" w:rsidR="000F0B11" w:rsidRPr="00045D5C" w:rsidRDefault="000F0B11" w:rsidP="000F0B11">
      <w:pPr>
        <w:pStyle w:val="35"/>
        <w:numPr>
          <w:ilvl w:val="2"/>
          <w:numId w:val="17"/>
        </w:numPr>
        <w:tabs>
          <w:tab w:val="clear" w:pos="3122"/>
          <w:tab w:val="num" w:pos="-6237"/>
          <w:tab w:val="num" w:pos="1418"/>
        </w:tabs>
        <w:rPr>
          <w:sz w:val="24"/>
          <w:szCs w:val="24"/>
        </w:rPr>
      </w:pPr>
      <w:r w:rsidRPr="00045D5C">
        <w:rPr>
          <w:sz w:val="24"/>
          <w:szCs w:val="24"/>
        </w:rPr>
        <w:t xml:space="preserve">При выборе между </w:t>
      </w:r>
      <w:r>
        <w:rPr>
          <w:sz w:val="24"/>
          <w:szCs w:val="24"/>
        </w:rPr>
        <w:t>аукцион</w:t>
      </w:r>
      <w:r w:rsidRPr="00045D5C">
        <w:rPr>
          <w:sz w:val="24"/>
          <w:szCs w:val="24"/>
        </w:rPr>
        <w:t xml:space="preserve">ом и запросом </w:t>
      </w:r>
      <w:r>
        <w:rPr>
          <w:sz w:val="24"/>
          <w:szCs w:val="24"/>
        </w:rPr>
        <w:t>котировок</w:t>
      </w:r>
      <w:r w:rsidRPr="00045D5C">
        <w:rPr>
          <w:sz w:val="24"/>
          <w:szCs w:val="24"/>
        </w:rPr>
        <w:t xml:space="preserve"> критерием выбора первого является возможность / целесообразность проведения между Участниками закупки процедуры, предусматривающей возможность многократного понижения первоначальной цены Продукции, указанной в Заявке Участника, относительно лучшей из предложенных иными Участниками закупки цен.</w:t>
      </w:r>
    </w:p>
    <w:p w14:paraId="1FC654CA" w14:textId="77777777" w:rsidR="000F0B11" w:rsidRPr="00045D5C" w:rsidRDefault="000F0B11" w:rsidP="000F0B11">
      <w:pPr>
        <w:pStyle w:val="35"/>
        <w:numPr>
          <w:ilvl w:val="2"/>
          <w:numId w:val="17"/>
        </w:numPr>
        <w:tabs>
          <w:tab w:val="clear" w:pos="3122"/>
          <w:tab w:val="num" w:pos="-6237"/>
          <w:tab w:val="num" w:pos="1418"/>
        </w:tabs>
        <w:rPr>
          <w:sz w:val="24"/>
          <w:szCs w:val="24"/>
        </w:rPr>
      </w:pPr>
      <w:r>
        <w:rPr>
          <w:sz w:val="24"/>
          <w:szCs w:val="24"/>
        </w:rPr>
        <w:t>Аукцион</w:t>
      </w:r>
      <w:r w:rsidRPr="00045D5C">
        <w:rPr>
          <w:sz w:val="24"/>
          <w:szCs w:val="24"/>
        </w:rPr>
        <w:t xml:space="preserve"> рекомендуется проводить на электронной торговой площадке.</w:t>
      </w:r>
    </w:p>
    <w:p w14:paraId="16AF9A29" w14:textId="77777777" w:rsidR="000F0B11" w:rsidRDefault="000F0B11" w:rsidP="000F0B11">
      <w:pPr>
        <w:pStyle w:val="35"/>
        <w:numPr>
          <w:ilvl w:val="2"/>
          <w:numId w:val="17"/>
        </w:numPr>
        <w:tabs>
          <w:tab w:val="clear" w:pos="3122"/>
          <w:tab w:val="num" w:pos="-6237"/>
          <w:tab w:val="num" w:pos="1418"/>
        </w:tabs>
        <w:rPr>
          <w:sz w:val="24"/>
          <w:szCs w:val="24"/>
        </w:rPr>
      </w:pPr>
      <w:r w:rsidRPr="00045D5C">
        <w:rPr>
          <w:sz w:val="24"/>
          <w:szCs w:val="24"/>
        </w:rPr>
        <w:t xml:space="preserve">При проведении </w:t>
      </w:r>
      <w:r>
        <w:rPr>
          <w:sz w:val="24"/>
          <w:szCs w:val="24"/>
        </w:rPr>
        <w:t>аукцион</w:t>
      </w:r>
      <w:r w:rsidRPr="00045D5C">
        <w:rPr>
          <w:sz w:val="24"/>
          <w:szCs w:val="24"/>
        </w:rPr>
        <w:t xml:space="preserve">а Участники закупки вносят предложения, направленные на понижение цены своей </w:t>
      </w:r>
      <w:r>
        <w:rPr>
          <w:sz w:val="24"/>
          <w:szCs w:val="24"/>
        </w:rPr>
        <w:t>З</w:t>
      </w:r>
      <w:r w:rsidRPr="00045D5C">
        <w:rPr>
          <w:sz w:val="24"/>
          <w:szCs w:val="24"/>
        </w:rPr>
        <w:t>аявки. Победителем</w:t>
      </w:r>
      <w:r>
        <w:rPr>
          <w:sz w:val="24"/>
          <w:szCs w:val="24"/>
        </w:rPr>
        <w:t xml:space="preserve"> закупки</w:t>
      </w:r>
      <w:r w:rsidRPr="00045D5C">
        <w:rPr>
          <w:sz w:val="24"/>
          <w:szCs w:val="24"/>
        </w:rPr>
        <w:t xml:space="preserve"> признается Участник закупки, предложивший наименьшую цену. </w:t>
      </w:r>
    </w:p>
    <w:p w14:paraId="69B9C306" w14:textId="77777777" w:rsidR="000F0B11" w:rsidRPr="00045D5C" w:rsidRDefault="000F0B11" w:rsidP="000F0B11">
      <w:pPr>
        <w:pStyle w:val="35"/>
        <w:numPr>
          <w:ilvl w:val="2"/>
          <w:numId w:val="17"/>
        </w:numPr>
        <w:tabs>
          <w:tab w:val="clear" w:pos="3122"/>
          <w:tab w:val="num" w:pos="-6237"/>
          <w:tab w:val="num" w:pos="1418"/>
        </w:tabs>
        <w:rPr>
          <w:sz w:val="24"/>
          <w:szCs w:val="24"/>
        </w:rPr>
      </w:pPr>
      <w:r w:rsidRPr="005D2F39">
        <w:rPr>
          <w:sz w:val="24"/>
          <w:szCs w:val="24"/>
        </w:rPr>
        <w:t xml:space="preserve">При проведении </w:t>
      </w:r>
      <w:r>
        <w:rPr>
          <w:sz w:val="24"/>
          <w:szCs w:val="24"/>
        </w:rPr>
        <w:t>аукциона</w:t>
      </w:r>
      <w:r w:rsidRPr="005D2F39">
        <w:rPr>
          <w:sz w:val="24"/>
          <w:szCs w:val="24"/>
        </w:rPr>
        <w:t xml:space="preserve"> размещение Заказчиком Извещения и Закупочной документации</w:t>
      </w:r>
      <w:r w:rsidRPr="005D2F39" w:rsidDel="008957C2">
        <w:rPr>
          <w:sz w:val="24"/>
          <w:szCs w:val="24"/>
        </w:rPr>
        <w:t xml:space="preserve"> </w:t>
      </w:r>
      <w:r w:rsidRPr="005D2F39">
        <w:rPr>
          <w:sz w:val="24"/>
          <w:szCs w:val="24"/>
        </w:rPr>
        <w:t xml:space="preserve">является приглашением Участникам делать оферты, а Заявка на участие в </w:t>
      </w:r>
      <w:r>
        <w:rPr>
          <w:sz w:val="24"/>
          <w:szCs w:val="24"/>
        </w:rPr>
        <w:t>аукционе</w:t>
      </w:r>
      <w:r w:rsidRPr="005D2F39">
        <w:rPr>
          <w:sz w:val="24"/>
          <w:szCs w:val="24"/>
        </w:rPr>
        <w:t xml:space="preserve"> является офертой Участника закупки.</w:t>
      </w:r>
    </w:p>
    <w:p w14:paraId="167BBCDC" w14:textId="77777777" w:rsidR="000F0B11" w:rsidRPr="00045D5C" w:rsidRDefault="000F0B11" w:rsidP="000F0B11">
      <w:pPr>
        <w:pStyle w:val="35"/>
        <w:ind w:left="567"/>
        <w:rPr>
          <w:sz w:val="24"/>
          <w:szCs w:val="24"/>
        </w:rPr>
      </w:pPr>
    </w:p>
    <w:p w14:paraId="24090B2E" w14:textId="77777777" w:rsidR="000F0B11" w:rsidRPr="00045D5C" w:rsidRDefault="000F0B11" w:rsidP="000F0B11">
      <w:pPr>
        <w:pStyle w:val="27"/>
        <w:numPr>
          <w:ilvl w:val="1"/>
          <w:numId w:val="17"/>
        </w:numPr>
        <w:tabs>
          <w:tab w:val="clear" w:pos="1702"/>
          <w:tab w:val="num" w:pos="1418"/>
        </w:tabs>
        <w:spacing w:before="0" w:after="0"/>
        <w:ind w:left="0"/>
        <w:rPr>
          <w:sz w:val="24"/>
          <w:szCs w:val="24"/>
        </w:rPr>
      </w:pPr>
      <w:bookmarkStart w:id="134" w:name="_Toc74822734"/>
      <w:bookmarkStart w:id="135" w:name="_Toc74823479"/>
      <w:bookmarkStart w:id="136" w:name="_Toc78204054"/>
      <w:r w:rsidRPr="00045D5C">
        <w:rPr>
          <w:sz w:val="24"/>
          <w:szCs w:val="24"/>
        </w:rPr>
        <w:t>Запрос предложений</w:t>
      </w:r>
      <w:bookmarkEnd w:id="131"/>
      <w:bookmarkEnd w:id="132"/>
      <w:bookmarkEnd w:id="133"/>
      <w:bookmarkEnd w:id="134"/>
      <w:bookmarkEnd w:id="135"/>
      <w:bookmarkEnd w:id="136"/>
    </w:p>
    <w:p w14:paraId="09FEB397" w14:textId="77777777" w:rsidR="000F0B11" w:rsidRPr="00045D5C" w:rsidRDefault="000F0B11" w:rsidP="000F0B11">
      <w:pPr>
        <w:pStyle w:val="41"/>
        <w:numPr>
          <w:ilvl w:val="2"/>
          <w:numId w:val="17"/>
        </w:numPr>
        <w:tabs>
          <w:tab w:val="clear" w:pos="3122"/>
          <w:tab w:val="num" w:pos="-4962"/>
          <w:tab w:val="num" w:pos="1418"/>
        </w:tabs>
        <w:ind w:left="0"/>
        <w:rPr>
          <w:sz w:val="24"/>
          <w:szCs w:val="24"/>
        </w:rPr>
      </w:pPr>
      <w:r w:rsidRPr="00045D5C">
        <w:rPr>
          <w:sz w:val="24"/>
          <w:szCs w:val="24"/>
        </w:rPr>
        <w:t xml:space="preserve">В зависимости от числа этапов запрос предложений может быть одно-, двух- и многоэтапным. </w:t>
      </w:r>
    </w:p>
    <w:p w14:paraId="0B3C4D19" w14:textId="2EB08BB7" w:rsidR="000F0B11" w:rsidRPr="00045D5C" w:rsidRDefault="000F0B11" w:rsidP="000F0B11">
      <w:pPr>
        <w:pStyle w:val="41"/>
        <w:numPr>
          <w:ilvl w:val="2"/>
          <w:numId w:val="17"/>
        </w:numPr>
        <w:tabs>
          <w:tab w:val="clear" w:pos="3122"/>
          <w:tab w:val="num" w:pos="-4962"/>
          <w:tab w:val="num" w:pos="1418"/>
        </w:tabs>
        <w:ind w:left="0"/>
        <w:rPr>
          <w:sz w:val="24"/>
          <w:szCs w:val="24"/>
        </w:rPr>
      </w:pPr>
      <w:r w:rsidRPr="00045D5C">
        <w:rPr>
          <w:sz w:val="24"/>
          <w:szCs w:val="24"/>
        </w:rPr>
        <w:t xml:space="preserve">При проведении запроса предложений </w:t>
      </w:r>
      <w:r w:rsidRPr="00045D5C">
        <w:rPr>
          <w:sz w:val="24"/>
        </w:rPr>
        <w:t>размещение Заказчиком Извещения и Закупочной документации</w:t>
      </w:r>
      <w:r w:rsidRPr="00045D5C" w:rsidDel="008957C2">
        <w:rPr>
          <w:sz w:val="24"/>
          <w:szCs w:val="24"/>
        </w:rPr>
        <w:t xml:space="preserve"> </w:t>
      </w:r>
      <w:r w:rsidRPr="00045D5C">
        <w:rPr>
          <w:sz w:val="24"/>
          <w:szCs w:val="24"/>
        </w:rPr>
        <w:t xml:space="preserve">является приглашением </w:t>
      </w:r>
      <w:r w:rsidRPr="007E5661">
        <w:rPr>
          <w:sz w:val="24"/>
          <w:szCs w:val="24"/>
          <w:lang w:val="ru-RU"/>
        </w:rPr>
        <w:t>У</w:t>
      </w:r>
      <w:r w:rsidRPr="007E5661">
        <w:rPr>
          <w:sz w:val="24"/>
          <w:szCs w:val="24"/>
        </w:rPr>
        <w:t>частникам делать оферты</w:t>
      </w:r>
      <w:r w:rsidRPr="007E5661">
        <w:rPr>
          <w:sz w:val="24"/>
          <w:szCs w:val="24"/>
          <w:lang w:val="ru-RU"/>
        </w:rPr>
        <w:t>, а</w:t>
      </w:r>
      <w:r w:rsidRPr="00FA53E6">
        <w:rPr>
          <w:sz w:val="24"/>
          <w:szCs w:val="24"/>
        </w:rPr>
        <w:t xml:space="preserve"> </w:t>
      </w:r>
      <w:r w:rsidR="00E55FCF">
        <w:rPr>
          <w:sz w:val="24"/>
          <w:szCs w:val="24"/>
          <w:lang w:val="ru-RU"/>
        </w:rPr>
        <w:t>Заявка</w:t>
      </w:r>
      <w:r w:rsidRPr="00E3605A">
        <w:rPr>
          <w:sz w:val="24"/>
          <w:szCs w:val="24"/>
        </w:rPr>
        <w:t xml:space="preserve"> на участие в запросе предложений является офертой</w:t>
      </w:r>
      <w:r w:rsidRPr="00965251">
        <w:rPr>
          <w:sz w:val="24"/>
          <w:szCs w:val="24"/>
        </w:rPr>
        <w:t xml:space="preserve"> </w:t>
      </w:r>
      <w:r w:rsidRPr="004523F2">
        <w:rPr>
          <w:sz w:val="24"/>
          <w:szCs w:val="24"/>
          <w:lang w:val="ru-RU"/>
        </w:rPr>
        <w:t>У</w:t>
      </w:r>
      <w:r w:rsidRPr="004523F2">
        <w:rPr>
          <w:sz w:val="24"/>
          <w:szCs w:val="24"/>
        </w:rPr>
        <w:t>частника закуп</w:t>
      </w:r>
      <w:r w:rsidRPr="004523F2">
        <w:rPr>
          <w:sz w:val="24"/>
          <w:szCs w:val="24"/>
          <w:lang w:val="ru-RU"/>
        </w:rPr>
        <w:t>ки</w:t>
      </w:r>
      <w:r w:rsidRPr="00370C0E">
        <w:rPr>
          <w:sz w:val="24"/>
          <w:szCs w:val="24"/>
        </w:rPr>
        <w:t>.</w:t>
      </w:r>
      <w:r w:rsidRPr="001B6576">
        <w:rPr>
          <w:sz w:val="24"/>
          <w:szCs w:val="24"/>
        </w:rPr>
        <w:t>.</w:t>
      </w:r>
    </w:p>
    <w:p w14:paraId="23667620" w14:textId="77777777" w:rsidR="000F0B11" w:rsidRPr="00045D5C" w:rsidRDefault="000F0B11" w:rsidP="000F0B11">
      <w:pPr>
        <w:pStyle w:val="35"/>
        <w:numPr>
          <w:ilvl w:val="2"/>
          <w:numId w:val="17"/>
        </w:numPr>
        <w:tabs>
          <w:tab w:val="clear" w:pos="3122"/>
          <w:tab w:val="num" w:pos="1418"/>
        </w:tabs>
        <w:rPr>
          <w:sz w:val="24"/>
          <w:szCs w:val="24"/>
        </w:rPr>
      </w:pPr>
      <w:r w:rsidRPr="00045D5C">
        <w:rPr>
          <w:sz w:val="24"/>
          <w:szCs w:val="24"/>
        </w:rPr>
        <w:t>Запрос предложений может проводиться в следующих случаях:</w:t>
      </w:r>
    </w:p>
    <w:p w14:paraId="2CCE6C63" w14:textId="77777777" w:rsidR="000F0B11" w:rsidRPr="00045D5C" w:rsidRDefault="000F0B11" w:rsidP="000F0B11">
      <w:pPr>
        <w:pStyle w:val="51"/>
        <w:numPr>
          <w:ilvl w:val="4"/>
          <w:numId w:val="17"/>
        </w:numPr>
        <w:tabs>
          <w:tab w:val="clear" w:pos="1701"/>
          <w:tab w:val="left" w:pos="993"/>
        </w:tabs>
        <w:ind w:left="0"/>
        <w:rPr>
          <w:sz w:val="24"/>
        </w:rPr>
      </w:pPr>
      <w:r w:rsidRPr="00045D5C">
        <w:rPr>
          <w:sz w:val="24"/>
        </w:rPr>
        <w:t xml:space="preserve">при закупке Сложной Продукции, осуществляемой в соответствии с Техническим заданием, а также при закупке Продукции, если при выборе Победителя закупки необходимо учитывать кроме цены и другие критерии, но на проведение конкурса недостаточно времени или его проведение нецелесообразно по иным причинам, однако обстоятельства, позволяющие осуществить Закупку у </w:t>
      </w:r>
      <w:r>
        <w:rPr>
          <w:sz w:val="24"/>
        </w:rPr>
        <w:t>единственного поставщика (исполнителя, подрядчика)</w:t>
      </w:r>
      <w:r w:rsidRPr="00045D5C">
        <w:rPr>
          <w:sz w:val="24"/>
        </w:rPr>
        <w:t xml:space="preserve">, отсутствуют, а сложность Продукции или условий ее поставки не позволяют провести закупку путем проведения </w:t>
      </w:r>
      <w:r>
        <w:rPr>
          <w:sz w:val="24"/>
        </w:rPr>
        <w:t>аукцион</w:t>
      </w:r>
      <w:r w:rsidRPr="00045D5C">
        <w:rPr>
          <w:sz w:val="24"/>
        </w:rPr>
        <w:t xml:space="preserve">а или запроса </w:t>
      </w:r>
      <w:r>
        <w:rPr>
          <w:sz w:val="24"/>
        </w:rPr>
        <w:t>котировок</w:t>
      </w:r>
      <w:r w:rsidRPr="00045D5C">
        <w:rPr>
          <w:sz w:val="24"/>
        </w:rPr>
        <w:t>;</w:t>
      </w:r>
    </w:p>
    <w:p w14:paraId="0620E5BD" w14:textId="77777777" w:rsidR="000F0B11" w:rsidRPr="00045D5C" w:rsidRDefault="000F0B11" w:rsidP="000F0B11">
      <w:pPr>
        <w:pStyle w:val="51"/>
        <w:numPr>
          <w:ilvl w:val="4"/>
          <w:numId w:val="17"/>
        </w:numPr>
        <w:tabs>
          <w:tab w:val="clear" w:pos="1701"/>
          <w:tab w:val="left" w:pos="993"/>
        </w:tabs>
        <w:ind w:left="0"/>
        <w:rPr>
          <w:sz w:val="24"/>
        </w:rPr>
      </w:pPr>
      <w:r w:rsidRPr="00045D5C">
        <w:rPr>
          <w:sz w:val="24"/>
        </w:rPr>
        <w:t>когда в силу особенностей закупки требуется ее итоговое согласование с третьим лицом (например, если осуществляется закупка в целях исполнения обязательств по основному договору);</w:t>
      </w:r>
    </w:p>
    <w:p w14:paraId="371A39FC" w14:textId="77777777" w:rsidR="000F0B11" w:rsidRDefault="000F0B11" w:rsidP="000F0B11">
      <w:pPr>
        <w:pStyle w:val="51"/>
        <w:numPr>
          <w:ilvl w:val="4"/>
          <w:numId w:val="17"/>
        </w:numPr>
        <w:tabs>
          <w:tab w:val="clear" w:pos="1701"/>
          <w:tab w:val="left" w:pos="993"/>
        </w:tabs>
        <w:ind w:left="0"/>
        <w:rPr>
          <w:sz w:val="24"/>
        </w:rPr>
      </w:pPr>
      <w:r w:rsidRPr="00045D5C">
        <w:rPr>
          <w:sz w:val="24"/>
        </w:rPr>
        <w:t>если окончательное решение о целесообразности приобретения сложной Продукции невозможно принять без предварительного анализа предложений Участников</w:t>
      </w:r>
      <w:r>
        <w:rPr>
          <w:sz w:val="24"/>
        </w:rPr>
        <w:t xml:space="preserve"> закупки</w:t>
      </w:r>
      <w:r w:rsidRPr="00045D5C">
        <w:rPr>
          <w:sz w:val="24"/>
        </w:rPr>
        <w:t>.</w:t>
      </w:r>
    </w:p>
    <w:p w14:paraId="042F467A" w14:textId="77777777" w:rsidR="000F0B11" w:rsidRPr="007E5661" w:rsidRDefault="000F0B11" w:rsidP="000F0B11">
      <w:pPr>
        <w:pStyle w:val="35"/>
        <w:numPr>
          <w:ilvl w:val="2"/>
          <w:numId w:val="17"/>
        </w:numPr>
        <w:tabs>
          <w:tab w:val="clear" w:pos="3122"/>
          <w:tab w:val="num" w:pos="1418"/>
        </w:tabs>
        <w:rPr>
          <w:sz w:val="24"/>
          <w:szCs w:val="24"/>
        </w:rPr>
      </w:pPr>
      <w:r w:rsidRPr="007E5661">
        <w:rPr>
          <w:sz w:val="24"/>
          <w:szCs w:val="24"/>
        </w:rPr>
        <w:t>Запрос предложений в открытой форме проводится на ЭТП.</w:t>
      </w:r>
    </w:p>
    <w:p w14:paraId="24AF6634" w14:textId="77777777" w:rsidR="000F0B11" w:rsidRPr="00045D5C" w:rsidRDefault="000F0B11" w:rsidP="000F0B11">
      <w:pPr>
        <w:pStyle w:val="35"/>
        <w:ind w:left="567"/>
        <w:rPr>
          <w:sz w:val="24"/>
          <w:szCs w:val="24"/>
        </w:rPr>
      </w:pPr>
      <w:bookmarkStart w:id="137" w:name="_Hlt306392053"/>
      <w:bookmarkEnd w:id="137"/>
    </w:p>
    <w:p w14:paraId="77F08EFC" w14:textId="77777777" w:rsidR="000F0B11" w:rsidRPr="00045D5C" w:rsidRDefault="000F0B11" w:rsidP="000F0B11">
      <w:pPr>
        <w:pStyle w:val="27"/>
        <w:numPr>
          <w:ilvl w:val="1"/>
          <w:numId w:val="17"/>
        </w:numPr>
        <w:tabs>
          <w:tab w:val="clear" w:pos="1702"/>
          <w:tab w:val="num" w:pos="1418"/>
        </w:tabs>
        <w:spacing w:before="0" w:after="0"/>
        <w:ind w:left="0"/>
        <w:rPr>
          <w:sz w:val="24"/>
          <w:szCs w:val="24"/>
        </w:rPr>
      </w:pPr>
      <w:bookmarkStart w:id="138" w:name="_Ref78631128"/>
      <w:bookmarkStart w:id="139" w:name="_Toc93230211"/>
      <w:bookmarkStart w:id="140" w:name="_Toc93230344"/>
      <w:bookmarkStart w:id="141" w:name="_Toc74822735"/>
      <w:bookmarkStart w:id="142" w:name="_Toc74823480"/>
      <w:bookmarkStart w:id="143" w:name="_Toc78204055"/>
      <w:r w:rsidRPr="00045D5C">
        <w:rPr>
          <w:sz w:val="24"/>
          <w:szCs w:val="24"/>
        </w:rPr>
        <w:t xml:space="preserve">Запрос </w:t>
      </w:r>
      <w:bookmarkEnd w:id="138"/>
      <w:bookmarkEnd w:id="139"/>
      <w:bookmarkEnd w:id="140"/>
      <w:r>
        <w:rPr>
          <w:sz w:val="24"/>
          <w:szCs w:val="24"/>
        </w:rPr>
        <w:t>котировок</w:t>
      </w:r>
      <w:bookmarkEnd w:id="141"/>
      <w:bookmarkEnd w:id="142"/>
      <w:bookmarkEnd w:id="143"/>
    </w:p>
    <w:p w14:paraId="62AA5F4B" w14:textId="77777777" w:rsidR="000F0B11" w:rsidRPr="00045D5C" w:rsidRDefault="000F0B11" w:rsidP="000F0B11">
      <w:pPr>
        <w:numPr>
          <w:ilvl w:val="2"/>
          <w:numId w:val="17"/>
        </w:numPr>
        <w:tabs>
          <w:tab w:val="clear" w:pos="3122"/>
          <w:tab w:val="num" w:pos="1418"/>
        </w:tabs>
        <w:rPr>
          <w:sz w:val="24"/>
          <w:lang w:val="x-none" w:eastAsia="x-none"/>
        </w:rPr>
      </w:pPr>
      <w:r w:rsidRPr="00045D5C">
        <w:rPr>
          <w:sz w:val="24"/>
        </w:rPr>
        <w:t xml:space="preserve">Запрос </w:t>
      </w:r>
      <w:r>
        <w:rPr>
          <w:sz w:val="24"/>
        </w:rPr>
        <w:t>котировок</w:t>
      </w:r>
      <w:r w:rsidRPr="00045D5C">
        <w:rPr>
          <w:sz w:val="24"/>
        </w:rPr>
        <w:t xml:space="preserve"> является рекомендуемым инструментом для Закупок Продукции по точной спецификации, при которой Приведенная цена является единственным критерием. При проведении запроса </w:t>
      </w:r>
      <w:r>
        <w:rPr>
          <w:sz w:val="24"/>
        </w:rPr>
        <w:t>котировок</w:t>
      </w:r>
      <w:r w:rsidRPr="00045D5C">
        <w:rPr>
          <w:sz w:val="24"/>
        </w:rPr>
        <w:t xml:space="preserve"> размещение Заказчиком Извещения является приглашением </w:t>
      </w:r>
      <w:r>
        <w:rPr>
          <w:sz w:val="24"/>
        </w:rPr>
        <w:t>У</w:t>
      </w:r>
      <w:r w:rsidRPr="00045D5C">
        <w:rPr>
          <w:sz w:val="24"/>
        </w:rPr>
        <w:t xml:space="preserve">частникам делать оферты, а </w:t>
      </w:r>
      <w:r w:rsidRPr="00BE32F2">
        <w:rPr>
          <w:sz w:val="24"/>
        </w:rPr>
        <w:t xml:space="preserve">Заявка на участие в запросе котировок является офертой </w:t>
      </w:r>
      <w:r w:rsidRPr="007F57F8">
        <w:rPr>
          <w:sz w:val="24"/>
        </w:rPr>
        <w:t>Участника</w:t>
      </w:r>
      <w:r w:rsidRPr="00045D5C">
        <w:rPr>
          <w:sz w:val="24"/>
        </w:rPr>
        <w:t xml:space="preserve"> закупки. </w:t>
      </w:r>
    </w:p>
    <w:p w14:paraId="3D16A2ED" w14:textId="77777777" w:rsidR="000F0B11" w:rsidRPr="00045D5C" w:rsidRDefault="000F0B11" w:rsidP="000F0B11">
      <w:pPr>
        <w:pStyle w:val="41"/>
        <w:numPr>
          <w:ilvl w:val="2"/>
          <w:numId w:val="17"/>
        </w:numPr>
        <w:tabs>
          <w:tab w:val="clear" w:pos="3122"/>
          <w:tab w:val="num" w:pos="-2977"/>
          <w:tab w:val="num" w:pos="1418"/>
        </w:tabs>
        <w:ind w:left="0"/>
        <w:rPr>
          <w:sz w:val="24"/>
          <w:szCs w:val="24"/>
        </w:rPr>
      </w:pPr>
      <w:r w:rsidRPr="00045D5C">
        <w:rPr>
          <w:sz w:val="24"/>
          <w:szCs w:val="24"/>
        </w:rPr>
        <w:lastRenderedPageBreak/>
        <w:t xml:space="preserve">При выборе между </w:t>
      </w:r>
      <w:r>
        <w:rPr>
          <w:sz w:val="24"/>
          <w:szCs w:val="24"/>
        </w:rPr>
        <w:t>аукцион</w:t>
      </w:r>
      <w:r w:rsidRPr="00045D5C">
        <w:rPr>
          <w:sz w:val="24"/>
          <w:szCs w:val="24"/>
        </w:rPr>
        <w:t xml:space="preserve">ом и запросом </w:t>
      </w:r>
      <w:r>
        <w:rPr>
          <w:sz w:val="24"/>
          <w:szCs w:val="24"/>
          <w:lang w:val="ru-RU"/>
        </w:rPr>
        <w:t>котировок</w:t>
      </w:r>
      <w:r w:rsidRPr="00045D5C">
        <w:rPr>
          <w:sz w:val="24"/>
          <w:szCs w:val="24"/>
        </w:rPr>
        <w:t xml:space="preserve"> критерием выбора последнего кроме прочих является следующее:</w:t>
      </w:r>
    </w:p>
    <w:p w14:paraId="28754068" w14:textId="77777777" w:rsidR="000F0B11" w:rsidRPr="007E5661" w:rsidRDefault="000F0B11" w:rsidP="000F0B11">
      <w:pPr>
        <w:pStyle w:val="41"/>
        <w:ind w:left="0" w:firstLine="567"/>
        <w:rPr>
          <w:sz w:val="24"/>
          <w:szCs w:val="24"/>
        </w:rPr>
      </w:pPr>
      <w:r w:rsidRPr="00045D5C">
        <w:rPr>
          <w:sz w:val="24"/>
          <w:szCs w:val="24"/>
        </w:rPr>
        <w:t xml:space="preserve">– </w:t>
      </w:r>
      <w:r w:rsidRPr="007E5661">
        <w:rPr>
          <w:sz w:val="24"/>
          <w:szCs w:val="24"/>
        </w:rPr>
        <w:t>предварительный анализ рынка показал значительную разницу в ценовых предложениях;</w:t>
      </w:r>
    </w:p>
    <w:p w14:paraId="3534953F" w14:textId="40BCC2F1" w:rsidR="000F0B11" w:rsidRPr="001B6576" w:rsidRDefault="000F0B11" w:rsidP="000F0B11">
      <w:pPr>
        <w:pStyle w:val="41"/>
        <w:ind w:left="0" w:firstLine="567"/>
        <w:rPr>
          <w:sz w:val="24"/>
          <w:szCs w:val="24"/>
        </w:rPr>
      </w:pPr>
      <w:r w:rsidRPr="00FA53E6">
        <w:rPr>
          <w:sz w:val="24"/>
          <w:szCs w:val="24"/>
        </w:rPr>
        <w:t>–</w:t>
      </w:r>
      <w:r w:rsidRPr="006408F8">
        <w:rPr>
          <w:sz w:val="24"/>
          <w:szCs w:val="24"/>
          <w:lang w:val="ru-RU"/>
        </w:rPr>
        <w:t> </w:t>
      </w:r>
      <w:r w:rsidRPr="00E3605A">
        <w:rPr>
          <w:sz w:val="24"/>
          <w:szCs w:val="24"/>
        </w:rPr>
        <w:t xml:space="preserve">невозможность установления оптимальной </w:t>
      </w:r>
      <w:r w:rsidR="00E55FCF">
        <w:rPr>
          <w:sz w:val="24"/>
          <w:szCs w:val="24"/>
          <w:lang w:val="ru-RU"/>
        </w:rPr>
        <w:t>Начальной</w:t>
      </w:r>
      <w:r w:rsidRPr="00965251">
        <w:rPr>
          <w:sz w:val="24"/>
          <w:szCs w:val="24"/>
        </w:rPr>
        <w:t xml:space="preserve"> </w:t>
      </w:r>
      <w:r w:rsidRPr="00965251">
        <w:rPr>
          <w:sz w:val="24"/>
          <w:szCs w:val="24"/>
          <w:lang w:val="ru-RU"/>
        </w:rPr>
        <w:t xml:space="preserve">(максимальной) </w:t>
      </w:r>
      <w:r w:rsidRPr="00965251">
        <w:rPr>
          <w:sz w:val="24"/>
          <w:szCs w:val="24"/>
        </w:rPr>
        <w:t>цены</w:t>
      </w:r>
      <w:r w:rsidRPr="00965251">
        <w:rPr>
          <w:sz w:val="24"/>
          <w:szCs w:val="24"/>
          <w:lang w:val="ru-RU"/>
        </w:rPr>
        <w:t>,</w:t>
      </w:r>
      <w:r w:rsidRPr="004523F2">
        <w:rPr>
          <w:sz w:val="24"/>
          <w:szCs w:val="24"/>
        </w:rPr>
        <w:t xml:space="preserve"> например, в связи с </w:t>
      </w:r>
      <w:r w:rsidR="00E55FCF">
        <w:rPr>
          <w:sz w:val="24"/>
          <w:szCs w:val="24"/>
          <w:lang w:val="ru-RU"/>
        </w:rPr>
        <w:t>Закупкой</w:t>
      </w:r>
      <w:r w:rsidRPr="00173BDB">
        <w:rPr>
          <w:sz w:val="24"/>
          <w:szCs w:val="24"/>
        </w:rPr>
        <w:t xml:space="preserve"> Продукц</w:t>
      </w:r>
      <w:r w:rsidRPr="001B6576">
        <w:rPr>
          <w:sz w:val="24"/>
          <w:szCs w:val="24"/>
        </w:rPr>
        <w:t>ии, не закупавшейся ранее.</w:t>
      </w:r>
    </w:p>
    <w:p w14:paraId="3D4E65F5" w14:textId="77777777" w:rsidR="000F0B11" w:rsidRPr="001B6576" w:rsidRDefault="000F0B11" w:rsidP="000F0B11">
      <w:pPr>
        <w:pStyle w:val="41"/>
        <w:numPr>
          <w:ilvl w:val="2"/>
          <w:numId w:val="17"/>
        </w:numPr>
        <w:tabs>
          <w:tab w:val="clear" w:pos="3122"/>
          <w:tab w:val="num" w:pos="-2977"/>
          <w:tab w:val="num" w:pos="1418"/>
        </w:tabs>
        <w:ind w:left="0"/>
        <w:rPr>
          <w:sz w:val="24"/>
          <w:szCs w:val="24"/>
        </w:rPr>
      </w:pPr>
      <w:r w:rsidRPr="001B6576">
        <w:rPr>
          <w:sz w:val="24"/>
          <w:szCs w:val="24"/>
        </w:rPr>
        <w:t>Запрос котировок в открытой форме проводится на ЭТП.</w:t>
      </w:r>
    </w:p>
    <w:p w14:paraId="03AA3A34" w14:textId="77777777" w:rsidR="000F0B11" w:rsidRPr="00045D5C" w:rsidRDefault="000F0B11" w:rsidP="000F0B11">
      <w:pPr>
        <w:pStyle w:val="af0"/>
        <w:spacing w:before="0" w:after="0" w:line="240" w:lineRule="auto"/>
        <w:ind w:right="-1"/>
        <w:rPr>
          <w:i/>
          <w:sz w:val="24"/>
          <w:szCs w:val="24"/>
        </w:rPr>
      </w:pPr>
      <w:bookmarkStart w:id="144" w:name="_Hlt306392057"/>
      <w:bookmarkEnd w:id="144"/>
    </w:p>
    <w:p w14:paraId="34879A55" w14:textId="77777777" w:rsidR="000F0B11" w:rsidRPr="00045D5C" w:rsidRDefault="000F0B11" w:rsidP="000F0B11">
      <w:pPr>
        <w:pStyle w:val="27"/>
        <w:numPr>
          <w:ilvl w:val="1"/>
          <w:numId w:val="17"/>
        </w:numPr>
        <w:tabs>
          <w:tab w:val="clear" w:pos="1702"/>
          <w:tab w:val="num" w:pos="1418"/>
        </w:tabs>
        <w:spacing w:before="0" w:after="0"/>
        <w:ind w:left="0"/>
        <w:rPr>
          <w:sz w:val="24"/>
          <w:szCs w:val="24"/>
        </w:rPr>
      </w:pPr>
      <w:bookmarkStart w:id="145" w:name="_Ref78631130"/>
      <w:bookmarkStart w:id="146" w:name="_Toc93230213"/>
      <w:bookmarkStart w:id="147" w:name="_Toc93230346"/>
      <w:bookmarkStart w:id="148" w:name="_Ref302404598"/>
      <w:bookmarkStart w:id="149" w:name="_Ref306617116"/>
      <w:bookmarkStart w:id="150" w:name="_Toc74822736"/>
      <w:bookmarkStart w:id="151" w:name="_Toc74823481"/>
      <w:bookmarkStart w:id="152" w:name="_Ref75273377"/>
      <w:bookmarkStart w:id="153" w:name="_Ref75273394"/>
      <w:bookmarkStart w:id="154" w:name="_Toc78204056"/>
      <w:r w:rsidRPr="00045D5C">
        <w:rPr>
          <w:sz w:val="24"/>
          <w:szCs w:val="24"/>
        </w:rPr>
        <w:t xml:space="preserve">Закупка у </w:t>
      </w:r>
      <w:bookmarkEnd w:id="145"/>
      <w:bookmarkEnd w:id="146"/>
      <w:bookmarkEnd w:id="147"/>
      <w:bookmarkEnd w:id="148"/>
      <w:bookmarkEnd w:id="149"/>
      <w:r>
        <w:rPr>
          <w:sz w:val="24"/>
          <w:szCs w:val="24"/>
        </w:rPr>
        <w:t>единственного поставщика</w:t>
      </w:r>
      <w:bookmarkEnd w:id="150"/>
      <w:bookmarkEnd w:id="151"/>
      <w:bookmarkEnd w:id="152"/>
      <w:bookmarkEnd w:id="153"/>
      <w:bookmarkEnd w:id="154"/>
    </w:p>
    <w:p w14:paraId="5138869F" w14:textId="77777777" w:rsidR="000F0B11" w:rsidRPr="00045D5C" w:rsidRDefault="000F0B11" w:rsidP="000F0B11">
      <w:pPr>
        <w:pStyle w:val="27"/>
        <w:spacing w:before="0" w:after="0"/>
        <w:ind w:left="567" w:firstLine="0"/>
        <w:rPr>
          <w:b w:val="0"/>
          <w:sz w:val="24"/>
          <w:szCs w:val="24"/>
        </w:rPr>
      </w:pPr>
      <w:bookmarkStart w:id="155" w:name="_Ref306614329"/>
      <w:bookmarkStart w:id="156" w:name="_Toc74822737"/>
      <w:bookmarkStart w:id="157" w:name="_Toc74823482"/>
      <w:bookmarkStart w:id="158" w:name="_Toc78204057"/>
      <w:r w:rsidRPr="00045D5C">
        <w:rPr>
          <w:b w:val="0"/>
          <w:sz w:val="24"/>
          <w:szCs w:val="24"/>
        </w:rPr>
        <w:t xml:space="preserve">Закупка у </w:t>
      </w:r>
      <w:bookmarkEnd w:id="155"/>
      <w:r>
        <w:rPr>
          <w:b w:val="0"/>
          <w:sz w:val="24"/>
          <w:szCs w:val="24"/>
        </w:rPr>
        <w:t>единственного поставщика</w:t>
      </w:r>
      <w:r w:rsidRPr="00045D5C">
        <w:rPr>
          <w:b w:val="0"/>
          <w:sz w:val="24"/>
          <w:szCs w:val="24"/>
        </w:rPr>
        <w:t xml:space="preserve"> производится:</w:t>
      </w:r>
      <w:bookmarkEnd w:id="156"/>
      <w:bookmarkEnd w:id="157"/>
      <w:bookmarkEnd w:id="158"/>
      <w:r w:rsidRPr="00045D5C">
        <w:rPr>
          <w:b w:val="0"/>
          <w:sz w:val="24"/>
          <w:szCs w:val="24"/>
        </w:rPr>
        <w:t xml:space="preserve">  </w:t>
      </w:r>
    </w:p>
    <w:p w14:paraId="00915024" w14:textId="77777777" w:rsidR="000F0B11" w:rsidRPr="00045D5C" w:rsidRDefault="000F0B11" w:rsidP="000F0B11">
      <w:pPr>
        <w:pStyle w:val="41"/>
        <w:numPr>
          <w:ilvl w:val="2"/>
          <w:numId w:val="17"/>
        </w:numPr>
        <w:tabs>
          <w:tab w:val="clear" w:pos="3122"/>
          <w:tab w:val="num" w:pos="1418"/>
        </w:tabs>
        <w:ind w:left="0"/>
        <w:rPr>
          <w:sz w:val="24"/>
          <w:szCs w:val="24"/>
        </w:rPr>
      </w:pPr>
      <w:bookmarkStart w:id="159" w:name="_Ref303592264"/>
      <w:bookmarkStart w:id="160" w:name="_Ref302404103"/>
      <w:r w:rsidRPr="00045D5C">
        <w:rPr>
          <w:sz w:val="24"/>
        </w:rPr>
        <w:t xml:space="preserve">в случаях, если </w:t>
      </w:r>
      <w:bookmarkEnd w:id="159"/>
      <w:r w:rsidRPr="00045D5C">
        <w:rPr>
          <w:sz w:val="24"/>
          <w:szCs w:val="24"/>
        </w:rPr>
        <w:t>Продукция относится к сфере деятельности субъектов естественных монополий</w:t>
      </w:r>
      <w:bookmarkEnd w:id="160"/>
      <w:r w:rsidRPr="00045D5C">
        <w:rPr>
          <w:sz w:val="24"/>
          <w:szCs w:val="24"/>
        </w:rPr>
        <w:t>;</w:t>
      </w:r>
    </w:p>
    <w:p w14:paraId="61BC2867" w14:textId="77777777" w:rsidR="000F0B11" w:rsidRPr="00D74446" w:rsidRDefault="000F0B11" w:rsidP="000F0B11">
      <w:pPr>
        <w:pStyle w:val="41"/>
        <w:numPr>
          <w:ilvl w:val="2"/>
          <w:numId w:val="17"/>
        </w:numPr>
        <w:tabs>
          <w:tab w:val="clear" w:pos="3122"/>
          <w:tab w:val="num" w:pos="1418"/>
        </w:tabs>
        <w:ind w:left="0"/>
        <w:rPr>
          <w:sz w:val="24"/>
          <w:szCs w:val="24"/>
        </w:rPr>
      </w:pPr>
      <w:r w:rsidRPr="0090732F">
        <w:rPr>
          <w:sz w:val="24"/>
        </w:rPr>
        <w:t xml:space="preserve">при закупке продукции, </w:t>
      </w:r>
      <w:r w:rsidRPr="005B4E7E">
        <w:rPr>
          <w:sz w:val="24"/>
        </w:rPr>
        <w:t xml:space="preserve">цены (тарифы) на которую подлежат государственному регулированию, а также продукции, в отношении которой устанавливаются </w:t>
      </w:r>
      <w:proofErr w:type="spellStart"/>
      <w:r w:rsidRPr="005B4E7E">
        <w:rPr>
          <w:sz w:val="24"/>
        </w:rPr>
        <w:t>снабженческо</w:t>
      </w:r>
      <w:proofErr w:type="spellEnd"/>
      <w:r w:rsidRPr="005B4E7E">
        <w:rPr>
          <w:sz w:val="24"/>
        </w:rPr>
        <w:t xml:space="preserve"> - сбытовые и торговые надбавки, предельные коэффициенты изменения тарифов</w:t>
      </w:r>
      <w:r>
        <w:rPr>
          <w:sz w:val="24"/>
          <w:lang w:val="ru-RU"/>
        </w:rPr>
        <w:t>;</w:t>
      </w:r>
      <w:r w:rsidRPr="005B4E7E">
        <w:rPr>
          <w:sz w:val="24"/>
        </w:rPr>
        <w:t xml:space="preserve"> </w:t>
      </w:r>
    </w:p>
    <w:p w14:paraId="0A66E185" w14:textId="77777777" w:rsidR="000F0B11" w:rsidRDefault="000F0B11" w:rsidP="000F0B11">
      <w:pPr>
        <w:pStyle w:val="41"/>
        <w:numPr>
          <w:ilvl w:val="2"/>
          <w:numId w:val="17"/>
        </w:numPr>
        <w:tabs>
          <w:tab w:val="clear" w:pos="3122"/>
          <w:tab w:val="num" w:pos="-2127"/>
          <w:tab w:val="num" w:pos="1418"/>
          <w:tab w:val="left" w:pos="1701"/>
        </w:tabs>
        <w:ind w:left="0"/>
        <w:rPr>
          <w:sz w:val="24"/>
        </w:rPr>
      </w:pPr>
      <w:r w:rsidRPr="00045D5C">
        <w:rPr>
          <w:sz w:val="24"/>
        </w:rPr>
        <w:t xml:space="preserve">в случаях, если Продукция может быть получена только от одного </w:t>
      </w:r>
      <w:r>
        <w:rPr>
          <w:sz w:val="24"/>
          <w:lang w:val="ru-RU"/>
        </w:rPr>
        <w:t>У</w:t>
      </w:r>
      <w:r w:rsidRPr="00045D5C">
        <w:rPr>
          <w:sz w:val="24"/>
        </w:rPr>
        <w:t xml:space="preserve">частника, </w:t>
      </w:r>
      <w:r w:rsidRPr="00045D5C">
        <w:rPr>
          <w:sz w:val="24"/>
          <w:lang w:val="ru-RU"/>
        </w:rPr>
        <w:t xml:space="preserve">в том числе </w:t>
      </w:r>
      <w:r w:rsidRPr="00045D5C">
        <w:rPr>
          <w:sz w:val="24"/>
        </w:rPr>
        <w:t>обладающего на нее исключительными правами, и отсутствует ее равноценная замен</w:t>
      </w:r>
      <w:r w:rsidRPr="00045D5C">
        <w:rPr>
          <w:sz w:val="24"/>
          <w:lang w:val="ru-RU"/>
        </w:rPr>
        <w:t>а</w:t>
      </w:r>
      <w:r w:rsidRPr="00045D5C">
        <w:rPr>
          <w:sz w:val="24"/>
        </w:rPr>
        <w:t>;</w:t>
      </w:r>
    </w:p>
    <w:p w14:paraId="27E6720D" w14:textId="77777777" w:rsidR="000F0B11" w:rsidRDefault="000F0B11" w:rsidP="000F0B11">
      <w:pPr>
        <w:pStyle w:val="41"/>
        <w:numPr>
          <w:ilvl w:val="2"/>
          <w:numId w:val="17"/>
        </w:numPr>
        <w:tabs>
          <w:tab w:val="clear" w:pos="3122"/>
          <w:tab w:val="num" w:pos="-2127"/>
          <w:tab w:val="num" w:pos="1418"/>
          <w:tab w:val="left" w:pos="1701"/>
        </w:tabs>
        <w:ind w:left="0"/>
        <w:rPr>
          <w:sz w:val="24"/>
        </w:rPr>
      </w:pPr>
      <w:r w:rsidRPr="00D74446">
        <w:rPr>
          <w:sz w:val="24"/>
        </w:rPr>
        <w:t>в случаях, если возникла потребность в товарах, работах, услугах, выполнение или оказание которых может осуществ</w:t>
      </w:r>
      <w:r w:rsidRPr="00CE5D24">
        <w:rPr>
          <w:sz w:val="24"/>
        </w:rPr>
        <w:t>ляться только</w:t>
      </w:r>
      <w:r w:rsidRPr="00CE5D24" w:rsidDel="00C77259">
        <w:rPr>
          <w:sz w:val="24"/>
        </w:rPr>
        <w:t xml:space="preserve"> </w:t>
      </w:r>
      <w:r w:rsidRPr="00CE5D24">
        <w:rPr>
          <w:sz w:val="24"/>
          <w:szCs w:val="24"/>
        </w:rPr>
        <w:t xml:space="preserve">органами исполнительной власти в соответствии с их полномочиями </w:t>
      </w:r>
      <w:r w:rsidRPr="00383C55">
        <w:rPr>
          <w:sz w:val="24"/>
        </w:rPr>
        <w:t>или</w:t>
      </w:r>
      <w:r w:rsidRPr="00383C55">
        <w:rPr>
          <w:sz w:val="24"/>
          <w:szCs w:val="24"/>
        </w:rPr>
        <w:t xml:space="preserve">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Pr="00383C55">
        <w:rPr>
          <w:sz w:val="24"/>
          <w:szCs w:val="24"/>
          <w:lang w:val="ru-RU"/>
        </w:rPr>
        <w:t xml:space="preserve">, </w:t>
      </w:r>
      <w:r w:rsidRPr="00383C55">
        <w:rPr>
          <w:sz w:val="24"/>
        </w:rPr>
        <w:t xml:space="preserve"> а также при заключении договоров на выполнение работ, оказание услуг с контрагентами, указанными в решениях / предписаниях органов государственной власти;</w:t>
      </w:r>
    </w:p>
    <w:p w14:paraId="4EB2222E" w14:textId="0E0C22D5" w:rsidR="000F0B11" w:rsidRDefault="000F0B11" w:rsidP="000F0B11">
      <w:pPr>
        <w:pStyle w:val="41"/>
        <w:numPr>
          <w:ilvl w:val="2"/>
          <w:numId w:val="17"/>
        </w:numPr>
        <w:tabs>
          <w:tab w:val="left" w:pos="1418"/>
        </w:tabs>
        <w:ind w:left="0"/>
        <w:rPr>
          <w:sz w:val="24"/>
        </w:rPr>
      </w:pPr>
      <w:r w:rsidRPr="00383C55">
        <w:rPr>
          <w:sz w:val="24"/>
        </w:rPr>
        <w:t xml:space="preserve">при возникновении </w:t>
      </w:r>
      <w:r w:rsidRPr="00844F89">
        <w:rPr>
          <w:sz w:val="24"/>
        </w:rPr>
        <w:t xml:space="preserve">неотложной потребности в определенной </w:t>
      </w:r>
      <w:r w:rsidR="00E55FCF">
        <w:rPr>
          <w:sz w:val="24"/>
          <w:lang w:val="ru-RU"/>
        </w:rPr>
        <w:t>Продукции</w:t>
      </w:r>
      <w:r w:rsidRPr="00844F89">
        <w:rPr>
          <w:sz w:val="24"/>
        </w:rPr>
        <w:t xml:space="preserve">, в том числе в целях предотвращения </w:t>
      </w:r>
      <w:r w:rsidRPr="0050580C">
        <w:rPr>
          <w:sz w:val="24"/>
          <w:lang w:val="ru-RU"/>
        </w:rPr>
        <w:t xml:space="preserve">чрезвычайных обстоятельств </w:t>
      </w:r>
      <w:r>
        <w:rPr>
          <w:sz w:val="24"/>
          <w:lang w:val="ru-RU"/>
        </w:rPr>
        <w:t>(</w:t>
      </w:r>
      <w:r w:rsidRPr="0050580C">
        <w:rPr>
          <w:sz w:val="24"/>
          <w:lang w:val="ru-RU"/>
        </w:rPr>
        <w:t xml:space="preserve">срочная потребность в </w:t>
      </w:r>
      <w:r>
        <w:rPr>
          <w:sz w:val="24"/>
          <w:lang w:val="ru-RU"/>
        </w:rPr>
        <w:t>Продукции)</w:t>
      </w:r>
      <w:r w:rsidRPr="00844F89">
        <w:rPr>
          <w:sz w:val="24"/>
        </w:rPr>
        <w:t xml:space="preserve"> либо их ликвидации, ликвидации или минимизации последствий чрезвычайных обстоятельств </w:t>
      </w:r>
      <w:r>
        <w:rPr>
          <w:sz w:val="24"/>
          <w:lang w:val="ru-RU"/>
        </w:rPr>
        <w:t xml:space="preserve">(аварийная потребность в Продукции) </w:t>
      </w:r>
      <w:r w:rsidRPr="00844F89">
        <w:rPr>
          <w:sz w:val="24"/>
        </w:rPr>
        <w:t>в объемах, необходимых для осуществления указанных действий, при одновременном выполнении следующих условий:</w:t>
      </w:r>
    </w:p>
    <w:p w14:paraId="22D6272A" w14:textId="77777777" w:rsidR="000F0B11" w:rsidRPr="000E2796" w:rsidRDefault="000F0B11" w:rsidP="000F0B11">
      <w:pPr>
        <w:pStyle w:val="41"/>
        <w:tabs>
          <w:tab w:val="left" w:pos="1701"/>
        </w:tabs>
        <w:ind w:left="567" w:firstLine="0"/>
        <w:rPr>
          <w:sz w:val="24"/>
        </w:rPr>
      </w:pPr>
      <w:r w:rsidRPr="000E2796">
        <w:rPr>
          <w:sz w:val="24"/>
        </w:rPr>
        <w:t>(а) если вследствие аварии или иных чрезвычайных обстоятельств (или их угрозы) создается (может быть создана) опасность для жизни и здоровья человека, либо состояния окружающей среды, либо имеется риск существенного причинения значительного реального ущерба, либо остановки технологического процесса;</w:t>
      </w:r>
    </w:p>
    <w:p w14:paraId="0CA931AE" w14:textId="77777777" w:rsidR="000F0B11" w:rsidRPr="000E2796" w:rsidRDefault="000F0B11" w:rsidP="000F0B11">
      <w:pPr>
        <w:pStyle w:val="41"/>
        <w:tabs>
          <w:tab w:val="left" w:pos="1701"/>
        </w:tabs>
        <w:ind w:left="567" w:firstLine="0"/>
        <w:rPr>
          <w:sz w:val="24"/>
        </w:rPr>
      </w:pPr>
      <w:r w:rsidRPr="000E2796">
        <w:rPr>
          <w:sz w:val="24"/>
        </w:rPr>
        <w:t>(б) для ликвидации последствий таких аварий или иных чрезвычайных обстоятельств либо их предотвращения необходима определенная продукция, а применение конкурентных процедур неприемлемо вследствие отсутствия времени на их проведение;</w:t>
      </w:r>
    </w:p>
    <w:p w14:paraId="51E39542" w14:textId="77777777" w:rsidR="000F0B11" w:rsidRPr="0050580C" w:rsidRDefault="000F0B11" w:rsidP="000F0B11">
      <w:pPr>
        <w:pStyle w:val="41"/>
        <w:tabs>
          <w:tab w:val="left" w:pos="1701"/>
        </w:tabs>
        <w:ind w:left="567" w:firstLine="0"/>
        <w:rPr>
          <w:sz w:val="24"/>
          <w:lang w:val="ru-RU"/>
        </w:rPr>
      </w:pPr>
      <w:r w:rsidRPr="000E2796">
        <w:rPr>
          <w:sz w:val="24"/>
        </w:rPr>
        <w:t xml:space="preserve">(в) Заказчик не обладает запасом продукции, требуемой для </w:t>
      </w:r>
      <w:r>
        <w:rPr>
          <w:sz w:val="24"/>
          <w:lang w:val="ru-RU"/>
        </w:rPr>
        <w:t xml:space="preserve">ликвидации или предотвращения аварий или иных чрезвычайных обстоятельств, ликвидации и/или минимизации их последствий, </w:t>
      </w:r>
      <w:r w:rsidRPr="000E2796">
        <w:rPr>
          <w:sz w:val="24"/>
        </w:rPr>
        <w:t>либо у Заказчика отсутствует возможность обеспечить потребность в выполнении</w:t>
      </w:r>
      <w:r>
        <w:rPr>
          <w:sz w:val="24"/>
          <w:lang w:val="ru-RU"/>
        </w:rPr>
        <w:t xml:space="preserve"> таких </w:t>
      </w:r>
      <w:r w:rsidRPr="000E2796">
        <w:rPr>
          <w:sz w:val="24"/>
        </w:rPr>
        <w:t xml:space="preserve"> работ/оказании услуг собственными силами</w:t>
      </w:r>
      <w:r>
        <w:rPr>
          <w:sz w:val="24"/>
        </w:rPr>
        <w:t>.</w:t>
      </w:r>
    </w:p>
    <w:p w14:paraId="22E1F5E5" w14:textId="77777777" w:rsidR="000F0B11" w:rsidRPr="00DC156E" w:rsidRDefault="000F0B11" w:rsidP="000F0B11">
      <w:pPr>
        <w:pStyle w:val="41"/>
        <w:numPr>
          <w:ilvl w:val="2"/>
          <w:numId w:val="17"/>
        </w:numPr>
        <w:tabs>
          <w:tab w:val="clear" w:pos="3122"/>
          <w:tab w:val="left" w:pos="1418"/>
          <w:tab w:val="num" w:pos="1701"/>
        </w:tabs>
        <w:ind w:left="0"/>
        <w:rPr>
          <w:sz w:val="24"/>
          <w:szCs w:val="24"/>
        </w:rPr>
      </w:pPr>
      <w:r w:rsidRPr="00DC156E">
        <w:rPr>
          <w:sz w:val="24"/>
        </w:rPr>
        <w:t>при необходимости сохранения гарантии поставщика / изготовителя Продукции, в том числе в случае закупки запчастей у поставщика оборудования;</w:t>
      </w:r>
    </w:p>
    <w:p w14:paraId="51A321C4" w14:textId="77777777" w:rsidR="000F0B11" w:rsidRPr="00045D5C" w:rsidRDefault="000F0B11" w:rsidP="000F0B11">
      <w:pPr>
        <w:pStyle w:val="41"/>
        <w:numPr>
          <w:ilvl w:val="2"/>
          <w:numId w:val="17"/>
        </w:numPr>
        <w:tabs>
          <w:tab w:val="clear" w:pos="3122"/>
          <w:tab w:val="num" w:pos="-2410"/>
          <w:tab w:val="num" w:pos="1418"/>
        </w:tabs>
        <w:ind w:left="0"/>
        <w:rPr>
          <w:sz w:val="24"/>
        </w:rPr>
      </w:pPr>
      <w:r w:rsidRPr="00045D5C">
        <w:rPr>
          <w:sz w:val="24"/>
        </w:rPr>
        <w:t>при необходимости стандартизации</w:t>
      </w:r>
      <w:r w:rsidRPr="00045D5C">
        <w:rPr>
          <w:sz w:val="24"/>
          <w:lang w:val="ru-RU"/>
        </w:rPr>
        <w:t xml:space="preserve"> и</w:t>
      </w:r>
      <w:r w:rsidRPr="00045D5C">
        <w:rPr>
          <w:sz w:val="24"/>
        </w:rPr>
        <w:t>/</w:t>
      </w:r>
      <w:r w:rsidRPr="00045D5C">
        <w:rPr>
          <w:sz w:val="24"/>
          <w:lang w:val="ru-RU"/>
        </w:rPr>
        <w:t xml:space="preserve">или </w:t>
      </w:r>
      <w:r w:rsidRPr="00045D5C">
        <w:rPr>
          <w:sz w:val="24"/>
        </w:rPr>
        <w:t xml:space="preserve">унификации </w:t>
      </w:r>
      <w:r w:rsidRPr="00045D5C">
        <w:rPr>
          <w:sz w:val="24"/>
          <w:lang w:val="ru-RU"/>
        </w:rPr>
        <w:t>Продукции</w:t>
      </w:r>
      <w:r w:rsidRPr="00045D5C">
        <w:rPr>
          <w:sz w:val="24"/>
        </w:rPr>
        <w:t>;</w:t>
      </w:r>
    </w:p>
    <w:p w14:paraId="7A53324B" w14:textId="77777777" w:rsidR="000F0B11" w:rsidRPr="00045D5C" w:rsidRDefault="000F0B11" w:rsidP="000F0B11">
      <w:pPr>
        <w:pStyle w:val="41"/>
        <w:numPr>
          <w:ilvl w:val="2"/>
          <w:numId w:val="17"/>
        </w:numPr>
        <w:tabs>
          <w:tab w:val="clear" w:pos="3122"/>
          <w:tab w:val="num" w:pos="-2410"/>
          <w:tab w:val="num" w:pos="1418"/>
        </w:tabs>
        <w:ind w:left="0"/>
        <w:rPr>
          <w:sz w:val="24"/>
        </w:rPr>
      </w:pPr>
      <w:r w:rsidRPr="00045D5C">
        <w:rPr>
          <w:sz w:val="24"/>
        </w:rPr>
        <w:t xml:space="preserve">при необходимости </w:t>
      </w:r>
      <w:proofErr w:type="spellStart"/>
      <w:r w:rsidRPr="00045D5C">
        <w:rPr>
          <w:sz w:val="24"/>
        </w:rPr>
        <w:t>доукомплектации</w:t>
      </w:r>
      <w:proofErr w:type="spellEnd"/>
      <w:r w:rsidRPr="00045D5C">
        <w:rPr>
          <w:sz w:val="24"/>
        </w:rPr>
        <w:t xml:space="preserve"> Материально-технических ресурсов, если закупка у альтернативного Поставщика повлечет дополнительные издержки и/или потребует продолжительного периода времени;</w:t>
      </w:r>
    </w:p>
    <w:p w14:paraId="64BD5C22" w14:textId="3C6423DB" w:rsidR="000F0B11" w:rsidRPr="00045D5C" w:rsidRDefault="000F0B11" w:rsidP="000F0B11">
      <w:pPr>
        <w:pStyle w:val="41"/>
        <w:numPr>
          <w:ilvl w:val="2"/>
          <w:numId w:val="17"/>
        </w:numPr>
        <w:tabs>
          <w:tab w:val="clear" w:pos="3122"/>
          <w:tab w:val="num" w:pos="-2410"/>
          <w:tab w:val="num" w:pos="1418"/>
        </w:tabs>
        <w:ind w:left="0"/>
        <w:rPr>
          <w:sz w:val="24"/>
        </w:rPr>
      </w:pPr>
      <w:bookmarkStart w:id="161" w:name="_Ref506561829"/>
      <w:r w:rsidRPr="00045D5C">
        <w:rPr>
          <w:sz w:val="24"/>
        </w:rPr>
        <w:t xml:space="preserve">если в рамках </w:t>
      </w:r>
      <w:r w:rsidR="00E55FCF">
        <w:rPr>
          <w:sz w:val="24"/>
          <w:lang w:val="ru-RU"/>
        </w:rPr>
        <w:t>Закупки</w:t>
      </w:r>
      <w:r w:rsidRPr="00045D5C">
        <w:rPr>
          <w:sz w:val="24"/>
        </w:rPr>
        <w:t xml:space="preserve"> только один </w:t>
      </w:r>
      <w:r w:rsidRPr="00045D5C">
        <w:rPr>
          <w:sz w:val="24"/>
          <w:lang w:val="ru-RU"/>
        </w:rPr>
        <w:t>У</w:t>
      </w:r>
      <w:r w:rsidRPr="00045D5C">
        <w:rPr>
          <w:sz w:val="24"/>
        </w:rPr>
        <w:t xml:space="preserve">частник направил Заявку, соответствующую условиям </w:t>
      </w:r>
      <w:r w:rsidR="00E55FCF">
        <w:rPr>
          <w:sz w:val="24"/>
          <w:lang w:val="ru-RU"/>
        </w:rPr>
        <w:t>Закупки</w:t>
      </w:r>
      <w:r w:rsidRPr="00045D5C">
        <w:rPr>
          <w:sz w:val="24"/>
        </w:rPr>
        <w:t>;</w:t>
      </w:r>
      <w:bookmarkEnd w:id="161"/>
    </w:p>
    <w:p w14:paraId="4F846BFA" w14:textId="786964FE" w:rsidR="000F0B11" w:rsidRPr="00045D5C" w:rsidRDefault="000F0B11" w:rsidP="000F0B11">
      <w:pPr>
        <w:pStyle w:val="41"/>
        <w:numPr>
          <w:ilvl w:val="2"/>
          <w:numId w:val="17"/>
        </w:numPr>
        <w:tabs>
          <w:tab w:val="clear" w:pos="3122"/>
          <w:tab w:val="num" w:pos="-2410"/>
          <w:tab w:val="num" w:pos="1418"/>
        </w:tabs>
        <w:ind w:left="0"/>
        <w:rPr>
          <w:sz w:val="24"/>
        </w:rPr>
      </w:pPr>
      <w:bookmarkStart w:id="162" w:name="_Ref506561876"/>
      <w:r w:rsidRPr="00045D5C">
        <w:rPr>
          <w:sz w:val="24"/>
        </w:rPr>
        <w:t xml:space="preserve">если в рамках </w:t>
      </w:r>
      <w:r w:rsidR="00E55FCF">
        <w:rPr>
          <w:sz w:val="24"/>
          <w:lang w:val="ru-RU"/>
        </w:rPr>
        <w:t>Закупки</w:t>
      </w:r>
      <w:r w:rsidRPr="00045D5C">
        <w:rPr>
          <w:sz w:val="24"/>
        </w:rPr>
        <w:t xml:space="preserve"> только один </w:t>
      </w:r>
      <w:r w:rsidRPr="00045D5C">
        <w:rPr>
          <w:sz w:val="24"/>
          <w:lang w:val="ru-RU"/>
        </w:rPr>
        <w:t>У</w:t>
      </w:r>
      <w:r w:rsidRPr="00045D5C">
        <w:rPr>
          <w:sz w:val="24"/>
        </w:rPr>
        <w:t xml:space="preserve">частник прошел Отборочную стадию рассмотрения </w:t>
      </w:r>
      <w:r w:rsidR="00E55FCF">
        <w:rPr>
          <w:sz w:val="24"/>
          <w:lang w:val="ru-RU"/>
        </w:rPr>
        <w:t>Заявок</w:t>
      </w:r>
      <w:r w:rsidRPr="00045D5C">
        <w:rPr>
          <w:sz w:val="24"/>
        </w:rPr>
        <w:t>;</w:t>
      </w:r>
      <w:bookmarkEnd w:id="162"/>
    </w:p>
    <w:p w14:paraId="262F37AE" w14:textId="77777777" w:rsidR="000F0B11" w:rsidRPr="00A1606E" w:rsidRDefault="000F0B11" w:rsidP="000F0B11">
      <w:pPr>
        <w:pStyle w:val="41"/>
        <w:numPr>
          <w:ilvl w:val="2"/>
          <w:numId w:val="17"/>
        </w:numPr>
        <w:tabs>
          <w:tab w:val="clear" w:pos="3122"/>
          <w:tab w:val="num" w:pos="-2410"/>
          <w:tab w:val="num" w:pos="1134"/>
        </w:tabs>
        <w:ind w:left="0"/>
        <w:rPr>
          <w:sz w:val="24"/>
        </w:rPr>
      </w:pPr>
      <w:r w:rsidRPr="00045D5C">
        <w:rPr>
          <w:sz w:val="24"/>
          <w:lang w:val="ru-RU"/>
        </w:rPr>
        <w:t xml:space="preserve">при закупке услуг </w:t>
      </w:r>
      <w:r w:rsidRPr="00045D5C">
        <w:rPr>
          <w:sz w:val="24"/>
        </w:rPr>
        <w:t>Организатора закупки</w:t>
      </w:r>
      <w:r>
        <w:rPr>
          <w:sz w:val="24"/>
          <w:lang w:val="ru-RU"/>
        </w:rPr>
        <w:t>;</w:t>
      </w:r>
    </w:p>
    <w:p w14:paraId="7C77CA3A" w14:textId="77777777" w:rsidR="000F0B11" w:rsidRDefault="000F0B11" w:rsidP="000F0B11">
      <w:pPr>
        <w:pStyle w:val="41"/>
        <w:numPr>
          <w:ilvl w:val="2"/>
          <w:numId w:val="17"/>
        </w:numPr>
        <w:tabs>
          <w:tab w:val="clear" w:pos="3122"/>
          <w:tab w:val="num" w:pos="-2410"/>
          <w:tab w:val="num" w:pos="1134"/>
        </w:tabs>
        <w:ind w:left="0"/>
        <w:rPr>
          <w:sz w:val="24"/>
        </w:rPr>
      </w:pPr>
      <w:r>
        <w:rPr>
          <w:sz w:val="24"/>
          <w:lang w:val="ru-RU"/>
        </w:rPr>
        <w:t>при закупке Финансовых услуг;</w:t>
      </w:r>
    </w:p>
    <w:p w14:paraId="1A95FFDE" w14:textId="4D5890C3" w:rsidR="000F0B11" w:rsidRPr="00DC156E" w:rsidRDefault="000F0B11" w:rsidP="000F0B11">
      <w:pPr>
        <w:pStyle w:val="41"/>
        <w:numPr>
          <w:ilvl w:val="2"/>
          <w:numId w:val="17"/>
        </w:numPr>
        <w:tabs>
          <w:tab w:val="clear" w:pos="3122"/>
          <w:tab w:val="num" w:pos="-2410"/>
          <w:tab w:val="num" w:pos="1418"/>
        </w:tabs>
        <w:ind w:left="0"/>
        <w:rPr>
          <w:sz w:val="24"/>
        </w:rPr>
      </w:pPr>
      <w:r w:rsidRPr="00C17928">
        <w:rPr>
          <w:sz w:val="24"/>
        </w:rPr>
        <w:lastRenderedPageBreak/>
        <w:t xml:space="preserve">в случае наличия потребности в связанных между собой работах/услугах, если </w:t>
      </w:r>
      <w:r w:rsidR="00E55FCF">
        <w:rPr>
          <w:sz w:val="24"/>
          <w:lang w:val="ru-RU"/>
        </w:rPr>
        <w:t>Закупка</w:t>
      </w:r>
      <w:r w:rsidRPr="00C17928">
        <w:rPr>
          <w:sz w:val="24"/>
        </w:rPr>
        <w:t xml:space="preserve"> у альтернативного </w:t>
      </w:r>
      <w:r w:rsidR="00E55FCF">
        <w:rPr>
          <w:sz w:val="24"/>
          <w:lang w:val="ru-RU"/>
        </w:rPr>
        <w:t>Поставщика</w:t>
      </w:r>
      <w:r w:rsidRPr="00C17928">
        <w:rPr>
          <w:sz w:val="24"/>
        </w:rPr>
        <w:t xml:space="preserve"> повлечет дополнительные издержки и/или потребует продолжительного периода времени и </w:t>
      </w:r>
      <w:r w:rsidRPr="00A1606E">
        <w:rPr>
          <w:sz w:val="24"/>
          <w:lang w:val="ru-RU"/>
        </w:rPr>
        <w:t>сумма дополнительных Закупок</w:t>
      </w:r>
      <w:r w:rsidRPr="00A1606E">
        <w:rPr>
          <w:sz w:val="24"/>
        </w:rPr>
        <w:t xml:space="preserve"> не превышает 10 (десять) млн. руб. и составляет не более 10 (десяти) процентов</w:t>
      </w:r>
      <w:r w:rsidRPr="00C17928">
        <w:rPr>
          <w:sz w:val="24"/>
        </w:rPr>
        <w:t xml:space="preserve"> от стоимости работ/услуг по результатам первоначальной </w:t>
      </w:r>
      <w:r>
        <w:rPr>
          <w:sz w:val="24"/>
          <w:lang w:val="ru-RU"/>
        </w:rPr>
        <w:t>Закупки;</w:t>
      </w:r>
    </w:p>
    <w:p w14:paraId="0785B79A" w14:textId="77777777" w:rsidR="000F0B11" w:rsidRDefault="000F0B11" w:rsidP="000F0B11">
      <w:pPr>
        <w:pStyle w:val="41"/>
        <w:numPr>
          <w:ilvl w:val="2"/>
          <w:numId w:val="17"/>
        </w:numPr>
        <w:tabs>
          <w:tab w:val="clear" w:pos="3122"/>
          <w:tab w:val="num" w:pos="-2410"/>
          <w:tab w:val="num" w:pos="1418"/>
        </w:tabs>
        <w:ind w:left="0"/>
        <w:rPr>
          <w:sz w:val="24"/>
        </w:rPr>
      </w:pPr>
      <w:r w:rsidRPr="00DC156E">
        <w:rPr>
          <w:sz w:val="24"/>
        </w:rPr>
        <w:t xml:space="preserve">если Закупочная процедура проводится </w:t>
      </w:r>
      <w:r w:rsidRPr="00DC156E">
        <w:rPr>
          <w:sz w:val="24"/>
          <w:lang w:val="ru-RU"/>
        </w:rPr>
        <w:t>непосредственно для</w:t>
      </w:r>
      <w:r w:rsidRPr="00DC156E">
        <w:rPr>
          <w:sz w:val="24"/>
        </w:rPr>
        <w:t xml:space="preserve"> выполнения требований федерального законодательства о противодействии терроризму;</w:t>
      </w:r>
    </w:p>
    <w:p w14:paraId="2FE13B28" w14:textId="24E73AB8" w:rsidR="000F0B11" w:rsidRPr="00EE6074" w:rsidRDefault="000F0B11" w:rsidP="000F0B11">
      <w:pPr>
        <w:pStyle w:val="41"/>
        <w:numPr>
          <w:ilvl w:val="2"/>
          <w:numId w:val="17"/>
        </w:numPr>
        <w:tabs>
          <w:tab w:val="clear" w:pos="3122"/>
          <w:tab w:val="num" w:pos="-2410"/>
          <w:tab w:val="num" w:pos="1418"/>
        </w:tabs>
        <w:ind w:left="0"/>
        <w:rPr>
          <w:sz w:val="24"/>
        </w:rPr>
      </w:pPr>
      <w:r w:rsidRPr="0050580C">
        <w:rPr>
          <w:sz w:val="24"/>
        </w:rPr>
        <w:t xml:space="preserve">при стоимости Предмета закупки, не превышающей 100 (сто) тысяч </w:t>
      </w:r>
      <w:r w:rsidRPr="0090732F">
        <w:rPr>
          <w:sz w:val="24"/>
        </w:rPr>
        <w:t>руб</w:t>
      </w:r>
      <w:r>
        <w:rPr>
          <w:sz w:val="24"/>
          <w:lang w:val="ru-RU"/>
        </w:rPr>
        <w:t>.</w:t>
      </w:r>
      <w:r w:rsidRPr="0090732F">
        <w:rPr>
          <w:sz w:val="24"/>
        </w:rPr>
        <w:t xml:space="preserve">, а в случае, если выручка Заказчика за предыдущий отчетный финансовый год составила более 5 (пяти) млрд. руб. - не превышающей 500 (пятьсот) тыс. руб. при условии, что совокупный годовой объем закупок Заказчика по данному основанию не превышает </w:t>
      </w:r>
      <w:r w:rsidRPr="004A20DD">
        <w:rPr>
          <w:sz w:val="24"/>
        </w:rPr>
        <w:t>1 (</w:t>
      </w:r>
      <w:r>
        <w:rPr>
          <w:sz w:val="24"/>
          <w:lang w:val="ru-RU"/>
        </w:rPr>
        <w:t>одного</w:t>
      </w:r>
      <w:r w:rsidRPr="004A20DD">
        <w:rPr>
          <w:sz w:val="24"/>
        </w:rPr>
        <w:t>) процент</w:t>
      </w:r>
      <w:r>
        <w:rPr>
          <w:sz w:val="24"/>
          <w:lang w:val="ru-RU"/>
        </w:rPr>
        <w:t>а</w:t>
      </w:r>
      <w:r w:rsidRPr="004A20DD">
        <w:rPr>
          <w:sz w:val="24"/>
        </w:rPr>
        <w:t xml:space="preserve"> </w:t>
      </w:r>
      <w:r w:rsidRPr="0090732F">
        <w:rPr>
          <w:sz w:val="24"/>
        </w:rPr>
        <w:t>от общего объема закупок, совершенных в течение предыдущего календарного года</w:t>
      </w:r>
      <w:r w:rsidRPr="0050580C">
        <w:rPr>
          <w:sz w:val="24"/>
        </w:rPr>
        <w:t>;</w:t>
      </w:r>
    </w:p>
    <w:p w14:paraId="6EA72773" w14:textId="77777777" w:rsidR="000F0B11" w:rsidRPr="0050580C" w:rsidRDefault="000F0B11" w:rsidP="000F0B11">
      <w:pPr>
        <w:pStyle w:val="41"/>
        <w:numPr>
          <w:ilvl w:val="2"/>
          <w:numId w:val="17"/>
        </w:numPr>
        <w:tabs>
          <w:tab w:val="clear" w:pos="3122"/>
          <w:tab w:val="num" w:pos="-2410"/>
          <w:tab w:val="num" w:pos="1418"/>
          <w:tab w:val="left" w:pos="2127"/>
        </w:tabs>
        <w:ind w:left="0"/>
        <w:rPr>
          <w:sz w:val="24"/>
        </w:rPr>
      </w:pPr>
      <w:r w:rsidRPr="00DC156E">
        <w:rPr>
          <w:sz w:val="24"/>
          <w:lang w:val="ru-RU"/>
        </w:rPr>
        <w:t>при закупке санаторно-оздоровительных услуг, туристских услуг, услуг по организации отдыха работников Общества</w:t>
      </w:r>
      <w:r>
        <w:rPr>
          <w:sz w:val="24"/>
          <w:lang w:val="ru-RU"/>
        </w:rPr>
        <w:t xml:space="preserve"> и членов их семей.</w:t>
      </w:r>
    </w:p>
    <w:p w14:paraId="1DA15047" w14:textId="77777777" w:rsidR="000F0B11" w:rsidRDefault="000F0B11" w:rsidP="000F0B11">
      <w:pPr>
        <w:pStyle w:val="41"/>
        <w:numPr>
          <w:ilvl w:val="2"/>
          <w:numId w:val="17"/>
        </w:numPr>
        <w:tabs>
          <w:tab w:val="left" w:pos="1418"/>
        </w:tabs>
        <w:ind w:left="0"/>
        <w:rPr>
          <w:sz w:val="24"/>
        </w:rPr>
      </w:pPr>
      <w:r w:rsidRPr="0090732F">
        <w:rPr>
          <w:sz w:val="24"/>
        </w:rPr>
        <w:t>при закупке продукции,</w:t>
      </w:r>
      <w:r>
        <w:rPr>
          <w:sz w:val="24"/>
          <w:lang w:val="ru-RU"/>
        </w:rPr>
        <w:t xml:space="preserve"> </w:t>
      </w:r>
      <w:r w:rsidRPr="00B653CC">
        <w:rPr>
          <w:sz w:val="24"/>
          <w:lang w:val="ru-RU"/>
        </w:rPr>
        <w:t>потребность в которой с учетом специфики ее производства и/или особенностей ее реализации (в том числе фактор сезон</w:t>
      </w:r>
      <w:r>
        <w:rPr>
          <w:sz w:val="24"/>
          <w:lang w:val="ru-RU"/>
        </w:rPr>
        <w:t>н</w:t>
      </w:r>
      <w:r w:rsidRPr="00B653CC">
        <w:rPr>
          <w:sz w:val="24"/>
          <w:lang w:val="ru-RU"/>
        </w:rPr>
        <w:t>ости) может быть эффективно удовлетворена только на</w:t>
      </w:r>
      <w:r>
        <w:rPr>
          <w:sz w:val="24"/>
          <w:lang w:val="ru-RU"/>
        </w:rPr>
        <w:t xml:space="preserve"> обусловленной потребностью Заказчика </w:t>
      </w:r>
      <w:r w:rsidRPr="00B653CC">
        <w:rPr>
          <w:sz w:val="24"/>
          <w:lang w:val="ru-RU"/>
        </w:rPr>
        <w:t xml:space="preserve">территории, в том числе в связи с владением необходимой инфраструктурой, при условии, что привлечение иных поставщиков повлечет для Заказчика дополнительные существенные </w:t>
      </w:r>
      <w:r w:rsidRPr="0050580C">
        <w:rPr>
          <w:sz w:val="24"/>
          <w:lang w:val="ru-RU"/>
        </w:rPr>
        <w:t>финансовые и временные</w:t>
      </w:r>
      <w:r w:rsidRPr="00B653CC">
        <w:rPr>
          <w:sz w:val="24"/>
          <w:lang w:val="ru-RU"/>
        </w:rPr>
        <w:t xml:space="preserve"> издержки</w:t>
      </w:r>
      <w:r w:rsidRPr="00237330">
        <w:rPr>
          <w:sz w:val="24"/>
        </w:rPr>
        <w:t>;</w:t>
      </w:r>
    </w:p>
    <w:p w14:paraId="5091840A" w14:textId="77777777" w:rsidR="000F0B11" w:rsidRPr="001D4267" w:rsidRDefault="000F0B11" w:rsidP="000F0B11">
      <w:pPr>
        <w:pStyle w:val="41"/>
        <w:numPr>
          <w:ilvl w:val="2"/>
          <w:numId w:val="17"/>
        </w:numPr>
        <w:tabs>
          <w:tab w:val="left" w:pos="1418"/>
        </w:tabs>
        <w:ind w:left="0"/>
        <w:rPr>
          <w:sz w:val="24"/>
        </w:rPr>
      </w:pPr>
      <w:r w:rsidRPr="0090732F">
        <w:rPr>
          <w:sz w:val="24"/>
        </w:rPr>
        <w:t>при закупке услуг</w:t>
      </w:r>
      <w:r>
        <w:rPr>
          <w:sz w:val="24"/>
          <w:lang w:val="ru-RU"/>
        </w:rPr>
        <w:t xml:space="preserve">, </w:t>
      </w:r>
      <w:r w:rsidRPr="00835155">
        <w:rPr>
          <w:sz w:val="24"/>
          <w:lang w:val="ru-RU"/>
        </w:rPr>
        <w:t xml:space="preserve">связанных с направлением работников в служебную командировку или </w:t>
      </w:r>
      <w:r>
        <w:rPr>
          <w:sz w:val="24"/>
          <w:lang w:val="ru-RU"/>
        </w:rPr>
        <w:t xml:space="preserve">услуг </w:t>
      </w:r>
      <w:r w:rsidRPr="00835155">
        <w:rPr>
          <w:sz w:val="24"/>
          <w:lang w:val="ru-RU"/>
        </w:rPr>
        <w:t>связанных с транспортным обеспечением и предоставлением мест проживания работникам и/или иным лицам в рамках принятых на себя Заказчиком обязательств</w:t>
      </w:r>
      <w:r w:rsidRPr="0090732F">
        <w:rPr>
          <w:sz w:val="24"/>
        </w:rPr>
        <w:t>;</w:t>
      </w:r>
    </w:p>
    <w:p w14:paraId="79836213" w14:textId="77777777" w:rsidR="000F0B11" w:rsidRPr="001D4267" w:rsidRDefault="000F0B11" w:rsidP="000F0B11">
      <w:pPr>
        <w:pStyle w:val="41"/>
        <w:numPr>
          <w:ilvl w:val="2"/>
          <w:numId w:val="17"/>
        </w:numPr>
        <w:tabs>
          <w:tab w:val="left" w:pos="1701"/>
        </w:tabs>
        <w:ind w:left="0"/>
        <w:rPr>
          <w:sz w:val="24"/>
        </w:rPr>
      </w:pPr>
      <w:r w:rsidRPr="0090732F">
        <w:rPr>
          <w:sz w:val="24"/>
        </w:rPr>
        <w:t>при закупке услуг/продукции,</w:t>
      </w:r>
      <w:r>
        <w:rPr>
          <w:sz w:val="24"/>
          <w:lang w:val="ru-RU"/>
        </w:rPr>
        <w:t xml:space="preserve"> предусматривающих</w:t>
      </w:r>
      <w:r w:rsidRPr="00EE67A8">
        <w:rPr>
          <w:sz w:val="24"/>
          <w:lang w:val="ru-RU"/>
        </w:rPr>
        <w:t xml:space="preserve"> переход прав распоряжения, владения и (или) пользования в отношении недвижимого имущества (в том числе земельных участков, зданий, помещений, имущественных комплексов</w:t>
      </w:r>
      <w:r>
        <w:rPr>
          <w:sz w:val="24"/>
          <w:lang w:val="ru-RU"/>
        </w:rPr>
        <w:t>,</w:t>
      </w:r>
      <w:r w:rsidRPr="00EE67A8">
        <w:rPr>
          <w:sz w:val="24"/>
          <w:lang w:val="ru-RU"/>
        </w:rPr>
        <w:t xml:space="preserve"> необходимых для производственной и хозяйственной деятельности Заказчика), </w:t>
      </w:r>
      <w:r>
        <w:rPr>
          <w:sz w:val="24"/>
          <w:lang w:val="ru-RU"/>
        </w:rPr>
        <w:t xml:space="preserve">включая </w:t>
      </w:r>
      <w:r w:rsidRPr="00EE67A8">
        <w:rPr>
          <w:sz w:val="24"/>
          <w:lang w:val="ru-RU"/>
        </w:rPr>
        <w:t>услуг по хранению;</w:t>
      </w:r>
      <w:r w:rsidRPr="00EE67A8" w:rsidDel="00EE67A8">
        <w:rPr>
          <w:sz w:val="24"/>
          <w:lang w:val="ru-RU"/>
        </w:rPr>
        <w:t xml:space="preserve"> </w:t>
      </w:r>
    </w:p>
    <w:p w14:paraId="40566911" w14:textId="77777777" w:rsidR="000F0B11" w:rsidRPr="00321F28" w:rsidRDefault="000F0B11" w:rsidP="000F0B11">
      <w:pPr>
        <w:pStyle w:val="41"/>
        <w:numPr>
          <w:ilvl w:val="2"/>
          <w:numId w:val="17"/>
        </w:numPr>
        <w:tabs>
          <w:tab w:val="clear" w:pos="3122"/>
          <w:tab w:val="num" w:pos="-2410"/>
          <w:tab w:val="num" w:pos="1418"/>
          <w:tab w:val="left" w:pos="2127"/>
        </w:tabs>
        <w:ind w:left="0"/>
        <w:rPr>
          <w:sz w:val="24"/>
          <w:lang w:val="ru-RU"/>
        </w:rPr>
      </w:pPr>
      <w:r w:rsidRPr="00321F28">
        <w:rPr>
          <w:sz w:val="24"/>
          <w:lang w:val="ru-RU"/>
        </w:rPr>
        <w:t>при закупке Продукции у специализированных компаний Группы компаний «Норильский никель», являющихся центрами функциональной ответственности в Группе компаний «Норильский никель» по следующим направлениям:</w:t>
      </w:r>
    </w:p>
    <w:p w14:paraId="4E0975E2" w14:textId="77777777" w:rsidR="000F0B11" w:rsidRDefault="000F0B11" w:rsidP="000F0B11">
      <w:pPr>
        <w:pStyle w:val="41"/>
        <w:tabs>
          <w:tab w:val="left" w:pos="2127"/>
          <w:tab w:val="num" w:pos="3122"/>
        </w:tabs>
        <w:rPr>
          <w:sz w:val="24"/>
          <w:lang w:val="ru-RU"/>
        </w:rPr>
      </w:pPr>
      <w:r>
        <w:rPr>
          <w:sz w:val="24"/>
          <w:lang w:val="ru-RU"/>
        </w:rPr>
        <w:t xml:space="preserve">   </w:t>
      </w:r>
      <w:r w:rsidRPr="00321F28">
        <w:rPr>
          <w:sz w:val="24"/>
          <w:lang w:val="ru-RU"/>
        </w:rPr>
        <w:t xml:space="preserve">а) бухгалтерский и налоговый учет; </w:t>
      </w:r>
    </w:p>
    <w:p w14:paraId="5BFC4E98" w14:textId="77777777" w:rsidR="000F0B11" w:rsidRPr="00321F28" w:rsidRDefault="000F0B11" w:rsidP="000F0B11">
      <w:pPr>
        <w:pStyle w:val="41"/>
        <w:tabs>
          <w:tab w:val="left" w:pos="2127"/>
          <w:tab w:val="num" w:pos="3122"/>
        </w:tabs>
        <w:rPr>
          <w:sz w:val="24"/>
          <w:lang w:val="ru-RU"/>
        </w:rPr>
      </w:pPr>
      <w:r>
        <w:rPr>
          <w:sz w:val="24"/>
          <w:lang w:val="ru-RU"/>
        </w:rPr>
        <w:t xml:space="preserve">   б) </w:t>
      </w:r>
      <w:r w:rsidRPr="00A246AC">
        <w:rPr>
          <w:sz w:val="24"/>
          <w:lang w:val="ru-RU"/>
        </w:rPr>
        <w:t>обеспечение документооборота</w:t>
      </w:r>
      <w:r>
        <w:rPr>
          <w:sz w:val="24"/>
          <w:lang w:val="ru-RU"/>
        </w:rPr>
        <w:t>;</w:t>
      </w:r>
    </w:p>
    <w:p w14:paraId="796001D8" w14:textId="77777777" w:rsidR="000F0B11" w:rsidRDefault="000F0B11" w:rsidP="000F0B11">
      <w:pPr>
        <w:pStyle w:val="41"/>
        <w:tabs>
          <w:tab w:val="left" w:pos="2127"/>
          <w:tab w:val="num" w:pos="3122"/>
        </w:tabs>
        <w:rPr>
          <w:sz w:val="24"/>
          <w:lang w:val="ru-RU"/>
        </w:rPr>
      </w:pPr>
      <w:r>
        <w:rPr>
          <w:sz w:val="24"/>
          <w:lang w:val="ru-RU"/>
        </w:rPr>
        <w:t xml:space="preserve">   в</w:t>
      </w:r>
      <w:r w:rsidRPr="00321F28">
        <w:rPr>
          <w:sz w:val="24"/>
          <w:lang w:val="ru-RU"/>
        </w:rPr>
        <w:t>) казначейское обслуживание, валютный контроль</w:t>
      </w:r>
      <w:r>
        <w:rPr>
          <w:sz w:val="24"/>
          <w:lang w:val="ru-RU"/>
        </w:rPr>
        <w:t>;</w:t>
      </w:r>
    </w:p>
    <w:p w14:paraId="7333B97F" w14:textId="77777777" w:rsidR="000F0B11" w:rsidRPr="00A246AC" w:rsidRDefault="000F0B11" w:rsidP="000F0B11">
      <w:pPr>
        <w:pStyle w:val="41"/>
        <w:tabs>
          <w:tab w:val="left" w:pos="2127"/>
          <w:tab w:val="num" w:pos="3122"/>
        </w:tabs>
        <w:rPr>
          <w:sz w:val="24"/>
          <w:lang w:val="ru-RU"/>
        </w:rPr>
      </w:pPr>
      <w:r>
        <w:rPr>
          <w:sz w:val="24"/>
          <w:lang w:val="ru-RU"/>
        </w:rPr>
        <w:t xml:space="preserve">   г</w:t>
      </w:r>
      <w:r w:rsidRPr="00A246AC">
        <w:rPr>
          <w:sz w:val="24"/>
          <w:lang w:val="ru-RU"/>
        </w:rPr>
        <w:t>) кадровое администрирование;</w:t>
      </w:r>
    </w:p>
    <w:p w14:paraId="22602B0F" w14:textId="77777777" w:rsidR="000F0B11" w:rsidRPr="00A246AC" w:rsidRDefault="000F0B11" w:rsidP="000F0B11">
      <w:pPr>
        <w:pStyle w:val="41"/>
        <w:tabs>
          <w:tab w:val="left" w:pos="2127"/>
          <w:tab w:val="num" w:pos="3122"/>
        </w:tabs>
        <w:rPr>
          <w:sz w:val="24"/>
          <w:lang w:val="ru-RU"/>
        </w:rPr>
      </w:pPr>
      <w:r>
        <w:rPr>
          <w:sz w:val="24"/>
          <w:lang w:val="ru-RU"/>
        </w:rPr>
        <w:t xml:space="preserve">   д</w:t>
      </w:r>
      <w:r w:rsidRPr="00A246AC">
        <w:rPr>
          <w:sz w:val="24"/>
          <w:lang w:val="ru-RU"/>
        </w:rPr>
        <w:t>) внедрение, сопровождение и техническое обслуживание автоматизированных систем и систем связи;</w:t>
      </w:r>
    </w:p>
    <w:p w14:paraId="5E60A3E8" w14:textId="77777777" w:rsidR="000F0B11" w:rsidRPr="00A246AC" w:rsidRDefault="000F0B11" w:rsidP="000F0B11">
      <w:pPr>
        <w:pStyle w:val="41"/>
        <w:tabs>
          <w:tab w:val="left" w:pos="2127"/>
          <w:tab w:val="num" w:pos="3122"/>
        </w:tabs>
        <w:rPr>
          <w:sz w:val="24"/>
          <w:lang w:val="ru-RU"/>
        </w:rPr>
      </w:pPr>
      <w:r>
        <w:rPr>
          <w:sz w:val="24"/>
          <w:lang w:val="ru-RU"/>
        </w:rPr>
        <w:t xml:space="preserve">   е</w:t>
      </w:r>
      <w:r w:rsidRPr="00A246AC">
        <w:rPr>
          <w:sz w:val="24"/>
          <w:lang w:val="ru-RU"/>
        </w:rPr>
        <w:t>) ИТ-услуги;</w:t>
      </w:r>
    </w:p>
    <w:p w14:paraId="3C7CE3BB" w14:textId="77777777" w:rsidR="000F0B11" w:rsidRPr="00A246AC" w:rsidRDefault="000F0B11" w:rsidP="000F0B11">
      <w:pPr>
        <w:pStyle w:val="41"/>
        <w:tabs>
          <w:tab w:val="left" w:pos="2127"/>
          <w:tab w:val="num" w:pos="3122"/>
        </w:tabs>
        <w:rPr>
          <w:sz w:val="24"/>
          <w:lang w:val="ru-RU"/>
        </w:rPr>
      </w:pPr>
      <w:r>
        <w:rPr>
          <w:sz w:val="24"/>
          <w:lang w:val="ru-RU"/>
        </w:rPr>
        <w:t xml:space="preserve">   ж</w:t>
      </w:r>
      <w:r w:rsidRPr="00A246AC">
        <w:rPr>
          <w:sz w:val="24"/>
          <w:lang w:val="ru-RU"/>
        </w:rPr>
        <w:t>) обучение и/или организация обучения по программам профессионального и дополнительного профессионального образования, профессионального обучения работников Заказчика;</w:t>
      </w:r>
    </w:p>
    <w:p w14:paraId="1E395EB8" w14:textId="305D4246" w:rsidR="000F0B11" w:rsidRDefault="000F0B11" w:rsidP="00FD040A">
      <w:pPr>
        <w:pStyle w:val="41"/>
        <w:tabs>
          <w:tab w:val="left" w:pos="2127"/>
          <w:tab w:val="num" w:pos="3122"/>
        </w:tabs>
        <w:rPr>
          <w:sz w:val="24"/>
          <w:lang w:val="ru-RU"/>
        </w:rPr>
      </w:pPr>
      <w:r>
        <w:rPr>
          <w:sz w:val="24"/>
          <w:lang w:val="ru-RU"/>
        </w:rPr>
        <w:t xml:space="preserve">    з</w:t>
      </w:r>
      <w:r w:rsidRPr="00A246AC">
        <w:rPr>
          <w:sz w:val="24"/>
          <w:lang w:val="ru-RU"/>
        </w:rPr>
        <w:t xml:space="preserve">) инжиниринговые услуги, включая </w:t>
      </w:r>
      <w:proofErr w:type="spellStart"/>
      <w:r w:rsidRPr="00A246AC">
        <w:rPr>
          <w:sz w:val="24"/>
          <w:lang w:val="ru-RU"/>
        </w:rPr>
        <w:t>энергоаудит</w:t>
      </w:r>
      <w:proofErr w:type="spellEnd"/>
      <w:r w:rsidRPr="00A246AC">
        <w:rPr>
          <w:sz w:val="24"/>
          <w:lang w:val="ru-RU"/>
        </w:rPr>
        <w:t xml:space="preserve">, </w:t>
      </w:r>
      <w:proofErr w:type="spellStart"/>
      <w:r w:rsidRPr="00A246AC">
        <w:rPr>
          <w:sz w:val="24"/>
          <w:lang w:val="ru-RU"/>
        </w:rPr>
        <w:t>энергоменеджмент</w:t>
      </w:r>
      <w:proofErr w:type="spellEnd"/>
      <w:r w:rsidRPr="00A246AC">
        <w:rPr>
          <w:sz w:val="24"/>
          <w:lang w:val="ru-RU"/>
        </w:rPr>
        <w:t>, регламентные испытания работоспособности систем, строительный контроль</w:t>
      </w:r>
      <w:r w:rsidRPr="00230BD4">
        <w:rPr>
          <w:sz w:val="24"/>
          <w:lang w:val="ru-RU"/>
        </w:rPr>
        <w:t>.</w:t>
      </w:r>
    </w:p>
    <w:p w14:paraId="50851639" w14:textId="77777777" w:rsidR="001622B1" w:rsidRPr="003D47F3" w:rsidRDefault="001622B1" w:rsidP="000F0B11">
      <w:pPr>
        <w:pStyle w:val="41"/>
        <w:tabs>
          <w:tab w:val="left" w:pos="2127"/>
          <w:tab w:val="num" w:pos="3122"/>
        </w:tabs>
        <w:rPr>
          <w:sz w:val="24"/>
          <w:lang w:val="ru-RU"/>
        </w:rPr>
      </w:pPr>
    </w:p>
    <w:p w14:paraId="4FA39674" w14:textId="77777777" w:rsidR="003B3F21" w:rsidRPr="003B3F21" w:rsidRDefault="003B3F21" w:rsidP="003B3F21">
      <w:pPr>
        <w:keepNext/>
        <w:keepLines/>
        <w:numPr>
          <w:ilvl w:val="0"/>
          <w:numId w:val="17"/>
        </w:numPr>
        <w:tabs>
          <w:tab w:val="num" w:pos="643"/>
        </w:tabs>
        <w:suppressAutoHyphens/>
        <w:jc w:val="center"/>
        <w:outlineLvl w:val="0"/>
        <w:rPr>
          <w:b/>
          <w:bCs/>
          <w:caps/>
          <w:sz w:val="24"/>
        </w:rPr>
      </w:pPr>
      <w:bookmarkStart w:id="163" w:name="_Toc74822219"/>
      <w:bookmarkStart w:id="164" w:name="_Toc78204058"/>
      <w:bookmarkStart w:id="165" w:name="_Toc234993062"/>
      <w:bookmarkStart w:id="166" w:name="_Toc114032629"/>
      <w:bookmarkEnd w:id="112"/>
      <w:r w:rsidRPr="003B3F21">
        <w:rPr>
          <w:b/>
          <w:bCs/>
          <w:caps/>
          <w:sz w:val="24"/>
        </w:rPr>
        <w:t>Общие требования к порядку проведения ЗАКУПОК</w:t>
      </w:r>
      <w:bookmarkEnd w:id="163"/>
      <w:bookmarkEnd w:id="164"/>
    </w:p>
    <w:p w14:paraId="51CFB93B" w14:textId="77777777" w:rsidR="003B3F21" w:rsidRPr="003B3F21" w:rsidRDefault="003B3F21" w:rsidP="003B3F21">
      <w:pPr>
        <w:keepNext/>
        <w:keepLines/>
        <w:tabs>
          <w:tab w:val="num" w:pos="643"/>
        </w:tabs>
        <w:suppressAutoHyphens/>
        <w:ind w:firstLine="0"/>
        <w:outlineLvl w:val="0"/>
        <w:rPr>
          <w:b/>
          <w:bCs/>
          <w:caps/>
          <w:sz w:val="24"/>
        </w:rPr>
      </w:pPr>
    </w:p>
    <w:p w14:paraId="2901E527" w14:textId="77777777" w:rsidR="003B3F21" w:rsidRPr="003B3F21" w:rsidRDefault="003B3F21" w:rsidP="003B3F21">
      <w:pPr>
        <w:keepNext/>
        <w:numPr>
          <w:ilvl w:val="1"/>
          <w:numId w:val="17"/>
        </w:numPr>
        <w:tabs>
          <w:tab w:val="clear" w:pos="1702"/>
        </w:tabs>
        <w:suppressAutoHyphens/>
        <w:outlineLvl w:val="1"/>
        <w:rPr>
          <w:b/>
          <w:sz w:val="24"/>
        </w:rPr>
      </w:pPr>
      <w:bookmarkStart w:id="167" w:name="_Toc74822739"/>
      <w:bookmarkStart w:id="168" w:name="_Toc74823484"/>
      <w:bookmarkStart w:id="169" w:name="_Toc78204059"/>
      <w:r w:rsidRPr="003B3F21">
        <w:rPr>
          <w:b/>
          <w:sz w:val="24"/>
        </w:rPr>
        <w:t>Планирование и инициирование закупок</w:t>
      </w:r>
      <w:bookmarkEnd w:id="167"/>
      <w:bookmarkEnd w:id="168"/>
      <w:bookmarkEnd w:id="169"/>
    </w:p>
    <w:p w14:paraId="48C0BF0B" w14:textId="648D85B5" w:rsidR="003B3F21" w:rsidRPr="003B3F21" w:rsidRDefault="003B3F21" w:rsidP="003B3F21">
      <w:pPr>
        <w:numPr>
          <w:ilvl w:val="2"/>
          <w:numId w:val="175"/>
        </w:numPr>
        <w:ind w:left="0" w:firstLine="567"/>
        <w:rPr>
          <w:i/>
          <w:sz w:val="24"/>
          <w:lang w:val="x-none" w:eastAsia="x-none"/>
        </w:rPr>
      </w:pPr>
      <w:r w:rsidRPr="003B3F21">
        <w:rPr>
          <w:sz w:val="24"/>
          <w:lang w:val="x-none" w:eastAsia="x-none"/>
        </w:rPr>
        <w:t xml:space="preserve">Проведение закупки осуществляется на основании утвержденного и размещенного в Единой информационной системе </w:t>
      </w:r>
      <w:r w:rsidRPr="003B3F21">
        <w:rPr>
          <w:sz w:val="24"/>
          <w:lang w:eastAsia="x-none"/>
        </w:rPr>
        <w:t>П</w:t>
      </w:r>
      <w:r w:rsidRPr="003B3F21">
        <w:rPr>
          <w:sz w:val="24"/>
          <w:lang w:val="x-none" w:eastAsia="x-none"/>
        </w:rPr>
        <w:t xml:space="preserve">лана </w:t>
      </w:r>
      <w:r w:rsidR="00E55FCF">
        <w:rPr>
          <w:sz w:val="24"/>
          <w:lang w:eastAsia="x-none"/>
        </w:rPr>
        <w:t>закупок</w:t>
      </w:r>
      <w:r w:rsidR="00E55FCF">
        <w:rPr>
          <w:sz w:val="24"/>
          <w:lang w:val="x-none" w:eastAsia="x-none"/>
        </w:rPr>
        <w:t>. План закупок</w:t>
      </w:r>
      <w:r w:rsidRPr="003B3F21">
        <w:rPr>
          <w:sz w:val="24"/>
          <w:lang w:val="x-none" w:eastAsia="x-none"/>
        </w:rPr>
        <w:t xml:space="preserve"> является основным плановым документом в сфере закупок и утверждается</w:t>
      </w:r>
      <w:r w:rsidRPr="003B3F21">
        <w:rPr>
          <w:sz w:val="24"/>
          <w:szCs w:val="20"/>
          <w:lang w:val="x-none" w:eastAsia="x-none"/>
        </w:rPr>
        <w:t xml:space="preserve"> </w:t>
      </w:r>
      <w:r w:rsidRPr="003B3F21">
        <w:rPr>
          <w:sz w:val="24"/>
          <w:lang w:val="x-none" w:eastAsia="x-none"/>
        </w:rPr>
        <w:t xml:space="preserve">по форме, установленной </w:t>
      </w:r>
      <w:r w:rsidRPr="003B3F21">
        <w:rPr>
          <w:sz w:val="24"/>
          <w:szCs w:val="20"/>
          <w:lang w:val="x-none" w:eastAsia="x-none"/>
        </w:rPr>
        <w:t xml:space="preserve">действующим </w:t>
      </w:r>
      <w:r w:rsidRPr="003B3F21">
        <w:rPr>
          <w:sz w:val="24"/>
          <w:lang w:val="x-none" w:eastAsia="x-none"/>
        </w:rPr>
        <w:t xml:space="preserve">законодательством Российской Федерации. Изменение установленной </w:t>
      </w:r>
      <w:r w:rsidRPr="003B3F21">
        <w:rPr>
          <w:sz w:val="24"/>
          <w:szCs w:val="20"/>
          <w:lang w:val="x-none" w:eastAsia="x-none"/>
        </w:rPr>
        <w:t xml:space="preserve">действующим </w:t>
      </w:r>
      <w:r w:rsidRPr="003B3F21">
        <w:rPr>
          <w:sz w:val="24"/>
          <w:lang w:val="x-none" w:eastAsia="x-none"/>
        </w:rPr>
        <w:t>законодательством Российской Федерации формы Плана закупок допускается только в сторону дополнения</w:t>
      </w:r>
      <w:r w:rsidRPr="003B3F21">
        <w:rPr>
          <w:i/>
          <w:sz w:val="24"/>
          <w:lang w:val="x-none" w:eastAsia="x-none"/>
        </w:rPr>
        <w:t>.</w:t>
      </w:r>
    </w:p>
    <w:p w14:paraId="256DD37A" w14:textId="39D1626A" w:rsidR="003B3F21" w:rsidRPr="003B3F21" w:rsidRDefault="003B3F21" w:rsidP="003B3F21">
      <w:pPr>
        <w:numPr>
          <w:ilvl w:val="2"/>
          <w:numId w:val="175"/>
        </w:numPr>
        <w:ind w:left="0" w:firstLine="567"/>
        <w:rPr>
          <w:sz w:val="24"/>
          <w:lang w:val="x-none" w:eastAsia="x-none"/>
        </w:rPr>
      </w:pPr>
      <w:r w:rsidRPr="003B3F21">
        <w:rPr>
          <w:sz w:val="24"/>
          <w:lang w:val="x-none" w:eastAsia="x-none"/>
        </w:rPr>
        <w:lastRenderedPageBreak/>
        <w:t xml:space="preserve">План </w:t>
      </w:r>
      <w:r w:rsidR="00E55FCF">
        <w:rPr>
          <w:sz w:val="24"/>
          <w:lang w:eastAsia="x-none"/>
        </w:rPr>
        <w:t>закупок</w:t>
      </w:r>
      <w:r w:rsidRPr="003B3F21">
        <w:rPr>
          <w:sz w:val="24"/>
          <w:lang w:val="x-none" w:eastAsia="x-none"/>
        </w:rPr>
        <w:t xml:space="preserve"> </w:t>
      </w:r>
      <w:r w:rsidRPr="003B3F21">
        <w:rPr>
          <w:sz w:val="24"/>
          <w:lang w:eastAsia="x-none"/>
        </w:rPr>
        <w:t xml:space="preserve">составляется </w:t>
      </w:r>
      <w:r w:rsidRPr="003B3F21">
        <w:rPr>
          <w:sz w:val="24"/>
          <w:lang w:val="x-none" w:eastAsia="x-none"/>
        </w:rPr>
        <w:t>срок</w:t>
      </w:r>
      <w:r w:rsidRPr="003B3F21">
        <w:rPr>
          <w:sz w:val="24"/>
          <w:lang w:eastAsia="x-none"/>
        </w:rPr>
        <w:t>ом</w:t>
      </w:r>
      <w:r w:rsidRPr="003B3F21">
        <w:rPr>
          <w:sz w:val="24"/>
          <w:lang w:val="x-none" w:eastAsia="x-none"/>
        </w:rPr>
        <w:t xml:space="preserve"> один год </w:t>
      </w:r>
      <w:r w:rsidRPr="003B3F21">
        <w:rPr>
          <w:sz w:val="24"/>
          <w:lang w:eastAsia="x-none"/>
        </w:rPr>
        <w:t xml:space="preserve">и </w:t>
      </w:r>
      <w:r w:rsidRPr="003B3F21">
        <w:rPr>
          <w:sz w:val="24"/>
          <w:lang w:val="x-none" w:eastAsia="x-none"/>
        </w:rPr>
        <w:t xml:space="preserve">утверждается </w:t>
      </w:r>
      <w:r w:rsidR="00642CCB">
        <w:rPr>
          <w:sz w:val="24"/>
          <w:lang w:eastAsia="x-none"/>
        </w:rPr>
        <w:t>не позднее 25 декабря</w:t>
      </w:r>
      <w:r w:rsidRPr="003B3F21">
        <w:rPr>
          <w:sz w:val="24"/>
          <w:lang w:eastAsia="x-none"/>
        </w:rPr>
        <w:t xml:space="preserve"> года, предшествующего планируемому, </w:t>
      </w:r>
      <w:r w:rsidRPr="003B3F21">
        <w:rPr>
          <w:sz w:val="24"/>
          <w:lang w:val="x-none" w:eastAsia="x-none"/>
        </w:rPr>
        <w:t xml:space="preserve">единоличным исполнительным органом Общества после предварительного </w:t>
      </w:r>
      <w:r w:rsidRPr="003B3F21">
        <w:rPr>
          <w:sz w:val="24"/>
          <w:lang w:eastAsia="x-none"/>
        </w:rPr>
        <w:t>согласования</w:t>
      </w:r>
      <w:r w:rsidRPr="003B3F21">
        <w:rPr>
          <w:sz w:val="24"/>
          <w:lang w:val="x-none" w:eastAsia="x-none"/>
        </w:rPr>
        <w:t xml:space="preserve"> ЦЗК. План закупок на более длительный период формируется по решению ЦЗК (например – при осуществлении инвестиционной деятельности) и в случаях, установленных </w:t>
      </w:r>
      <w:r w:rsidRPr="003B3F21">
        <w:rPr>
          <w:sz w:val="24"/>
          <w:szCs w:val="20"/>
          <w:lang w:val="x-none" w:eastAsia="x-none"/>
        </w:rPr>
        <w:t xml:space="preserve">действующим </w:t>
      </w:r>
      <w:r w:rsidRPr="003B3F21">
        <w:rPr>
          <w:sz w:val="24"/>
          <w:lang w:val="x-none" w:eastAsia="x-none"/>
        </w:rPr>
        <w:t xml:space="preserve">законодательством Российской Федерации. </w:t>
      </w:r>
    </w:p>
    <w:p w14:paraId="0156B7EE" w14:textId="53991F27" w:rsidR="003B3F21" w:rsidRPr="003B3F21" w:rsidRDefault="003B3F21" w:rsidP="003B3F21">
      <w:pPr>
        <w:rPr>
          <w:sz w:val="24"/>
          <w:lang w:val="x-none" w:eastAsia="x-none"/>
        </w:rPr>
      </w:pPr>
      <w:r w:rsidRPr="003B3F21">
        <w:rPr>
          <w:sz w:val="24"/>
          <w:lang w:eastAsia="x-none"/>
        </w:rPr>
        <w:t>П</w:t>
      </w:r>
      <w:r w:rsidRPr="003B3F21">
        <w:rPr>
          <w:sz w:val="24"/>
          <w:lang w:val="x-none" w:eastAsia="x-none"/>
        </w:rPr>
        <w:t xml:space="preserve">ланы </w:t>
      </w:r>
      <w:r w:rsidR="00E55FCF">
        <w:rPr>
          <w:sz w:val="24"/>
          <w:lang w:eastAsia="x-none"/>
        </w:rPr>
        <w:t>закупок</w:t>
      </w:r>
      <w:r w:rsidRPr="003B3F21">
        <w:rPr>
          <w:sz w:val="24"/>
          <w:lang w:val="x-none" w:eastAsia="x-none"/>
        </w:rPr>
        <w:t xml:space="preserve"> инновационной Продукции, высокотехнологичной Продукции, лекарственных средств утверждаются и размещаются Заказчиком в Единой информационной системе на срок от пяти до семи лет.</w:t>
      </w:r>
    </w:p>
    <w:p w14:paraId="76DAD94F"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Внутренний заказчик осуществляет подготовку </w:t>
      </w:r>
      <w:r w:rsidRPr="003B3F21">
        <w:rPr>
          <w:sz w:val="24"/>
          <w:lang w:eastAsia="x-none"/>
        </w:rPr>
        <w:t>запроса</w:t>
      </w:r>
      <w:r w:rsidRPr="003B3F21">
        <w:rPr>
          <w:sz w:val="24"/>
          <w:lang w:val="x-none" w:eastAsia="x-none"/>
        </w:rPr>
        <w:t xml:space="preserve"> на закупку и ее направление Исполнителю закупки. </w:t>
      </w:r>
    </w:p>
    <w:p w14:paraId="44CFA037"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Формирование Предмета закупки осуществляется Специалистом по закупке Исполнителя закупки, отвечающим за закупку Продукции определенной номенклатуры и/или определенных характеристик / функциональных требований, на основании одно</w:t>
      </w:r>
      <w:r w:rsidRPr="003B3F21">
        <w:rPr>
          <w:sz w:val="24"/>
          <w:lang w:eastAsia="x-none"/>
        </w:rPr>
        <w:t>го</w:t>
      </w:r>
      <w:r w:rsidRPr="003B3F21">
        <w:rPr>
          <w:sz w:val="24"/>
          <w:lang w:val="x-none" w:eastAsia="x-none"/>
        </w:rPr>
        <w:t xml:space="preserve"> или нескольких </w:t>
      </w:r>
      <w:r w:rsidRPr="003B3F21">
        <w:rPr>
          <w:sz w:val="24"/>
          <w:lang w:eastAsia="x-none"/>
        </w:rPr>
        <w:t>запросов</w:t>
      </w:r>
      <w:r w:rsidRPr="003B3F21">
        <w:rPr>
          <w:sz w:val="24"/>
          <w:lang w:val="x-none" w:eastAsia="x-none"/>
        </w:rPr>
        <w:t xml:space="preserve"> на закупку, поступивших от Внутренних заказчиков. </w:t>
      </w:r>
    </w:p>
    <w:p w14:paraId="6C422E60"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Предмет закупки должен формироваться с учетом необходимости достижения оптимального уровня консолидации, позволяющего, с одной стороны, получить скидки за объем, с другой стороны – обеспечить необходимый уровень конкуренции за счет привлечения более широкого круга поставщиков. При этом Предмет закупки формируется исходя из сроков поставки/выполнения работ/оказания услуг, указанных в </w:t>
      </w:r>
      <w:r w:rsidRPr="003B3F21">
        <w:rPr>
          <w:sz w:val="24"/>
          <w:lang w:eastAsia="x-none"/>
        </w:rPr>
        <w:t>запросах</w:t>
      </w:r>
      <w:r w:rsidRPr="003B3F21">
        <w:rPr>
          <w:sz w:val="24"/>
          <w:lang w:val="x-none" w:eastAsia="x-none"/>
        </w:rPr>
        <w:t xml:space="preserve"> на закупку.</w:t>
      </w:r>
    </w:p>
    <w:p w14:paraId="41FA1542" w14:textId="77777777" w:rsidR="003B3F21" w:rsidRPr="003B3F21" w:rsidRDefault="003B3F21" w:rsidP="003B3F21">
      <w:pPr>
        <w:numPr>
          <w:ilvl w:val="2"/>
          <w:numId w:val="175"/>
        </w:numPr>
        <w:ind w:left="0" w:firstLine="567"/>
        <w:rPr>
          <w:sz w:val="24"/>
          <w:lang w:val="x-none" w:eastAsia="x-none"/>
        </w:rPr>
      </w:pPr>
      <w:bookmarkStart w:id="170" w:name="_Ref75272913"/>
      <w:r w:rsidRPr="003B3F21">
        <w:rPr>
          <w:sz w:val="24"/>
          <w:lang w:val="x-none" w:eastAsia="x-none"/>
        </w:rPr>
        <w:t>П</w:t>
      </w:r>
      <w:r w:rsidRPr="003B3F21">
        <w:rPr>
          <w:sz w:val="24"/>
          <w:lang w:eastAsia="x-none"/>
        </w:rPr>
        <w:t xml:space="preserve">одготовленное </w:t>
      </w:r>
      <w:r w:rsidRPr="003B3F21">
        <w:rPr>
          <w:sz w:val="24"/>
          <w:lang w:val="x-none" w:eastAsia="x-none"/>
        </w:rPr>
        <w:t>Внутренним заказчиком Техническо</w:t>
      </w:r>
      <w:r w:rsidRPr="003B3F21">
        <w:rPr>
          <w:sz w:val="24"/>
          <w:lang w:eastAsia="x-none"/>
        </w:rPr>
        <w:t>е</w:t>
      </w:r>
      <w:r w:rsidRPr="003B3F21">
        <w:rPr>
          <w:sz w:val="24"/>
          <w:lang w:val="x-none" w:eastAsia="x-none"/>
        </w:rPr>
        <w:t xml:space="preserve"> задани</w:t>
      </w:r>
      <w:r w:rsidRPr="003B3F21">
        <w:rPr>
          <w:sz w:val="24"/>
          <w:lang w:eastAsia="x-none"/>
        </w:rPr>
        <w:t xml:space="preserve">е </w:t>
      </w:r>
      <w:r w:rsidRPr="003B3F21">
        <w:rPr>
          <w:sz w:val="24"/>
          <w:lang w:val="x-none" w:eastAsia="x-none"/>
        </w:rPr>
        <w:t>должно отвечать следующим требованиям:</w:t>
      </w:r>
      <w:bookmarkEnd w:id="170"/>
    </w:p>
    <w:p w14:paraId="320E4C89" w14:textId="77777777" w:rsidR="003B3F21" w:rsidRPr="003B3F21" w:rsidRDefault="003B3F21" w:rsidP="003B3F21">
      <w:pPr>
        <w:numPr>
          <w:ilvl w:val="4"/>
          <w:numId w:val="17"/>
        </w:numPr>
        <w:tabs>
          <w:tab w:val="clear" w:pos="1701"/>
          <w:tab w:val="left" w:pos="993"/>
        </w:tabs>
        <w:rPr>
          <w:sz w:val="24"/>
        </w:rPr>
      </w:pPr>
      <w:r w:rsidRPr="003B3F21">
        <w:rPr>
          <w:sz w:val="24"/>
        </w:rPr>
        <w:t>содержать количественные и качественные характеристики Продукции, а также в явном виде отражать обязательные и желательные требования Заказчика к Продукции;</w:t>
      </w:r>
    </w:p>
    <w:p w14:paraId="699AE927" w14:textId="77777777" w:rsidR="003B3F21" w:rsidRPr="003B3F21" w:rsidRDefault="003B3F21" w:rsidP="003B3F21">
      <w:pPr>
        <w:numPr>
          <w:ilvl w:val="4"/>
          <w:numId w:val="17"/>
        </w:numPr>
        <w:tabs>
          <w:tab w:val="clear" w:pos="1701"/>
          <w:tab w:val="left" w:pos="993"/>
        </w:tabs>
        <w:rPr>
          <w:sz w:val="24"/>
        </w:rPr>
      </w:pPr>
      <w:r w:rsidRPr="003B3F21">
        <w:rPr>
          <w:sz w:val="24"/>
        </w:rPr>
        <w:t>охватывать жизненный цикл Продукции, т. е. учитывать условия эксплуатации, приемо-сдаточных испытаний, критерии приемки, условия сервисного обслуживания и поддержки, требования к месту размещения Продукции, необходимость обновления и т. д. (если применимо);</w:t>
      </w:r>
    </w:p>
    <w:p w14:paraId="76EF5EA6" w14:textId="77777777" w:rsidR="003B3F21" w:rsidRPr="003B3F21" w:rsidRDefault="003B3F21" w:rsidP="003B3F21">
      <w:pPr>
        <w:numPr>
          <w:ilvl w:val="4"/>
          <w:numId w:val="17"/>
        </w:numPr>
        <w:tabs>
          <w:tab w:val="clear" w:pos="1701"/>
          <w:tab w:val="left" w:pos="993"/>
        </w:tabs>
        <w:rPr>
          <w:sz w:val="24"/>
        </w:rPr>
      </w:pPr>
      <w:r w:rsidRPr="003B3F21">
        <w:rPr>
          <w:sz w:val="24"/>
        </w:rPr>
        <w:t>не ограничивать требования к Продукции определенными наименованиями торговых марок и/или поставщиков.</w:t>
      </w:r>
    </w:p>
    <w:p w14:paraId="580EEC35" w14:textId="2951538F"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В случае несоответствия Технического задания требованиям, указанным в пункте </w:t>
      </w:r>
      <w:r w:rsidRPr="003B3F21">
        <w:rPr>
          <w:sz w:val="24"/>
          <w:lang w:val="x-none" w:eastAsia="x-none"/>
        </w:rPr>
        <w:fldChar w:fldCharType="begin"/>
      </w:r>
      <w:r w:rsidRPr="003B3F21">
        <w:rPr>
          <w:sz w:val="24"/>
          <w:lang w:val="x-none" w:eastAsia="x-none"/>
        </w:rPr>
        <w:instrText xml:space="preserve"> REF _Ref75272913 \r \h </w:instrText>
      </w:r>
      <w:r w:rsidRPr="003B3F21">
        <w:rPr>
          <w:sz w:val="24"/>
          <w:lang w:val="x-none" w:eastAsia="x-none"/>
        </w:rPr>
      </w:r>
      <w:r w:rsidRPr="003B3F21">
        <w:rPr>
          <w:sz w:val="24"/>
          <w:lang w:val="x-none" w:eastAsia="x-none"/>
        </w:rPr>
        <w:fldChar w:fldCharType="separate"/>
      </w:r>
      <w:r w:rsidRPr="003B3F21">
        <w:rPr>
          <w:sz w:val="24"/>
          <w:lang w:val="x-none" w:eastAsia="x-none"/>
        </w:rPr>
        <w:t>7.1.6</w:t>
      </w:r>
      <w:r w:rsidRPr="003B3F21">
        <w:rPr>
          <w:sz w:val="24"/>
          <w:lang w:val="x-none" w:eastAsia="x-none"/>
        </w:rPr>
        <w:fldChar w:fldCharType="end"/>
      </w:r>
      <w:r w:rsidRPr="003B3F21">
        <w:rPr>
          <w:sz w:val="24"/>
          <w:lang w:val="x-none" w:eastAsia="x-none"/>
        </w:rPr>
        <w:t xml:space="preserve"> настоящего Положения, Исполнитель закупки имеет право не инициировать </w:t>
      </w:r>
      <w:r w:rsidR="00E55FCF">
        <w:rPr>
          <w:sz w:val="24"/>
          <w:lang w:eastAsia="x-none"/>
        </w:rPr>
        <w:t>Закупку</w:t>
      </w:r>
      <w:r w:rsidRPr="003B3F21">
        <w:rPr>
          <w:sz w:val="24"/>
          <w:lang w:val="x-none" w:eastAsia="x-none"/>
        </w:rPr>
        <w:t xml:space="preserve"> и направить Техническое задание на доработку.</w:t>
      </w:r>
    </w:p>
    <w:p w14:paraId="4F88884B" w14:textId="3CF94F98"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Порядок планирования </w:t>
      </w:r>
      <w:r w:rsidR="00E55FCF">
        <w:rPr>
          <w:sz w:val="24"/>
          <w:lang w:eastAsia="x-none"/>
        </w:rPr>
        <w:t>Закупок</w:t>
      </w:r>
      <w:r w:rsidRPr="003B3F21">
        <w:rPr>
          <w:sz w:val="24"/>
          <w:lang w:val="x-none" w:eastAsia="x-none"/>
        </w:rPr>
        <w:t xml:space="preserve"> определяется данным разделом Положения, а также Регламентом подготовки, согласования, утверждения и изменения Плана закупок, утверждаемым единоличным исполнительным органом Общества</w:t>
      </w:r>
      <w:r w:rsidRPr="003B3F21">
        <w:rPr>
          <w:sz w:val="24"/>
          <w:vertAlign w:val="superscript"/>
          <w:lang w:val="x-none" w:eastAsia="x-none"/>
        </w:rPr>
        <w:footnoteReference w:id="3"/>
      </w:r>
      <w:r w:rsidRPr="003B3F21">
        <w:rPr>
          <w:sz w:val="24"/>
          <w:lang w:val="x-none" w:eastAsia="x-none"/>
        </w:rPr>
        <w:t xml:space="preserve">. </w:t>
      </w:r>
    </w:p>
    <w:p w14:paraId="43E17352" w14:textId="77777777" w:rsidR="003B3F21" w:rsidRPr="003B3F21" w:rsidRDefault="003B3F21" w:rsidP="003B3F21">
      <w:pPr>
        <w:ind w:left="567" w:firstLine="0"/>
        <w:rPr>
          <w:sz w:val="24"/>
          <w:szCs w:val="28"/>
        </w:rPr>
      </w:pPr>
      <w:bookmarkStart w:id="171" w:name="_Hlt306397429"/>
      <w:bookmarkStart w:id="172" w:name="_Hlt306397514"/>
      <w:bookmarkEnd w:id="171"/>
      <w:bookmarkEnd w:id="172"/>
    </w:p>
    <w:p w14:paraId="3B11F4F8" w14:textId="77777777" w:rsidR="003B3F21" w:rsidRPr="003B3F21" w:rsidRDefault="003B3F21" w:rsidP="003B3F21">
      <w:pPr>
        <w:keepNext/>
        <w:numPr>
          <w:ilvl w:val="1"/>
          <w:numId w:val="175"/>
        </w:numPr>
        <w:suppressAutoHyphens/>
        <w:ind w:left="0" w:firstLine="567"/>
        <w:outlineLvl w:val="1"/>
        <w:rPr>
          <w:b/>
          <w:sz w:val="24"/>
        </w:rPr>
      </w:pPr>
      <w:bookmarkStart w:id="173" w:name="_Toc74822740"/>
      <w:bookmarkStart w:id="174" w:name="_Toc74823485"/>
      <w:bookmarkStart w:id="175" w:name="_Toc78204060"/>
      <w:bookmarkStart w:id="176" w:name="_Ref300315356"/>
      <w:bookmarkStart w:id="177" w:name="_Ref404325432"/>
      <w:r w:rsidRPr="003B3F21">
        <w:rPr>
          <w:b/>
          <w:sz w:val="24"/>
        </w:rPr>
        <w:t>Привлечение Организатора закупки</w:t>
      </w:r>
      <w:bookmarkEnd w:id="173"/>
      <w:bookmarkEnd w:id="174"/>
      <w:bookmarkEnd w:id="175"/>
    </w:p>
    <w:p w14:paraId="3AEFA250" w14:textId="77777777" w:rsidR="003B3F21" w:rsidRPr="003B3F21" w:rsidRDefault="003B3F21" w:rsidP="003B3F21">
      <w:pPr>
        <w:keepNext/>
        <w:suppressAutoHyphens/>
        <w:ind w:left="1275" w:firstLine="141"/>
        <w:outlineLvl w:val="1"/>
        <w:rPr>
          <w:sz w:val="24"/>
        </w:rPr>
      </w:pPr>
      <w:bookmarkStart w:id="178" w:name="_Toc74822741"/>
      <w:bookmarkStart w:id="179" w:name="_Toc74823486"/>
      <w:bookmarkStart w:id="180" w:name="_Toc78204061"/>
      <w:r w:rsidRPr="003B3F21">
        <w:rPr>
          <w:sz w:val="24"/>
        </w:rPr>
        <w:t>Организатор закупки привлекается в следующих случаях:</w:t>
      </w:r>
      <w:bookmarkEnd w:id="178"/>
      <w:bookmarkEnd w:id="179"/>
      <w:bookmarkEnd w:id="180"/>
    </w:p>
    <w:p w14:paraId="1632B733" w14:textId="77777777" w:rsidR="003B3F21" w:rsidRPr="003B3F21" w:rsidRDefault="003B3F21" w:rsidP="003B3F21">
      <w:pPr>
        <w:keepNext/>
        <w:numPr>
          <w:ilvl w:val="2"/>
          <w:numId w:val="175"/>
        </w:numPr>
        <w:suppressAutoHyphens/>
        <w:ind w:left="1145"/>
        <w:outlineLvl w:val="1"/>
        <w:rPr>
          <w:sz w:val="24"/>
        </w:rPr>
      </w:pPr>
      <w:bookmarkStart w:id="181" w:name="_Toc74822742"/>
      <w:bookmarkStart w:id="182" w:name="_Toc74823487"/>
      <w:bookmarkStart w:id="183" w:name="_Toc78204062"/>
      <w:r w:rsidRPr="003B3F21">
        <w:rPr>
          <w:sz w:val="24"/>
        </w:rPr>
        <w:t>при закупке Материально-технических ресурсов;</w:t>
      </w:r>
      <w:bookmarkEnd w:id="181"/>
      <w:bookmarkEnd w:id="182"/>
      <w:bookmarkEnd w:id="183"/>
      <w:r w:rsidRPr="003B3F21">
        <w:rPr>
          <w:sz w:val="24"/>
        </w:rPr>
        <w:t xml:space="preserve"> </w:t>
      </w:r>
    </w:p>
    <w:p w14:paraId="32AAD4BA" w14:textId="77777777" w:rsidR="003B3F21" w:rsidRPr="003B3F21" w:rsidRDefault="003B3F21" w:rsidP="003B3F21">
      <w:pPr>
        <w:keepNext/>
        <w:numPr>
          <w:ilvl w:val="2"/>
          <w:numId w:val="175"/>
        </w:numPr>
        <w:suppressAutoHyphens/>
        <w:ind w:left="1145"/>
        <w:outlineLvl w:val="1"/>
        <w:rPr>
          <w:sz w:val="24"/>
        </w:rPr>
      </w:pPr>
      <w:bookmarkStart w:id="184" w:name="_Toc74822743"/>
      <w:bookmarkStart w:id="185" w:name="_Toc74823488"/>
      <w:bookmarkStart w:id="186" w:name="_Toc78204063"/>
      <w:r w:rsidRPr="003B3F21">
        <w:rPr>
          <w:sz w:val="24"/>
        </w:rPr>
        <w:t>при закупке Проектов, реализуемых на условиях «под ключ»;</w:t>
      </w:r>
      <w:bookmarkEnd w:id="184"/>
      <w:bookmarkEnd w:id="185"/>
      <w:bookmarkEnd w:id="186"/>
    </w:p>
    <w:p w14:paraId="5EAFBC0F" w14:textId="77777777" w:rsidR="003B3F21" w:rsidRPr="003B3F21" w:rsidRDefault="003B3F21" w:rsidP="003B3F21">
      <w:pPr>
        <w:keepNext/>
        <w:numPr>
          <w:ilvl w:val="2"/>
          <w:numId w:val="175"/>
        </w:numPr>
        <w:suppressAutoHyphens/>
        <w:ind w:left="1145"/>
        <w:outlineLvl w:val="1"/>
        <w:rPr>
          <w:sz w:val="24"/>
        </w:rPr>
      </w:pPr>
      <w:bookmarkStart w:id="187" w:name="_Toc74822744"/>
      <w:bookmarkStart w:id="188" w:name="_Toc74823489"/>
      <w:bookmarkStart w:id="189" w:name="_Toc78204064"/>
      <w:r w:rsidRPr="003B3F21">
        <w:rPr>
          <w:sz w:val="24"/>
        </w:rPr>
        <w:t>по решению ЦЗК / единоличного исполнительного органа Общества.</w:t>
      </w:r>
      <w:bookmarkEnd w:id="187"/>
      <w:bookmarkEnd w:id="188"/>
      <w:bookmarkEnd w:id="189"/>
    </w:p>
    <w:p w14:paraId="16CE7926" w14:textId="77777777" w:rsidR="003B3F21" w:rsidRPr="003B3F21" w:rsidRDefault="003B3F21" w:rsidP="003B3F21">
      <w:pPr>
        <w:keepNext/>
        <w:suppressAutoHyphens/>
        <w:ind w:left="1430" w:firstLine="0"/>
        <w:outlineLvl w:val="1"/>
        <w:rPr>
          <w:sz w:val="24"/>
        </w:rPr>
      </w:pPr>
    </w:p>
    <w:p w14:paraId="0A0A5749" w14:textId="77777777" w:rsidR="003B3F21" w:rsidRPr="003B3F21" w:rsidRDefault="003B3F21" w:rsidP="003B3F21">
      <w:pPr>
        <w:keepNext/>
        <w:numPr>
          <w:ilvl w:val="1"/>
          <w:numId w:val="175"/>
        </w:numPr>
        <w:suppressAutoHyphens/>
        <w:ind w:left="0" w:firstLine="567"/>
        <w:outlineLvl w:val="1"/>
        <w:rPr>
          <w:b/>
          <w:sz w:val="24"/>
        </w:rPr>
      </w:pPr>
      <w:bookmarkStart w:id="190" w:name="_Ref507002905"/>
      <w:bookmarkStart w:id="191" w:name="_Toc74822745"/>
      <w:bookmarkStart w:id="192" w:name="_Toc74823490"/>
      <w:bookmarkStart w:id="193" w:name="_Toc78204065"/>
      <w:r w:rsidRPr="003B3F21">
        <w:rPr>
          <w:b/>
          <w:sz w:val="24"/>
        </w:rPr>
        <w:t xml:space="preserve">Требования к содержанию Извещения, </w:t>
      </w:r>
      <w:bookmarkEnd w:id="176"/>
      <w:r w:rsidRPr="003B3F21">
        <w:rPr>
          <w:b/>
          <w:sz w:val="24"/>
          <w:szCs w:val="20"/>
        </w:rPr>
        <w:t>Закупочной документации</w:t>
      </w:r>
      <w:bookmarkEnd w:id="177"/>
      <w:bookmarkEnd w:id="190"/>
      <w:bookmarkEnd w:id="191"/>
      <w:bookmarkEnd w:id="192"/>
      <w:bookmarkEnd w:id="193"/>
    </w:p>
    <w:p w14:paraId="49C35300" w14:textId="350B2C81"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Заказчик / Организатор закупки в ходе подготовки </w:t>
      </w:r>
      <w:r w:rsidR="00E55FCF">
        <w:rPr>
          <w:sz w:val="24"/>
          <w:lang w:eastAsia="x-none"/>
        </w:rPr>
        <w:t>Закупки</w:t>
      </w:r>
      <w:r w:rsidRPr="003B3F21">
        <w:rPr>
          <w:sz w:val="24"/>
          <w:lang w:val="x-none" w:eastAsia="x-none"/>
        </w:rPr>
        <w:t xml:space="preserve"> в каждом случае с целью формирования Извещения о проведении </w:t>
      </w:r>
      <w:r w:rsidR="00E55FCF">
        <w:rPr>
          <w:sz w:val="24"/>
          <w:lang w:eastAsia="x-none"/>
        </w:rPr>
        <w:t>Закупки</w:t>
      </w:r>
      <w:r w:rsidRPr="003B3F21">
        <w:rPr>
          <w:sz w:val="24"/>
          <w:lang w:val="x-none" w:eastAsia="x-none"/>
        </w:rPr>
        <w:t xml:space="preserve">, </w:t>
      </w:r>
      <w:r w:rsidRPr="003B3F21">
        <w:rPr>
          <w:sz w:val="24"/>
          <w:szCs w:val="20"/>
          <w:lang w:val="x-none" w:eastAsia="x-none"/>
        </w:rPr>
        <w:t>Закупочной документации</w:t>
      </w:r>
      <w:r w:rsidRPr="003B3F21">
        <w:rPr>
          <w:sz w:val="24"/>
          <w:lang w:val="x-none" w:eastAsia="x-none"/>
        </w:rPr>
        <w:t xml:space="preserve"> заранее определяет:</w:t>
      </w:r>
    </w:p>
    <w:p w14:paraId="65540BC7" w14:textId="77777777" w:rsidR="003B3F21" w:rsidRPr="003B3F21" w:rsidRDefault="003B3F21" w:rsidP="003B3F21">
      <w:pPr>
        <w:numPr>
          <w:ilvl w:val="4"/>
          <w:numId w:val="283"/>
        </w:numPr>
        <w:tabs>
          <w:tab w:val="left" w:pos="993"/>
        </w:tabs>
        <w:rPr>
          <w:sz w:val="24"/>
        </w:rPr>
      </w:pPr>
      <w:r w:rsidRPr="003B3F21">
        <w:rPr>
          <w:sz w:val="24"/>
        </w:rPr>
        <w:t>обязательные и желательные требования к закупаемой Продукции, условиям и срокам ее поставки;</w:t>
      </w:r>
    </w:p>
    <w:p w14:paraId="6454B6E5" w14:textId="77777777" w:rsidR="003B3F21" w:rsidRPr="003B3F21" w:rsidRDefault="003B3F21" w:rsidP="003B3F21">
      <w:pPr>
        <w:numPr>
          <w:ilvl w:val="4"/>
          <w:numId w:val="283"/>
        </w:numPr>
        <w:tabs>
          <w:tab w:val="left" w:pos="993"/>
        </w:tabs>
        <w:rPr>
          <w:sz w:val="24"/>
        </w:rPr>
      </w:pPr>
      <w:r w:rsidRPr="003B3F21">
        <w:rPr>
          <w:sz w:val="24"/>
        </w:rPr>
        <w:t>Начальную (максимальную) цену;</w:t>
      </w:r>
    </w:p>
    <w:p w14:paraId="20F954B9" w14:textId="77777777" w:rsidR="003B3F21" w:rsidRPr="003B3F21" w:rsidRDefault="003B3F21" w:rsidP="003B3F21">
      <w:pPr>
        <w:numPr>
          <w:ilvl w:val="4"/>
          <w:numId w:val="283"/>
        </w:numPr>
        <w:tabs>
          <w:tab w:val="left" w:pos="993"/>
        </w:tabs>
        <w:rPr>
          <w:sz w:val="24"/>
        </w:rPr>
      </w:pPr>
      <w:r w:rsidRPr="003B3F21">
        <w:rPr>
          <w:sz w:val="24"/>
        </w:rPr>
        <w:lastRenderedPageBreak/>
        <w:t>обязательные и желательные требования к Участникам закупок;</w:t>
      </w:r>
    </w:p>
    <w:p w14:paraId="1833F568" w14:textId="77777777" w:rsidR="003B3F21" w:rsidRPr="003B3F21" w:rsidRDefault="003B3F21" w:rsidP="003B3F21">
      <w:pPr>
        <w:numPr>
          <w:ilvl w:val="4"/>
          <w:numId w:val="283"/>
        </w:numPr>
        <w:tabs>
          <w:tab w:val="left" w:pos="993"/>
        </w:tabs>
        <w:rPr>
          <w:sz w:val="24"/>
        </w:rPr>
      </w:pPr>
      <w:r w:rsidRPr="003B3F21">
        <w:rPr>
          <w:sz w:val="24"/>
        </w:rPr>
        <w:t>требования к условиям договора, заключаемого по результатам закупки;</w:t>
      </w:r>
    </w:p>
    <w:p w14:paraId="1C5A531A" w14:textId="77777777" w:rsidR="003B3F21" w:rsidRPr="003B3F21" w:rsidRDefault="003B3F21" w:rsidP="003B3F21">
      <w:pPr>
        <w:numPr>
          <w:ilvl w:val="4"/>
          <w:numId w:val="283"/>
        </w:numPr>
        <w:tabs>
          <w:tab w:val="left" w:pos="993"/>
        </w:tabs>
        <w:rPr>
          <w:sz w:val="24"/>
        </w:rPr>
      </w:pPr>
      <w:r w:rsidRPr="003B3F21">
        <w:rPr>
          <w:sz w:val="24"/>
        </w:rPr>
        <w:t>требования к составу и оформлению Заявок;</w:t>
      </w:r>
    </w:p>
    <w:p w14:paraId="5032C863" w14:textId="77777777" w:rsidR="003B3F21" w:rsidRPr="003B3F21" w:rsidRDefault="003B3F21" w:rsidP="003B3F21">
      <w:pPr>
        <w:numPr>
          <w:ilvl w:val="4"/>
          <w:numId w:val="283"/>
        </w:numPr>
        <w:tabs>
          <w:tab w:val="left" w:pos="993"/>
        </w:tabs>
        <w:rPr>
          <w:sz w:val="24"/>
        </w:rPr>
      </w:pPr>
      <w:r w:rsidRPr="003B3F21">
        <w:rPr>
          <w:sz w:val="24"/>
        </w:rPr>
        <w:t xml:space="preserve"> порядок подтверждения соответствия закупаемой Продукции (а также процессов ее производства, хранения, перевозки и др.) требованиям, предъявляемым к ним со стороны Заказчика. Документальным подтверждением соответствия являются сертификаты или иные документы, отвечающие требованиям действующего законодательства Российской Федерации;</w:t>
      </w:r>
    </w:p>
    <w:p w14:paraId="473E63CB" w14:textId="77777777" w:rsidR="003B3F21" w:rsidRPr="003B3F21" w:rsidRDefault="003B3F21" w:rsidP="003B3F21">
      <w:pPr>
        <w:numPr>
          <w:ilvl w:val="4"/>
          <w:numId w:val="283"/>
        </w:numPr>
        <w:tabs>
          <w:tab w:val="left" w:pos="993"/>
        </w:tabs>
        <w:rPr>
          <w:sz w:val="24"/>
        </w:rPr>
      </w:pPr>
      <w:r w:rsidRPr="003B3F21">
        <w:rPr>
          <w:sz w:val="24"/>
        </w:rPr>
        <w:t>порядок оценки и ранжирования Заявок по степени их предпочтительности для Заказчика и определения лица (лиц), получающего по результатам закупки право заключения соответствующего договора (кроме Закупки у единственного поставщика);</w:t>
      </w:r>
    </w:p>
    <w:p w14:paraId="3F8736D1" w14:textId="77777777" w:rsidR="003B3F21" w:rsidRPr="003B3F21" w:rsidRDefault="003B3F21" w:rsidP="003B3F21">
      <w:pPr>
        <w:numPr>
          <w:ilvl w:val="4"/>
          <w:numId w:val="283"/>
        </w:numPr>
        <w:tabs>
          <w:tab w:val="left" w:pos="993"/>
        </w:tabs>
        <w:rPr>
          <w:sz w:val="24"/>
        </w:rPr>
      </w:pPr>
      <w:r w:rsidRPr="003B3F21">
        <w:rPr>
          <w:sz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14EC21F" w14:textId="77777777" w:rsidR="003B3F21" w:rsidRPr="003B3F21" w:rsidRDefault="003B3F21" w:rsidP="003B3F21">
      <w:pPr>
        <w:ind w:firstLine="0"/>
        <w:rPr>
          <w:sz w:val="24"/>
        </w:rPr>
      </w:pPr>
    </w:p>
    <w:p w14:paraId="057A0312" w14:textId="77777777" w:rsidR="003B3F21" w:rsidRPr="003B3F21" w:rsidRDefault="003B3F21" w:rsidP="003B3F21">
      <w:pPr>
        <w:numPr>
          <w:ilvl w:val="2"/>
          <w:numId w:val="175"/>
        </w:numPr>
        <w:ind w:left="0" w:firstLine="567"/>
        <w:rPr>
          <w:sz w:val="24"/>
          <w:lang w:val="x-none" w:eastAsia="x-none"/>
        </w:rPr>
      </w:pPr>
      <w:bookmarkStart w:id="194" w:name="_Ref298854676"/>
      <w:r w:rsidRPr="003B3F21">
        <w:rPr>
          <w:b/>
          <w:sz w:val="24"/>
          <w:lang w:val="x-none" w:eastAsia="x-none"/>
        </w:rPr>
        <w:t>В Извещении должны быть указаны</w:t>
      </w:r>
      <w:r w:rsidRPr="003B3F21">
        <w:rPr>
          <w:sz w:val="24"/>
          <w:lang w:val="x-none" w:eastAsia="x-none"/>
        </w:rPr>
        <w:t>, в том числе, следующие сведения:</w:t>
      </w:r>
      <w:bookmarkEnd w:id="194"/>
    </w:p>
    <w:p w14:paraId="34D47AEB" w14:textId="77777777" w:rsidR="003B3F21" w:rsidRPr="003B3F21" w:rsidRDefault="003B3F21" w:rsidP="003B3F21">
      <w:pPr>
        <w:numPr>
          <w:ilvl w:val="4"/>
          <w:numId w:val="284"/>
        </w:numPr>
        <w:tabs>
          <w:tab w:val="left" w:pos="993"/>
        </w:tabs>
        <w:rPr>
          <w:sz w:val="24"/>
        </w:rPr>
      </w:pPr>
      <w:r w:rsidRPr="003B3F21">
        <w:rPr>
          <w:sz w:val="24"/>
        </w:rPr>
        <w:t>способ закупки, из числа способов, предусмотренных настоящим Положением;</w:t>
      </w:r>
    </w:p>
    <w:p w14:paraId="567C57BF" w14:textId="77777777" w:rsidR="003B3F21" w:rsidRPr="003B3F21" w:rsidRDefault="003B3F21" w:rsidP="003B3F21">
      <w:pPr>
        <w:numPr>
          <w:ilvl w:val="4"/>
          <w:numId w:val="284"/>
        </w:numPr>
        <w:tabs>
          <w:tab w:val="left" w:pos="993"/>
        </w:tabs>
        <w:rPr>
          <w:sz w:val="24"/>
        </w:rPr>
      </w:pPr>
      <w:r w:rsidRPr="003B3F21">
        <w:rPr>
          <w:sz w:val="24"/>
        </w:rPr>
        <w:t>наименование, место нахождения, почтовый адрес, адрес электронной почты, номер контактного телефона Заказчика;</w:t>
      </w:r>
    </w:p>
    <w:p w14:paraId="7B3F1413" w14:textId="77777777" w:rsidR="003B3F21" w:rsidRPr="003B3F21" w:rsidRDefault="003B3F21" w:rsidP="003B3F21">
      <w:pPr>
        <w:numPr>
          <w:ilvl w:val="4"/>
          <w:numId w:val="284"/>
        </w:numPr>
        <w:tabs>
          <w:tab w:val="left" w:pos="993"/>
        </w:tabs>
        <w:rPr>
          <w:sz w:val="24"/>
        </w:rPr>
      </w:pPr>
      <w:r w:rsidRPr="003B3F21">
        <w:rPr>
          <w:sz w:val="24"/>
        </w:rPr>
        <w:t xml:space="preserve">предмет договора с указанием количества / объема Продукции, а также краткое описание Предмета закупки в соответствии с требованиями настоящего Положения (при необходимости); </w:t>
      </w:r>
    </w:p>
    <w:p w14:paraId="3DF20700" w14:textId="77777777" w:rsidR="003B3F21" w:rsidRPr="003B3F21" w:rsidRDefault="003B3F21" w:rsidP="003B3F21">
      <w:pPr>
        <w:numPr>
          <w:ilvl w:val="4"/>
          <w:numId w:val="284"/>
        </w:numPr>
        <w:tabs>
          <w:tab w:val="left" w:pos="993"/>
        </w:tabs>
        <w:rPr>
          <w:sz w:val="24"/>
        </w:rPr>
      </w:pPr>
      <w:r w:rsidRPr="003B3F21">
        <w:rPr>
          <w:sz w:val="24"/>
        </w:rPr>
        <w:t>место поставки Продукции;</w:t>
      </w:r>
    </w:p>
    <w:p w14:paraId="09036CA3" w14:textId="77777777" w:rsidR="003B3F21" w:rsidRPr="003B3F21" w:rsidRDefault="003B3F21" w:rsidP="003B3F21">
      <w:pPr>
        <w:numPr>
          <w:ilvl w:val="4"/>
          <w:numId w:val="284"/>
        </w:numPr>
        <w:tabs>
          <w:tab w:val="left" w:pos="993"/>
        </w:tabs>
        <w:rPr>
          <w:sz w:val="24"/>
        </w:rPr>
      </w:pPr>
      <w:r w:rsidRPr="003B3F21">
        <w:rPr>
          <w:sz w:val="24"/>
        </w:rPr>
        <w:t>сведения о Начальной (максимальной) цене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указание на то, включаются ли в стоимость Продукции расходы на ее транспортировку, страхование, уплату таможенных пошлин, налогов и другие возможные платежи;</w:t>
      </w:r>
    </w:p>
    <w:p w14:paraId="636B5053" w14:textId="77777777" w:rsidR="003B3F21" w:rsidRPr="003B3F21" w:rsidRDefault="003B3F21" w:rsidP="003B3F21">
      <w:pPr>
        <w:numPr>
          <w:ilvl w:val="4"/>
          <w:numId w:val="284"/>
        </w:numPr>
        <w:tabs>
          <w:tab w:val="left" w:pos="993"/>
        </w:tabs>
        <w:rPr>
          <w:sz w:val="24"/>
        </w:rPr>
      </w:pPr>
      <w:r w:rsidRPr="003B3F21">
        <w:rPr>
          <w:sz w:val="24"/>
        </w:rPr>
        <w:t>срок, место и порядок предоставления Закупочной документации,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Закупочной документации в форме электронного документа);</w:t>
      </w:r>
    </w:p>
    <w:p w14:paraId="26F57950" w14:textId="77777777" w:rsidR="003B3F21" w:rsidRPr="003B3F21" w:rsidRDefault="003B3F21" w:rsidP="003B3F21">
      <w:pPr>
        <w:numPr>
          <w:ilvl w:val="4"/>
          <w:numId w:val="284"/>
        </w:numPr>
        <w:tabs>
          <w:tab w:val="left" w:pos="993"/>
        </w:tabs>
        <w:rPr>
          <w:sz w:val="24"/>
        </w:rPr>
      </w:pPr>
      <w:r w:rsidRPr="003B3F21">
        <w:rPr>
          <w:sz w:val="24"/>
        </w:rPr>
        <w:t>место и дата рассмотрения Заявок (предложений) Участников закупки и подведения итогов Закупки;</w:t>
      </w:r>
    </w:p>
    <w:p w14:paraId="323BC0E3" w14:textId="77777777" w:rsidR="003B3F21" w:rsidRPr="003B3F21" w:rsidRDefault="003B3F21" w:rsidP="003B3F21">
      <w:pPr>
        <w:numPr>
          <w:ilvl w:val="4"/>
          <w:numId w:val="284"/>
        </w:numPr>
        <w:tabs>
          <w:tab w:val="left" w:pos="993"/>
        </w:tabs>
        <w:rPr>
          <w:sz w:val="24"/>
        </w:rPr>
      </w:pPr>
      <w:r w:rsidRPr="003B3F21">
        <w:rPr>
          <w:sz w:val="24"/>
        </w:rPr>
        <w:t xml:space="preserve"> порядок, дата начала, дата и время окончания срока подачи Заявок (этапах конкурентной закупки) и порядок подведения итогов конкурентной закупки (этапов конкурентной закупки);</w:t>
      </w:r>
    </w:p>
    <w:p w14:paraId="3963A19A" w14:textId="77777777" w:rsidR="003B3F21" w:rsidRPr="003B3F21" w:rsidRDefault="003B3F21" w:rsidP="003B3F21">
      <w:pPr>
        <w:numPr>
          <w:ilvl w:val="4"/>
          <w:numId w:val="284"/>
        </w:numPr>
        <w:tabs>
          <w:tab w:val="left" w:pos="993"/>
        </w:tabs>
        <w:rPr>
          <w:sz w:val="24"/>
        </w:rPr>
      </w:pPr>
      <w:r w:rsidRPr="003B3F21">
        <w:rPr>
          <w:sz w:val="24"/>
        </w:rPr>
        <w:t>адрес ЭТП в информационно-телекоммуникационной сети "Интернет" (при осуществлении конкурентной закупки);</w:t>
      </w:r>
    </w:p>
    <w:p w14:paraId="3E3B6251" w14:textId="77777777" w:rsidR="003B3F21" w:rsidRPr="003B3F21" w:rsidRDefault="003B3F21" w:rsidP="003B3F21">
      <w:pPr>
        <w:numPr>
          <w:ilvl w:val="4"/>
          <w:numId w:val="284"/>
        </w:numPr>
        <w:tabs>
          <w:tab w:val="left" w:pos="993"/>
        </w:tabs>
        <w:rPr>
          <w:sz w:val="24"/>
        </w:rPr>
      </w:pPr>
      <w:r w:rsidRPr="003B3F21">
        <w:rPr>
          <w:sz w:val="24"/>
        </w:rPr>
        <w:t>требования к форме, размеру, порядку представления, удержания, замены и сроку действия обеспечения Заявки.</w:t>
      </w:r>
    </w:p>
    <w:p w14:paraId="0737A14F" w14:textId="77777777" w:rsidR="003B3F21" w:rsidRPr="003B3F21" w:rsidRDefault="003B3F21" w:rsidP="003B3F21">
      <w:pPr>
        <w:numPr>
          <w:ilvl w:val="2"/>
          <w:numId w:val="175"/>
        </w:numPr>
        <w:ind w:left="0" w:firstLine="567"/>
        <w:rPr>
          <w:sz w:val="24"/>
          <w:szCs w:val="20"/>
          <w:lang w:val="x-none" w:eastAsia="x-none"/>
        </w:rPr>
      </w:pPr>
      <w:bookmarkStart w:id="195" w:name="_Hlt306398588"/>
      <w:bookmarkStart w:id="196" w:name="_Ref298854678"/>
      <w:bookmarkEnd w:id="195"/>
      <w:r w:rsidRPr="003B3F21">
        <w:rPr>
          <w:sz w:val="24"/>
          <w:szCs w:val="20"/>
          <w:lang w:val="x-none" w:eastAsia="x-none"/>
        </w:rPr>
        <w:t>Извещение является неотъемлемой частью Закупочной документации.</w:t>
      </w:r>
    </w:p>
    <w:p w14:paraId="7C340C0B" w14:textId="77777777" w:rsidR="003B3F21" w:rsidRPr="003B3F21" w:rsidRDefault="003B3F21" w:rsidP="003B3F21">
      <w:pPr>
        <w:numPr>
          <w:ilvl w:val="2"/>
          <w:numId w:val="175"/>
        </w:numPr>
        <w:ind w:left="0" w:firstLine="567"/>
        <w:rPr>
          <w:sz w:val="24"/>
          <w:szCs w:val="20"/>
          <w:lang w:val="x-none" w:eastAsia="x-none"/>
        </w:rPr>
      </w:pPr>
      <w:r w:rsidRPr="003B3F21">
        <w:rPr>
          <w:sz w:val="24"/>
          <w:szCs w:val="20"/>
          <w:lang w:val="x-none" w:eastAsia="x-none"/>
        </w:rPr>
        <w:t>Сведения, указанные в Извещении, должны соответствовать сведениям, указанным в Закупочной документации.</w:t>
      </w:r>
    </w:p>
    <w:p w14:paraId="73BEF29C" w14:textId="5D29CECA" w:rsidR="003B3F21" w:rsidRPr="003B3F21" w:rsidRDefault="003B3F21" w:rsidP="003B3F21">
      <w:pPr>
        <w:numPr>
          <w:ilvl w:val="2"/>
          <w:numId w:val="175"/>
        </w:numPr>
        <w:ind w:left="0" w:firstLine="567"/>
        <w:rPr>
          <w:sz w:val="24"/>
          <w:szCs w:val="20"/>
          <w:lang w:val="x-none" w:eastAsia="x-none"/>
        </w:rPr>
      </w:pPr>
      <w:r w:rsidRPr="003B3F21">
        <w:rPr>
          <w:sz w:val="24"/>
          <w:szCs w:val="20"/>
          <w:lang w:val="x-none" w:eastAsia="x-none"/>
        </w:rPr>
        <w:t xml:space="preserve">Закупочная документация должна содержать информацию, необходимую и достаточную для того, чтобы </w:t>
      </w:r>
      <w:r w:rsidRPr="003B3F21">
        <w:rPr>
          <w:sz w:val="24"/>
          <w:szCs w:val="20"/>
          <w:lang w:eastAsia="x-none"/>
        </w:rPr>
        <w:t>У</w:t>
      </w:r>
      <w:r w:rsidRPr="003B3F21">
        <w:rPr>
          <w:sz w:val="24"/>
          <w:szCs w:val="20"/>
          <w:lang w:val="x-none" w:eastAsia="x-none"/>
        </w:rPr>
        <w:t xml:space="preserve">частники </w:t>
      </w:r>
      <w:r w:rsidRPr="003B3F21">
        <w:rPr>
          <w:sz w:val="24"/>
          <w:szCs w:val="20"/>
          <w:lang w:eastAsia="x-none"/>
        </w:rPr>
        <w:t xml:space="preserve">закупки </w:t>
      </w:r>
      <w:r w:rsidRPr="003B3F21">
        <w:rPr>
          <w:sz w:val="24"/>
          <w:szCs w:val="20"/>
          <w:lang w:val="x-none" w:eastAsia="x-none"/>
        </w:rPr>
        <w:t xml:space="preserve">могли принять решение об участии в </w:t>
      </w:r>
      <w:r w:rsidR="00E55FCF">
        <w:rPr>
          <w:sz w:val="24"/>
          <w:szCs w:val="20"/>
          <w:lang w:eastAsia="x-none"/>
        </w:rPr>
        <w:t>Закупке</w:t>
      </w:r>
      <w:r w:rsidRPr="003B3F21">
        <w:rPr>
          <w:sz w:val="24"/>
          <w:szCs w:val="20"/>
          <w:lang w:val="x-none" w:eastAsia="x-none"/>
        </w:rPr>
        <w:t xml:space="preserve">, подготовить и подать Заявки таким образом, чтобы Заказчик / Организатор закупки мог оценить их по существу и выбрать наилучшее предложение. </w:t>
      </w:r>
    </w:p>
    <w:p w14:paraId="7F6E4B2C" w14:textId="77777777" w:rsidR="003B3F21" w:rsidRPr="003B3F21" w:rsidRDefault="003B3F21" w:rsidP="003B3F21">
      <w:pPr>
        <w:numPr>
          <w:ilvl w:val="2"/>
          <w:numId w:val="175"/>
        </w:numPr>
        <w:ind w:left="0" w:firstLine="567"/>
        <w:rPr>
          <w:sz w:val="24"/>
          <w:szCs w:val="20"/>
          <w:lang w:val="x-none" w:eastAsia="x-none"/>
        </w:rPr>
      </w:pPr>
      <w:bookmarkStart w:id="197" w:name="_Ref507002870"/>
      <w:r w:rsidRPr="003B3F21">
        <w:rPr>
          <w:b/>
          <w:sz w:val="24"/>
          <w:szCs w:val="28"/>
          <w:lang w:val="x-none" w:eastAsia="x-none"/>
        </w:rPr>
        <w:t>В Закупочной документации должны быть указаны</w:t>
      </w:r>
      <w:r w:rsidRPr="003B3F21">
        <w:rPr>
          <w:b/>
          <w:sz w:val="24"/>
          <w:szCs w:val="20"/>
          <w:lang w:val="x-none" w:eastAsia="x-none"/>
        </w:rPr>
        <w:t xml:space="preserve"> </w:t>
      </w:r>
      <w:r w:rsidRPr="003B3F21">
        <w:rPr>
          <w:sz w:val="24"/>
          <w:szCs w:val="20"/>
          <w:lang w:val="x-none" w:eastAsia="x-none"/>
        </w:rPr>
        <w:t>сведения, определенные настоящим Положением, в том числе:</w:t>
      </w:r>
      <w:bookmarkEnd w:id="196"/>
      <w:bookmarkEnd w:id="197"/>
    </w:p>
    <w:p w14:paraId="4546C49B" w14:textId="77777777" w:rsidR="003B3F21" w:rsidRPr="003B3F21" w:rsidRDefault="003B3F21" w:rsidP="003B3F21">
      <w:pPr>
        <w:numPr>
          <w:ilvl w:val="3"/>
          <w:numId w:val="175"/>
        </w:numPr>
        <w:ind w:left="0" w:firstLine="567"/>
        <w:rPr>
          <w:sz w:val="24"/>
          <w:lang w:val="x-none" w:eastAsia="x-none"/>
        </w:rPr>
      </w:pPr>
      <w:r w:rsidRPr="003B3F21">
        <w:rPr>
          <w:sz w:val="24"/>
          <w:szCs w:val="20"/>
          <w:lang w:val="x-none" w:eastAsia="x-none"/>
        </w:rPr>
        <w:t xml:space="preserve">требования к Участнику закупки, включая перечень </w:t>
      </w:r>
      <w:r w:rsidRPr="003B3F21">
        <w:rPr>
          <w:sz w:val="24"/>
          <w:szCs w:val="20"/>
          <w:lang w:eastAsia="x-none"/>
        </w:rPr>
        <w:t xml:space="preserve">Отборочных критериев и </w:t>
      </w:r>
      <w:r w:rsidRPr="003B3F21">
        <w:rPr>
          <w:sz w:val="24"/>
          <w:szCs w:val="20"/>
          <w:lang w:val="x-none" w:eastAsia="x-none"/>
        </w:rPr>
        <w:t>документов, подлежащих</w:t>
      </w:r>
      <w:r w:rsidRPr="003B3F21">
        <w:rPr>
          <w:sz w:val="24"/>
          <w:lang w:val="x-none" w:eastAsia="x-none"/>
        </w:rPr>
        <w:t xml:space="preserve"> представлению Участником закупки (а также субподрядчик</w:t>
      </w:r>
      <w:r w:rsidRPr="003B3F21">
        <w:rPr>
          <w:sz w:val="24"/>
          <w:lang w:eastAsia="x-none"/>
        </w:rPr>
        <w:t>ами,</w:t>
      </w:r>
      <w:r w:rsidRPr="003B3F21">
        <w:rPr>
          <w:sz w:val="24"/>
          <w:lang w:val="x-none" w:eastAsia="x-none"/>
        </w:rPr>
        <w:t xml:space="preserve"> в случае, </w:t>
      </w:r>
      <w:r w:rsidRPr="003B3F21">
        <w:rPr>
          <w:sz w:val="24"/>
          <w:szCs w:val="20"/>
          <w:lang w:eastAsia="x-none"/>
        </w:rPr>
        <w:t>если в Закупочной документации предусмотрена возможность их привлечения Участником закупки)</w:t>
      </w:r>
      <w:r w:rsidRPr="003B3F21">
        <w:rPr>
          <w:sz w:val="24"/>
          <w:lang w:val="x-none" w:eastAsia="x-none"/>
        </w:rPr>
        <w:t xml:space="preserve"> для подтверждения соответствия установленным требованиям: </w:t>
      </w:r>
    </w:p>
    <w:p w14:paraId="46F13E42" w14:textId="77777777" w:rsidR="003B3F21" w:rsidRPr="003B3F21" w:rsidRDefault="003B3F21" w:rsidP="003B3F21">
      <w:pPr>
        <w:numPr>
          <w:ilvl w:val="4"/>
          <w:numId w:val="216"/>
        </w:numPr>
        <w:tabs>
          <w:tab w:val="clear" w:pos="1701"/>
          <w:tab w:val="num" w:pos="993"/>
        </w:tabs>
        <w:rPr>
          <w:sz w:val="24"/>
        </w:rPr>
      </w:pPr>
      <w:r w:rsidRPr="003B3F21">
        <w:rPr>
          <w:sz w:val="24"/>
        </w:rPr>
        <w:lastRenderedPageBreak/>
        <w:t>требование о представлении документов, подтверждающих правоспособность;</w:t>
      </w:r>
    </w:p>
    <w:p w14:paraId="2FEE3C8D" w14:textId="77777777" w:rsidR="003B3F21" w:rsidRPr="003B3F21" w:rsidRDefault="003B3F21" w:rsidP="003B3F21">
      <w:pPr>
        <w:numPr>
          <w:ilvl w:val="4"/>
          <w:numId w:val="216"/>
        </w:numPr>
        <w:tabs>
          <w:tab w:val="clear" w:pos="1701"/>
          <w:tab w:val="num" w:pos="993"/>
        </w:tabs>
        <w:rPr>
          <w:sz w:val="24"/>
        </w:rPr>
      </w:pPr>
      <w:r w:rsidRPr="003B3F21">
        <w:rPr>
          <w:sz w:val="24"/>
        </w:rPr>
        <w:t xml:space="preserve">требование о наличии необходимых (связанных с Предметом закупки) лицензий, допусков к определенным видам работ и пр.; </w:t>
      </w:r>
    </w:p>
    <w:p w14:paraId="6195A724" w14:textId="77777777" w:rsidR="003B3F21" w:rsidRPr="003B3F21" w:rsidRDefault="003B3F21" w:rsidP="003B3F21">
      <w:pPr>
        <w:numPr>
          <w:ilvl w:val="4"/>
          <w:numId w:val="216"/>
        </w:numPr>
        <w:tabs>
          <w:tab w:val="clear" w:pos="1701"/>
          <w:tab w:val="num" w:pos="993"/>
        </w:tabs>
        <w:rPr>
          <w:sz w:val="24"/>
        </w:rPr>
      </w:pPr>
      <w:r w:rsidRPr="003B3F21">
        <w:rPr>
          <w:sz w:val="24"/>
        </w:rPr>
        <w:t xml:space="preserve">требования к квалификации персонала, к системе менеджмента качества (если применимо); </w:t>
      </w:r>
    </w:p>
    <w:p w14:paraId="4539F994" w14:textId="77777777" w:rsidR="003B3F21" w:rsidRPr="003B3F21" w:rsidRDefault="003B3F21" w:rsidP="003B3F21">
      <w:pPr>
        <w:numPr>
          <w:ilvl w:val="4"/>
          <w:numId w:val="216"/>
        </w:numPr>
        <w:tabs>
          <w:tab w:val="clear" w:pos="1701"/>
          <w:tab w:val="num" w:pos="993"/>
        </w:tabs>
        <w:rPr>
          <w:sz w:val="24"/>
        </w:rPr>
      </w:pPr>
      <w:r w:rsidRPr="003B3F21">
        <w:rPr>
          <w:sz w:val="24"/>
        </w:rPr>
        <w:t xml:space="preserve">требование о представлении документов, подтверждающих благонадежность и финансовое  состояние Участника закупки в соответствии с требованиями локального акта Общества, регламентирующего договорную работу, в том числе бухгалтерского баланса, отчета о финансовых результатах за последний отчетный период (копия, заверенная уполномоченным лицом или главным бухгалтером участника закупки с указанием даты заверения), а также справки об исполнении налогоплательщиком (плательщиком сборов, налоговым агентом) обязанности по уплате налогов, сборов, пеней, штрафов, выданной не ранее, чем за три месяца до даты подачи Заявки на участие в закупке по форме, утвержденной соответствующим Приказом ФНС России; </w:t>
      </w:r>
    </w:p>
    <w:p w14:paraId="5C287303" w14:textId="77777777" w:rsidR="003B3F21" w:rsidRPr="003B3F21" w:rsidRDefault="003B3F21" w:rsidP="003B3F21">
      <w:pPr>
        <w:numPr>
          <w:ilvl w:val="4"/>
          <w:numId w:val="216"/>
        </w:numPr>
        <w:tabs>
          <w:tab w:val="clear" w:pos="1701"/>
          <w:tab w:val="num" w:pos="993"/>
        </w:tabs>
        <w:rPr>
          <w:sz w:val="24"/>
        </w:rPr>
      </w:pPr>
      <w:r w:rsidRPr="003B3F21">
        <w:rPr>
          <w:sz w:val="24"/>
        </w:rPr>
        <w:t>требование об отсутствии конфликта интересов, а также дополнительные сведения, позволяющие Участнику закупки установить наличие или отсутствие конфликта интересов;</w:t>
      </w:r>
    </w:p>
    <w:p w14:paraId="16D12889" w14:textId="77777777" w:rsidR="003B3F21" w:rsidRPr="003B3F21" w:rsidRDefault="003B3F21" w:rsidP="003B3F21">
      <w:pPr>
        <w:numPr>
          <w:ilvl w:val="4"/>
          <w:numId w:val="216"/>
        </w:numPr>
        <w:tabs>
          <w:tab w:val="clear" w:pos="1701"/>
          <w:tab w:val="num" w:pos="993"/>
        </w:tabs>
        <w:rPr>
          <w:sz w:val="24"/>
        </w:rPr>
      </w:pPr>
      <w:r w:rsidRPr="003B3F21">
        <w:rPr>
          <w:sz w:val="24"/>
        </w:rPr>
        <w:t xml:space="preserve">иные требования и документы, необходимые, по мнению Заказчика/Организатора закупки; </w:t>
      </w:r>
    </w:p>
    <w:p w14:paraId="710CDF91" w14:textId="7CC3A6DA" w:rsidR="003B3F21" w:rsidRPr="003B3F21" w:rsidRDefault="003B3F21" w:rsidP="003B3F21">
      <w:pPr>
        <w:numPr>
          <w:ilvl w:val="3"/>
          <w:numId w:val="175"/>
        </w:numPr>
        <w:ind w:left="0" w:firstLine="567"/>
        <w:rPr>
          <w:sz w:val="24"/>
          <w:szCs w:val="20"/>
          <w:lang w:val="x-none" w:eastAsia="x-none"/>
        </w:rPr>
      </w:pPr>
      <w:bookmarkStart w:id="198" w:name="_Ref404255808"/>
      <w:r w:rsidRPr="003B3F21">
        <w:rPr>
          <w:sz w:val="24"/>
          <w:szCs w:val="20"/>
          <w:lang w:val="x-none" w:eastAsia="x-none"/>
        </w:rPr>
        <w:t xml:space="preserve">требования к привлекаемым </w:t>
      </w:r>
      <w:r w:rsidRPr="003B3F21">
        <w:rPr>
          <w:sz w:val="24"/>
          <w:szCs w:val="20"/>
          <w:lang w:eastAsia="x-none"/>
        </w:rPr>
        <w:t>Участником закупки</w:t>
      </w:r>
      <w:r w:rsidRPr="003B3F21">
        <w:rPr>
          <w:sz w:val="24"/>
          <w:szCs w:val="20"/>
          <w:lang w:val="x-none" w:eastAsia="x-none"/>
        </w:rPr>
        <w:t xml:space="preserve"> субподрядчикам, соисполнителям и (или) изготовителям товара, являющегося предметом </w:t>
      </w:r>
      <w:r w:rsidR="00E55FCF">
        <w:rPr>
          <w:sz w:val="24"/>
          <w:szCs w:val="20"/>
          <w:lang w:eastAsia="x-none"/>
        </w:rPr>
        <w:t>закупки</w:t>
      </w:r>
      <w:r w:rsidRPr="003B3F21">
        <w:rPr>
          <w:sz w:val="24"/>
          <w:szCs w:val="20"/>
          <w:lang w:val="x-none" w:eastAsia="x-none"/>
        </w:rPr>
        <w:t>,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3B3F21">
        <w:rPr>
          <w:sz w:val="24"/>
          <w:szCs w:val="20"/>
          <w:lang w:eastAsia="x-none"/>
        </w:rPr>
        <w:t>;</w:t>
      </w:r>
    </w:p>
    <w:p w14:paraId="15E9A8AD" w14:textId="77777777" w:rsidR="003B3F21" w:rsidRPr="003B3F21" w:rsidRDefault="003B3F21" w:rsidP="003B3F21">
      <w:pPr>
        <w:numPr>
          <w:ilvl w:val="3"/>
          <w:numId w:val="175"/>
        </w:numPr>
        <w:ind w:left="0" w:firstLine="567"/>
        <w:rPr>
          <w:sz w:val="24"/>
          <w:szCs w:val="20"/>
          <w:lang w:val="x-none" w:eastAsia="x-none"/>
        </w:rPr>
      </w:pPr>
      <w:bookmarkStart w:id="199" w:name="_Ref75272751"/>
      <w:r w:rsidRPr="003B3F21">
        <w:rPr>
          <w:sz w:val="24"/>
          <w:szCs w:val="20"/>
          <w:lang w:val="x-none" w:eastAsia="x-none"/>
        </w:rPr>
        <w:t xml:space="preserve">установленные Заказчиком Отборочные критерии (если применимо) и требования к качеству, техническим характеристикам Продукции, к ее безопасности (включая экологические требования), к функциональным характеристикам (потребительским свойствам) </w:t>
      </w:r>
      <w:r w:rsidRPr="003B3F21">
        <w:rPr>
          <w:sz w:val="24"/>
          <w:szCs w:val="20"/>
          <w:lang w:eastAsia="x-none"/>
        </w:rPr>
        <w:t xml:space="preserve">Продукции, </w:t>
      </w:r>
      <w:r w:rsidRPr="003B3F21">
        <w:rPr>
          <w:sz w:val="24"/>
          <w:szCs w:val="20"/>
          <w:lang w:val="x-none" w:eastAsia="x-none"/>
        </w:rPr>
        <w:t>к  размерам, упаковке, транспортировке и отгрузке, к результатам работ и иные требования, связанные с определением соответствия Продукции потребностям Заказчика:</w:t>
      </w:r>
      <w:bookmarkEnd w:id="198"/>
      <w:bookmarkEnd w:id="199"/>
    </w:p>
    <w:p w14:paraId="3FF8B702" w14:textId="77777777" w:rsidR="003B3F21" w:rsidRPr="003B3F21" w:rsidRDefault="003B3F21" w:rsidP="003B3F21">
      <w:pPr>
        <w:numPr>
          <w:ilvl w:val="4"/>
          <w:numId w:val="217"/>
        </w:numPr>
        <w:tabs>
          <w:tab w:val="clear" w:pos="1701"/>
          <w:tab w:val="num" w:pos="993"/>
        </w:tabs>
        <w:rPr>
          <w:sz w:val="24"/>
        </w:rPr>
      </w:pPr>
      <w:r w:rsidRPr="003B3F21">
        <w:rPr>
          <w:sz w:val="24"/>
        </w:rPr>
        <w:t>сертификаты соответствия, коды ЕНС и/или ОКДП, ГОСТы, технические условия, отраслевые стандарты и стандарты предприятий, опросные листы, чертежи, перечни и значения отдельных характеристик, которым должна соответствовать Продукция (при наличии);</w:t>
      </w:r>
    </w:p>
    <w:p w14:paraId="4391B07A" w14:textId="77777777" w:rsidR="003B3F21" w:rsidRPr="003B3F21" w:rsidRDefault="003B3F21" w:rsidP="003B3F21">
      <w:pPr>
        <w:numPr>
          <w:ilvl w:val="4"/>
          <w:numId w:val="217"/>
        </w:numPr>
        <w:tabs>
          <w:tab w:val="clear" w:pos="1701"/>
          <w:tab w:val="num" w:pos="-1560"/>
          <w:tab w:val="num" w:pos="993"/>
        </w:tabs>
        <w:rPr>
          <w:sz w:val="24"/>
        </w:rPr>
      </w:pPr>
      <w:r w:rsidRPr="003B3F21">
        <w:rPr>
          <w:sz w:val="24"/>
        </w:rPr>
        <w:t xml:space="preserve">в случае закупки Продукции, в отношении которой отсутствуют коды ЕНС, ГОСТы, технические условия, отраслевые стандарты и стандарты предприятий (стандартная Продукция), к запросу на закупку должно прилагаться Техническое задание; </w:t>
      </w:r>
    </w:p>
    <w:p w14:paraId="472C0F9D" w14:textId="77777777" w:rsidR="003B3F21" w:rsidRPr="003B3F21" w:rsidRDefault="003B3F21" w:rsidP="003B3F21">
      <w:pPr>
        <w:numPr>
          <w:ilvl w:val="4"/>
          <w:numId w:val="217"/>
        </w:numPr>
        <w:tabs>
          <w:tab w:val="clear" w:pos="1701"/>
          <w:tab w:val="num" w:pos="993"/>
        </w:tabs>
        <w:rPr>
          <w:sz w:val="24"/>
        </w:rPr>
      </w:pPr>
      <w:r w:rsidRPr="003B3F21">
        <w:rPr>
          <w:sz w:val="24"/>
        </w:rPr>
        <w:t>иные требования и документы, необходимые, по мнению Заказчика/ Организатора закупки;</w:t>
      </w:r>
    </w:p>
    <w:p w14:paraId="005FC4F8"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порядок подтверждения соответствия Продукции установленным к ней требованиям;</w:t>
      </w:r>
    </w:p>
    <w:p w14:paraId="751403C8"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 xml:space="preserve">место, базис поставки Продукции, условия и сроки (периоды) поставки Продукции, </w:t>
      </w:r>
      <w:r w:rsidRPr="003B3F21">
        <w:rPr>
          <w:sz w:val="24"/>
          <w:szCs w:val="20"/>
          <w:lang w:eastAsia="x-none"/>
        </w:rPr>
        <w:t xml:space="preserve">порядок и </w:t>
      </w:r>
      <w:r w:rsidRPr="003B3F21">
        <w:rPr>
          <w:sz w:val="24"/>
          <w:szCs w:val="20"/>
          <w:lang w:val="x-none" w:eastAsia="x-none"/>
        </w:rPr>
        <w:t>условия приемки</w:t>
      </w:r>
      <w:r w:rsidRPr="003B3F21">
        <w:rPr>
          <w:sz w:val="24"/>
          <w:szCs w:val="20"/>
          <w:lang w:eastAsia="x-none"/>
        </w:rPr>
        <w:t xml:space="preserve"> (включая особые условия)</w:t>
      </w:r>
      <w:r w:rsidRPr="003B3F21">
        <w:rPr>
          <w:sz w:val="24"/>
          <w:szCs w:val="20"/>
          <w:lang w:val="x-none" w:eastAsia="x-none"/>
        </w:rPr>
        <w:t>;</w:t>
      </w:r>
    </w:p>
    <w:p w14:paraId="1BE1F783" w14:textId="0F54EB89"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 xml:space="preserve">сведения о </w:t>
      </w:r>
      <w:r w:rsidR="00E55FCF">
        <w:rPr>
          <w:sz w:val="24"/>
          <w:szCs w:val="20"/>
          <w:lang w:eastAsia="x-none"/>
        </w:rPr>
        <w:t>Начальной</w:t>
      </w:r>
      <w:r w:rsidRPr="003B3F21">
        <w:rPr>
          <w:sz w:val="24"/>
          <w:szCs w:val="20"/>
          <w:lang w:val="x-none" w:eastAsia="x-none"/>
        </w:rPr>
        <w:t xml:space="preserve"> (максимальной) цене</w:t>
      </w:r>
      <w:r w:rsidRPr="003B3F21">
        <w:rPr>
          <w:sz w:val="24"/>
          <w:szCs w:val="20"/>
          <w:lang w:eastAsia="x-none"/>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r w:rsidRPr="003B3F21">
        <w:rPr>
          <w:sz w:val="24"/>
          <w:szCs w:val="20"/>
          <w:lang w:val="x-none" w:eastAsia="x-none"/>
        </w:rPr>
        <w:t>;</w:t>
      </w:r>
    </w:p>
    <w:p w14:paraId="46E11503"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3EFE550"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форма, сроки и порядок оплаты Продукции;</w:t>
      </w:r>
    </w:p>
    <w:p w14:paraId="653D0401" w14:textId="77777777" w:rsidR="003B3F21" w:rsidRPr="003B3F21" w:rsidRDefault="003B3F21" w:rsidP="003B3F21">
      <w:pPr>
        <w:numPr>
          <w:ilvl w:val="3"/>
          <w:numId w:val="175"/>
        </w:numPr>
        <w:ind w:left="0" w:firstLine="567"/>
        <w:rPr>
          <w:sz w:val="24"/>
          <w:lang w:val="x-none" w:eastAsia="x-none"/>
        </w:rPr>
      </w:pPr>
      <w:r w:rsidRPr="003B3F21">
        <w:rPr>
          <w:sz w:val="24"/>
          <w:szCs w:val="20"/>
          <w:lang w:val="x-none" w:eastAsia="x-none"/>
        </w:rPr>
        <w:t>требования к способам обеспечения исполнения обязательств Участника закупки, в том</w:t>
      </w:r>
      <w:r w:rsidRPr="003B3F21">
        <w:rPr>
          <w:sz w:val="24"/>
          <w:lang w:val="x-none" w:eastAsia="x-none"/>
        </w:rPr>
        <w:t xml:space="preserve"> числе:</w:t>
      </w:r>
    </w:p>
    <w:p w14:paraId="70CF8150" w14:textId="77777777" w:rsidR="003B3F21" w:rsidRPr="003B3F21" w:rsidRDefault="003B3F21" w:rsidP="003B3F21">
      <w:pPr>
        <w:numPr>
          <w:ilvl w:val="4"/>
          <w:numId w:val="290"/>
        </w:numPr>
        <w:tabs>
          <w:tab w:val="left" w:pos="993"/>
        </w:tabs>
        <w:rPr>
          <w:sz w:val="24"/>
        </w:rPr>
      </w:pPr>
      <w:r w:rsidRPr="003B3F21">
        <w:rPr>
          <w:sz w:val="24"/>
        </w:rPr>
        <w:t xml:space="preserve">требование о предоставлении документов, подтверждающих наличие возможности предоставления Участником закупки обеспечения исполнения обязательств по договору (например, письмо или справка банка о выдаче в случае заключения договора Участнику закупки соответствующей банковской гарантии / векселя); </w:t>
      </w:r>
    </w:p>
    <w:p w14:paraId="63A0C9EE" w14:textId="77777777" w:rsidR="003B3F21" w:rsidRPr="003B3F21" w:rsidRDefault="003B3F21" w:rsidP="003B3F21">
      <w:pPr>
        <w:numPr>
          <w:ilvl w:val="4"/>
          <w:numId w:val="290"/>
        </w:numPr>
        <w:tabs>
          <w:tab w:val="left" w:pos="993"/>
        </w:tabs>
        <w:rPr>
          <w:sz w:val="24"/>
        </w:rPr>
      </w:pPr>
      <w:r w:rsidRPr="003B3F21">
        <w:rPr>
          <w:sz w:val="24"/>
        </w:rPr>
        <w:t>требования к форме, размеру, порядку представления, удержания, замены и сроку действия обеспечения исполнения обязательств по договору, включая требования к гаранту (поручителю);</w:t>
      </w:r>
    </w:p>
    <w:p w14:paraId="2A6F90A5" w14:textId="77777777" w:rsidR="003B3F21" w:rsidRPr="003B3F21" w:rsidRDefault="003B3F21" w:rsidP="003B3F21">
      <w:pPr>
        <w:numPr>
          <w:ilvl w:val="4"/>
          <w:numId w:val="290"/>
        </w:numPr>
        <w:tabs>
          <w:tab w:val="left" w:pos="993"/>
        </w:tabs>
        <w:rPr>
          <w:sz w:val="24"/>
        </w:rPr>
      </w:pPr>
      <w:r w:rsidRPr="003B3F21">
        <w:rPr>
          <w:sz w:val="24"/>
        </w:rPr>
        <w:lastRenderedPageBreak/>
        <w:t>требования к форме, размеру, порядку представления, удержания, замены и сроку действия обеспечения Заявки, включая требования к гаранту;</w:t>
      </w:r>
    </w:p>
    <w:p w14:paraId="150CD3F9"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требования к содержанию, форме, оформлению и составу Заявки;</w:t>
      </w:r>
    </w:p>
    <w:p w14:paraId="282CBC9E"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574CC5F9"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порядок, место, дата начала и дата окончания срока подачи Заявок;</w:t>
      </w:r>
    </w:p>
    <w:p w14:paraId="3753D3B9"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формы, порядок, дата начала и дата окончания срока предоставления Участникам закупки разъяснений положений Закупочной документации;</w:t>
      </w:r>
    </w:p>
    <w:p w14:paraId="25EE3A1F"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место и дата рассмотрения Заявок (предложений) Участников закупки;</w:t>
      </w:r>
    </w:p>
    <w:p w14:paraId="3F388FE7"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место и дата подведения итогов Закупки;</w:t>
      </w:r>
    </w:p>
    <w:p w14:paraId="77F5662F"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критерии оценки и сопоставления Заявок;</w:t>
      </w:r>
    </w:p>
    <w:p w14:paraId="1C5E0E0A"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порядок оценки и сопоставления Заявок;</w:t>
      </w:r>
    </w:p>
    <w:p w14:paraId="5F4D5DF0" w14:textId="77777777" w:rsidR="003B3F21" w:rsidRPr="003B3F21" w:rsidRDefault="003B3F21" w:rsidP="003B3F21">
      <w:pPr>
        <w:numPr>
          <w:ilvl w:val="3"/>
          <w:numId w:val="175"/>
        </w:numPr>
        <w:ind w:left="0" w:firstLine="567"/>
        <w:rPr>
          <w:sz w:val="24"/>
          <w:szCs w:val="20"/>
          <w:lang w:val="x-none" w:eastAsia="x-none"/>
        </w:rPr>
      </w:pPr>
      <w:r w:rsidRPr="003B3F21">
        <w:rPr>
          <w:sz w:val="24"/>
          <w:szCs w:val="20"/>
          <w:lang w:val="x-none" w:eastAsia="x-none"/>
        </w:rPr>
        <w:t>условия и порядок проведения Закупки:</w:t>
      </w:r>
    </w:p>
    <w:p w14:paraId="3619A4E4" w14:textId="77777777" w:rsidR="003B3F21" w:rsidRPr="003B3F21" w:rsidRDefault="003B3F21" w:rsidP="003B3F21">
      <w:pPr>
        <w:numPr>
          <w:ilvl w:val="4"/>
          <w:numId w:val="291"/>
        </w:numPr>
        <w:tabs>
          <w:tab w:val="left" w:pos="993"/>
        </w:tabs>
        <w:rPr>
          <w:sz w:val="24"/>
        </w:rPr>
      </w:pPr>
      <w:r w:rsidRPr="003B3F21">
        <w:rPr>
          <w:sz w:val="24"/>
        </w:rPr>
        <w:t xml:space="preserve">права и обязанности Заказчика / Организатора закупки и ее Участников, в </w:t>
      </w:r>
      <w:proofErr w:type="spellStart"/>
      <w:r w:rsidRPr="003B3F21">
        <w:rPr>
          <w:sz w:val="24"/>
        </w:rPr>
        <w:t>т.ч</w:t>
      </w:r>
      <w:proofErr w:type="spellEnd"/>
      <w:r w:rsidRPr="003B3F21">
        <w:rPr>
          <w:sz w:val="24"/>
        </w:rPr>
        <w:t>. право Заказчика и (или) Организатора закупки проверять соответствие предоставленных Участником сведений действительности;</w:t>
      </w:r>
    </w:p>
    <w:p w14:paraId="10D79D77" w14:textId="77777777" w:rsidR="003B3F21" w:rsidRPr="003B3F21" w:rsidRDefault="003B3F21" w:rsidP="003B3F21">
      <w:pPr>
        <w:numPr>
          <w:ilvl w:val="4"/>
          <w:numId w:val="291"/>
        </w:numPr>
        <w:tabs>
          <w:tab w:val="left" w:pos="993"/>
        </w:tabs>
        <w:rPr>
          <w:sz w:val="24"/>
        </w:rPr>
      </w:pPr>
      <w:r w:rsidRPr="003B3F21">
        <w:rPr>
          <w:sz w:val="24"/>
        </w:rPr>
        <w:t>инструкцию по оформлению Заявок (при необходимости);</w:t>
      </w:r>
    </w:p>
    <w:p w14:paraId="3AC0A184" w14:textId="77777777" w:rsidR="003B3F21" w:rsidRPr="003B3F21" w:rsidRDefault="003B3F21" w:rsidP="003B3F21">
      <w:pPr>
        <w:numPr>
          <w:ilvl w:val="4"/>
          <w:numId w:val="291"/>
        </w:numPr>
        <w:tabs>
          <w:tab w:val="left" w:pos="993"/>
        </w:tabs>
        <w:rPr>
          <w:sz w:val="24"/>
        </w:rPr>
      </w:pPr>
      <w:r w:rsidRPr="003B3F21">
        <w:rPr>
          <w:sz w:val="24"/>
        </w:rPr>
        <w:t>формы документов, подаваемых в составе Заявки (если применимо);</w:t>
      </w:r>
    </w:p>
    <w:p w14:paraId="0B012324" w14:textId="77777777" w:rsidR="003B3F21" w:rsidRPr="003B3F21" w:rsidRDefault="003B3F21" w:rsidP="003B3F21">
      <w:pPr>
        <w:numPr>
          <w:ilvl w:val="4"/>
          <w:numId w:val="291"/>
        </w:numPr>
        <w:tabs>
          <w:tab w:val="left" w:pos="993"/>
        </w:tabs>
        <w:rPr>
          <w:sz w:val="24"/>
        </w:rPr>
      </w:pPr>
      <w:r w:rsidRPr="003B3F21">
        <w:rPr>
          <w:sz w:val="24"/>
        </w:rPr>
        <w:t xml:space="preserve">информацию о проведении Отборочной стадии рассмотрения Заявок и о том, что впоследствии на Оценочной стадии будут рассмотрены технико-коммерческие предложения (Заявки) только тех Участников, которые успешно прошли Отборочную стадию, с указанием порядка подтверждения соответствия Участников закупки Отборочным критериям; </w:t>
      </w:r>
    </w:p>
    <w:p w14:paraId="45ADDBEB" w14:textId="77777777" w:rsidR="003B3F21" w:rsidRPr="003B3F21" w:rsidRDefault="003B3F21" w:rsidP="003B3F21">
      <w:pPr>
        <w:numPr>
          <w:ilvl w:val="4"/>
          <w:numId w:val="291"/>
        </w:numPr>
        <w:tabs>
          <w:tab w:val="left" w:pos="993"/>
        </w:tabs>
        <w:rPr>
          <w:sz w:val="24"/>
        </w:rPr>
      </w:pPr>
      <w:r w:rsidRPr="003B3F21">
        <w:rPr>
          <w:sz w:val="24"/>
        </w:rPr>
        <w:t xml:space="preserve">информацию о проведении </w:t>
      </w:r>
      <w:proofErr w:type="spellStart"/>
      <w:r w:rsidRPr="003B3F21">
        <w:rPr>
          <w:sz w:val="24"/>
        </w:rPr>
        <w:t>постквалификации</w:t>
      </w:r>
      <w:proofErr w:type="spellEnd"/>
      <w:r w:rsidRPr="003B3F21">
        <w:rPr>
          <w:sz w:val="24"/>
        </w:rPr>
        <w:t xml:space="preserve"> (при необходимости), ее критериях и порядке проведения.  Типовые требования к процедуре </w:t>
      </w:r>
      <w:proofErr w:type="spellStart"/>
      <w:r w:rsidRPr="003B3F21">
        <w:rPr>
          <w:sz w:val="24"/>
        </w:rPr>
        <w:t>постквалификации</w:t>
      </w:r>
      <w:proofErr w:type="spellEnd"/>
      <w:r w:rsidRPr="003B3F21">
        <w:rPr>
          <w:sz w:val="24"/>
        </w:rPr>
        <w:t xml:space="preserve"> могут устанавливаться отдельным локальным актом Общества, издаваемом в установленном порядке;</w:t>
      </w:r>
    </w:p>
    <w:p w14:paraId="39DA96EB" w14:textId="47F1D524" w:rsidR="003B3F21" w:rsidRPr="003B3F21" w:rsidRDefault="003B3F21" w:rsidP="003B3F21">
      <w:pPr>
        <w:numPr>
          <w:ilvl w:val="4"/>
          <w:numId w:val="291"/>
        </w:numPr>
        <w:tabs>
          <w:tab w:val="left" w:pos="993"/>
        </w:tabs>
        <w:rPr>
          <w:sz w:val="24"/>
        </w:rPr>
      </w:pPr>
      <w:r w:rsidRPr="003B3F21">
        <w:rPr>
          <w:sz w:val="24"/>
        </w:rPr>
        <w:t>срок</w:t>
      </w:r>
      <w:r w:rsidR="00AD3DD3">
        <w:rPr>
          <w:sz w:val="24"/>
        </w:rPr>
        <w:t>,</w:t>
      </w:r>
      <w:r w:rsidRPr="003B3F21">
        <w:rPr>
          <w:sz w:val="24"/>
        </w:rPr>
        <w:t xml:space="preserve"> в течение которого победитель должен подписать проект договора либо совершить иные действия, предусмотренные Закупочной документацией для его подписания; </w:t>
      </w:r>
    </w:p>
    <w:p w14:paraId="11DC9954" w14:textId="77777777" w:rsidR="003B3F21" w:rsidRPr="003B3F21" w:rsidRDefault="003B3F21" w:rsidP="003B3F21">
      <w:pPr>
        <w:numPr>
          <w:ilvl w:val="4"/>
          <w:numId w:val="291"/>
        </w:numPr>
        <w:tabs>
          <w:tab w:val="left" w:pos="993"/>
        </w:tabs>
        <w:rPr>
          <w:sz w:val="24"/>
        </w:rPr>
      </w:pPr>
      <w:r w:rsidRPr="003B3F21">
        <w:rPr>
          <w:sz w:val="24"/>
        </w:rPr>
        <w:t>условия ответственности за нарушение договорных обязательств (в том числе путем включения в прилагаемый проект договора);</w:t>
      </w:r>
    </w:p>
    <w:p w14:paraId="56F2EAD4" w14:textId="77777777" w:rsidR="003B3F21" w:rsidRPr="003B3F21" w:rsidRDefault="003B3F21" w:rsidP="003B3F21">
      <w:pPr>
        <w:numPr>
          <w:ilvl w:val="4"/>
          <w:numId w:val="291"/>
        </w:numPr>
        <w:tabs>
          <w:tab w:val="left" w:pos="993"/>
        </w:tabs>
        <w:rPr>
          <w:sz w:val="24"/>
        </w:rPr>
      </w:pPr>
      <w:r w:rsidRPr="003B3F21">
        <w:rPr>
          <w:sz w:val="24"/>
        </w:rPr>
        <w:t>применимое право и подсудность (в том числе путем включения в прилагаемый проект договора);</w:t>
      </w:r>
    </w:p>
    <w:p w14:paraId="4027B383" w14:textId="77777777" w:rsidR="003B3F21" w:rsidRPr="003B3F21" w:rsidRDefault="003B3F21" w:rsidP="003B3F21">
      <w:pPr>
        <w:numPr>
          <w:ilvl w:val="4"/>
          <w:numId w:val="291"/>
        </w:numPr>
        <w:tabs>
          <w:tab w:val="left" w:pos="993"/>
        </w:tabs>
        <w:rPr>
          <w:sz w:val="24"/>
        </w:rPr>
      </w:pPr>
      <w:r w:rsidRPr="003B3F21" w:rsidDel="00147A5E">
        <w:rPr>
          <w:sz w:val="24"/>
        </w:rPr>
        <w:t xml:space="preserve"> </w:t>
      </w:r>
      <w:r w:rsidRPr="003B3F21">
        <w:rPr>
          <w:sz w:val="24"/>
        </w:rPr>
        <w:t>информацию о праве Заказчика / Организатора закупки отменить проведение закупочной процедуры и срок, до наступления которого Заказчик / Организатор закупки может это сделать;</w:t>
      </w:r>
    </w:p>
    <w:p w14:paraId="4E1E8307" w14:textId="77777777" w:rsidR="003B3F21" w:rsidRPr="003B3F21" w:rsidRDefault="003B3F21" w:rsidP="003B3F21">
      <w:pPr>
        <w:numPr>
          <w:ilvl w:val="4"/>
          <w:numId w:val="291"/>
        </w:numPr>
        <w:tabs>
          <w:tab w:val="left" w:pos="993"/>
        </w:tabs>
        <w:rPr>
          <w:sz w:val="24"/>
        </w:rPr>
      </w:pPr>
      <w:r w:rsidRPr="003B3F21">
        <w:rPr>
          <w:sz w:val="24"/>
        </w:rPr>
        <w:t>иные требования Заказчика, установленные в соответствии с действующим законодательством Российской Федерации, настоящим Положением, локальными актами Общества, изданными в развитие настоящего Положения.</w:t>
      </w:r>
    </w:p>
    <w:p w14:paraId="0395869A"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Отборочные критерии, а также предусмотренные настоящим Положением требования и правила оценки должны учитывать обязательные требования, установленные Внутренним заказчиком.</w:t>
      </w:r>
    </w:p>
    <w:p w14:paraId="1A597A5E"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 При формировании состава лотов не допускается искусственное ограничение конкуренции, путем включения в состав лотов Продукции, </w:t>
      </w:r>
      <w:r w:rsidRPr="003B3F21">
        <w:rPr>
          <w:sz w:val="24"/>
          <w:lang w:eastAsia="x-none"/>
        </w:rPr>
        <w:t xml:space="preserve">функционально / </w:t>
      </w:r>
      <w:r w:rsidRPr="003B3F21">
        <w:rPr>
          <w:sz w:val="24"/>
          <w:lang w:val="x-none" w:eastAsia="x-none"/>
        </w:rPr>
        <w:t xml:space="preserve">технологически не связанной с Предметом закупок. </w:t>
      </w:r>
    </w:p>
    <w:p w14:paraId="75B8395E"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При описании Предмета закупки не допускается указание на товарные знаки, знаки обслуживания, фирменные наименования, патенты, полезные модели, промышленные образцы, наименование производителя, а также требования к товару, информации, работам, услугам, если такие требования влекут за собой необоснованное ограничение количества Участников закупок за исключением случаев, если не </w:t>
      </w:r>
      <w:r w:rsidRPr="003B3F21">
        <w:rPr>
          <w:sz w:val="24"/>
          <w:lang w:val="x-none" w:eastAsia="x-none"/>
        </w:rPr>
        <w:lastRenderedPageBreak/>
        <w:t>имеется другого способа, обеспечивающего более точное и четкое описание указанных характеристик предмета закупки.</w:t>
      </w:r>
    </w:p>
    <w:p w14:paraId="377DC775" w14:textId="77777777" w:rsidR="003B3F21" w:rsidRPr="003B3F21" w:rsidRDefault="003B3F21" w:rsidP="003B3F21">
      <w:pPr>
        <w:rPr>
          <w:sz w:val="24"/>
          <w:lang w:val="x-none" w:eastAsia="x-none"/>
        </w:rPr>
      </w:pPr>
      <w:r w:rsidRPr="003B3F21">
        <w:rPr>
          <w:sz w:val="24"/>
          <w:lang w:eastAsia="x-none"/>
        </w:rPr>
        <w:t>В</w:t>
      </w:r>
      <w:r w:rsidRPr="003B3F21">
        <w:rPr>
          <w:sz w:val="24"/>
          <w:lang w:val="x-none" w:eastAsia="x-none"/>
        </w:rPr>
        <w:t xml:space="preserve">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F59942A" w14:textId="77777777" w:rsidR="003B3F21" w:rsidRPr="003B3F21" w:rsidRDefault="003B3F21" w:rsidP="003B3F21">
      <w:pPr>
        <w:numPr>
          <w:ilvl w:val="4"/>
          <w:numId w:val="292"/>
        </w:numPr>
        <w:tabs>
          <w:tab w:val="left" w:pos="993"/>
        </w:tabs>
        <w:rPr>
          <w:sz w:val="24"/>
        </w:rPr>
      </w:pPr>
      <w:r w:rsidRPr="003B3F21">
        <w:rPr>
          <w:sz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5A960618" w14:textId="77777777" w:rsidR="003B3F21" w:rsidRPr="003B3F21" w:rsidRDefault="003B3F21" w:rsidP="003B3F21">
      <w:pPr>
        <w:numPr>
          <w:ilvl w:val="4"/>
          <w:numId w:val="292"/>
        </w:numPr>
        <w:tabs>
          <w:tab w:val="left" w:pos="993"/>
        </w:tabs>
        <w:rPr>
          <w:sz w:val="24"/>
        </w:rPr>
      </w:pPr>
      <w:r w:rsidRPr="003B3F21">
        <w:rPr>
          <w:sz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874A3DB" w14:textId="77777777" w:rsidR="003B3F21" w:rsidRPr="003B3F21" w:rsidRDefault="003B3F21" w:rsidP="003B3F21">
      <w:pPr>
        <w:numPr>
          <w:ilvl w:val="4"/>
          <w:numId w:val="292"/>
        </w:numPr>
        <w:tabs>
          <w:tab w:val="left" w:pos="993"/>
        </w:tabs>
        <w:rPr>
          <w:sz w:val="24"/>
        </w:rPr>
      </w:pPr>
      <w:r w:rsidRPr="003B3F21">
        <w:rPr>
          <w:sz w:val="24"/>
        </w:rPr>
        <w:t>закупок товаров, необходимых для исполнения государственного или муниципального контракта;</w:t>
      </w:r>
    </w:p>
    <w:p w14:paraId="3DBED9EE" w14:textId="77777777" w:rsidR="003B3F21" w:rsidRPr="003B3F21" w:rsidRDefault="003B3F21" w:rsidP="003B3F21">
      <w:pPr>
        <w:numPr>
          <w:ilvl w:val="4"/>
          <w:numId w:val="292"/>
        </w:numPr>
        <w:tabs>
          <w:tab w:val="left" w:pos="993"/>
        </w:tabs>
        <w:rPr>
          <w:sz w:val="24"/>
        </w:rPr>
      </w:pPr>
      <w:r w:rsidRPr="003B3F21">
        <w:rPr>
          <w:sz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от 18.07.2011 </w:t>
      </w:r>
      <w:r w:rsidRPr="003B3F21">
        <w:rPr>
          <w:sz w:val="24"/>
        </w:rPr>
        <w:br/>
        <w:t>№ 223-ФЗ «О закупках товаров, работ, услуг отдельными видами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DBB6357"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Закупочная документация утверждается ЦЗК / Закупочной комиссией в соответствии с их компетенцией. Проект договора, если заключение договора предполагается не по утвержденной в Обществе типовой форме, перед утверждением Закупочной документации должен быть согласован с заинтересованными подразделениями Общества в порядке, установленном локальным актом Общества, регламентирующим договорную работу.</w:t>
      </w:r>
    </w:p>
    <w:p w14:paraId="78DEDF50"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Извещение и Закупочная документация одновременно размещаются в Единой информационной системе в сроки, определенные настоящим Положением, в зависимости от способа закупки. </w:t>
      </w:r>
    </w:p>
    <w:p w14:paraId="1929F0AF" w14:textId="77777777" w:rsidR="003B3F21" w:rsidRPr="003B3F21" w:rsidRDefault="003B3F21" w:rsidP="003B3F21">
      <w:pPr>
        <w:numPr>
          <w:ilvl w:val="2"/>
          <w:numId w:val="175"/>
        </w:numPr>
        <w:ind w:left="0" w:firstLine="567"/>
        <w:rPr>
          <w:sz w:val="24"/>
          <w:szCs w:val="20"/>
          <w:lang w:val="x-none" w:eastAsia="x-none"/>
        </w:rPr>
      </w:pPr>
      <w:r w:rsidRPr="003B3F21">
        <w:rPr>
          <w:sz w:val="24"/>
          <w:lang w:val="x-none" w:eastAsia="x-none"/>
        </w:rPr>
        <w:t>При проведении конкурентной закупки, участниками которой могут быть только субъекты малого и среднего предпринимательства, в закупочной документации указывается на обязанность участника предоставить документы в соответствии со статьей 3.4 Федерального закона от 18.07.2011 № 223-ФЗ «О закупках товаров, работ, услуг отдельными видами юридических лиц».</w:t>
      </w:r>
    </w:p>
    <w:p w14:paraId="79031D59" w14:textId="77777777" w:rsidR="003B3F21" w:rsidRPr="003B3F21" w:rsidRDefault="003B3F21" w:rsidP="003B3F21">
      <w:pPr>
        <w:ind w:left="567" w:firstLine="0"/>
        <w:rPr>
          <w:sz w:val="24"/>
        </w:rPr>
      </w:pPr>
    </w:p>
    <w:p w14:paraId="0789CCE2" w14:textId="77777777" w:rsidR="003B3F21" w:rsidRPr="003B3F21" w:rsidRDefault="003B3F21" w:rsidP="003B3F21">
      <w:pPr>
        <w:keepNext/>
        <w:numPr>
          <w:ilvl w:val="1"/>
          <w:numId w:val="175"/>
        </w:numPr>
        <w:suppressAutoHyphens/>
        <w:ind w:left="0" w:firstLine="567"/>
        <w:outlineLvl w:val="1"/>
        <w:rPr>
          <w:b/>
          <w:sz w:val="24"/>
        </w:rPr>
      </w:pPr>
      <w:bookmarkStart w:id="200" w:name="_Toc74822746"/>
      <w:bookmarkStart w:id="201" w:name="_Toc74823491"/>
      <w:bookmarkStart w:id="202" w:name="_Toc78204066"/>
      <w:r w:rsidRPr="003B3F21">
        <w:rPr>
          <w:b/>
          <w:sz w:val="24"/>
        </w:rPr>
        <w:t>Анонсирование закупок</w:t>
      </w:r>
      <w:bookmarkEnd w:id="200"/>
      <w:bookmarkEnd w:id="201"/>
      <w:bookmarkEnd w:id="202"/>
      <w:r w:rsidRPr="003B3F21">
        <w:rPr>
          <w:b/>
          <w:sz w:val="24"/>
        </w:rPr>
        <w:t xml:space="preserve"> </w:t>
      </w:r>
    </w:p>
    <w:p w14:paraId="4C859CCB" w14:textId="77777777" w:rsidR="003B3F21" w:rsidRPr="003B3F21" w:rsidRDefault="003B3F21" w:rsidP="003B3F21">
      <w:pPr>
        <w:numPr>
          <w:ilvl w:val="2"/>
          <w:numId w:val="175"/>
        </w:numPr>
        <w:tabs>
          <w:tab w:val="left" w:pos="1418"/>
        </w:tabs>
        <w:ind w:left="0" w:firstLine="567"/>
        <w:rPr>
          <w:sz w:val="24"/>
          <w:lang w:val="x-none" w:eastAsia="x-none"/>
        </w:rPr>
      </w:pPr>
      <w:r w:rsidRPr="003B3F21">
        <w:rPr>
          <w:sz w:val="24"/>
          <w:lang w:val="x-none" w:eastAsia="x-none"/>
        </w:rPr>
        <w:t xml:space="preserve">В целях проведения анализа рынка Заказчик / Организатор Закупки, при возникновении потребности, вправе в любое время до официального начала любых Закупок анонсировать будущие Закупки. </w:t>
      </w:r>
    </w:p>
    <w:p w14:paraId="3CDCF568"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В тексте Анонса должно быть указано, что данная публикация не является официальным документом, объявляющим о начале Закупки, а также приведены координаты лиц, которым заинтересованные </w:t>
      </w:r>
      <w:r w:rsidRPr="003B3F21">
        <w:rPr>
          <w:sz w:val="24"/>
          <w:lang w:eastAsia="x-none"/>
        </w:rPr>
        <w:t>У</w:t>
      </w:r>
      <w:r w:rsidRPr="003B3F21">
        <w:rPr>
          <w:sz w:val="24"/>
          <w:lang w:val="x-none" w:eastAsia="x-none"/>
        </w:rPr>
        <w:t xml:space="preserve">частники </w:t>
      </w:r>
      <w:r w:rsidRPr="003B3F21">
        <w:rPr>
          <w:sz w:val="24"/>
          <w:lang w:eastAsia="x-none"/>
        </w:rPr>
        <w:t xml:space="preserve">закупки </w:t>
      </w:r>
      <w:r w:rsidRPr="003B3F21">
        <w:rPr>
          <w:sz w:val="24"/>
          <w:lang w:val="x-none" w:eastAsia="x-none"/>
        </w:rPr>
        <w:t xml:space="preserve">могут направлять информацию о себе, чтобы после официального объявления Закупки, этим </w:t>
      </w:r>
      <w:r w:rsidRPr="003B3F21">
        <w:rPr>
          <w:sz w:val="24"/>
          <w:lang w:eastAsia="x-none"/>
        </w:rPr>
        <w:t>У</w:t>
      </w:r>
      <w:r w:rsidRPr="003B3F21">
        <w:rPr>
          <w:sz w:val="24"/>
          <w:lang w:val="x-none" w:eastAsia="x-none"/>
        </w:rPr>
        <w:t>частник</w:t>
      </w:r>
      <w:r w:rsidRPr="003B3F21">
        <w:rPr>
          <w:sz w:val="24"/>
          <w:lang w:eastAsia="x-none"/>
        </w:rPr>
        <w:t>а</w:t>
      </w:r>
      <w:r w:rsidRPr="003B3F21">
        <w:rPr>
          <w:sz w:val="24"/>
          <w:lang w:val="x-none" w:eastAsia="x-none"/>
        </w:rPr>
        <w:t xml:space="preserve">м была направлена информация о начале Закупки. </w:t>
      </w:r>
    </w:p>
    <w:p w14:paraId="03BF7293" w14:textId="712AF2C6" w:rsidR="003B3F21" w:rsidRPr="003B3F21" w:rsidRDefault="003B3F21" w:rsidP="003B3F21">
      <w:pPr>
        <w:numPr>
          <w:ilvl w:val="2"/>
          <w:numId w:val="175"/>
        </w:numPr>
        <w:ind w:left="0" w:firstLine="567"/>
        <w:rPr>
          <w:sz w:val="24"/>
          <w:lang w:val="x-none" w:eastAsia="x-none"/>
        </w:rPr>
      </w:pPr>
      <w:r w:rsidRPr="003B3F21">
        <w:rPr>
          <w:sz w:val="24"/>
          <w:lang w:val="x-none" w:eastAsia="x-none"/>
        </w:rPr>
        <w:t>Копия Анонса публикуется на сайте Общества</w:t>
      </w:r>
      <w:r w:rsidRPr="003B3F21">
        <w:rPr>
          <w:sz w:val="24"/>
          <w:lang w:eastAsia="x-none"/>
        </w:rPr>
        <w:t>, а также может быть опубликована на ЭТП или в других открытых источниках</w:t>
      </w:r>
      <w:r w:rsidRPr="003B3F21">
        <w:rPr>
          <w:sz w:val="24"/>
          <w:lang w:val="x-none" w:eastAsia="x-none"/>
        </w:rPr>
        <w:t xml:space="preserve">. Организатор закупки вправе просить заинтересованных </w:t>
      </w:r>
      <w:r w:rsidRPr="003B3F21">
        <w:rPr>
          <w:sz w:val="24"/>
          <w:lang w:eastAsia="x-none"/>
        </w:rPr>
        <w:t>У</w:t>
      </w:r>
      <w:r w:rsidRPr="003B3F21">
        <w:rPr>
          <w:sz w:val="24"/>
          <w:lang w:val="x-none" w:eastAsia="x-none"/>
        </w:rPr>
        <w:t>частников</w:t>
      </w:r>
      <w:r w:rsidRPr="003B3F21">
        <w:rPr>
          <w:sz w:val="24"/>
          <w:lang w:eastAsia="x-none"/>
        </w:rPr>
        <w:t xml:space="preserve"> закупки</w:t>
      </w:r>
      <w:r w:rsidRPr="003B3F21">
        <w:rPr>
          <w:sz w:val="24"/>
          <w:lang w:val="x-none" w:eastAsia="x-none"/>
        </w:rPr>
        <w:t xml:space="preserve"> предоставить любую информацию о себе, производимой Продукции, условиях поставки, оказываемых услугах, выполняемых работах и т.д., с указанием того, что запрос данной информации не является закупочной процедурой и не должен рассматриваться как предложение заключения договора. В тексте анонса указывается, что </w:t>
      </w:r>
      <w:r w:rsidR="00E55FCF" w:rsidRPr="003B3F21">
        <w:rPr>
          <w:sz w:val="24"/>
          <w:lang w:val="x-none" w:eastAsia="x-none"/>
        </w:rPr>
        <w:t>не проведение</w:t>
      </w:r>
      <w:r w:rsidRPr="003B3F21">
        <w:rPr>
          <w:sz w:val="24"/>
          <w:lang w:val="x-none" w:eastAsia="x-none"/>
        </w:rPr>
        <w:t xml:space="preserve"> ранее анонсированных Закупок не может быть основанием для предъявления каких-либо претензий.</w:t>
      </w:r>
    </w:p>
    <w:p w14:paraId="629B1212" w14:textId="77777777" w:rsidR="003B3F21" w:rsidRPr="003B3F21" w:rsidRDefault="003B3F21" w:rsidP="003B3F21">
      <w:pPr>
        <w:ind w:left="567" w:firstLine="0"/>
        <w:rPr>
          <w:sz w:val="24"/>
          <w:lang w:val="x-none" w:eastAsia="x-none"/>
        </w:rPr>
      </w:pPr>
    </w:p>
    <w:p w14:paraId="72111DDE" w14:textId="77777777" w:rsidR="003B3F21" w:rsidRPr="003B3F21" w:rsidRDefault="003B3F21" w:rsidP="003B3F21">
      <w:pPr>
        <w:numPr>
          <w:ilvl w:val="1"/>
          <w:numId w:val="175"/>
        </w:numPr>
        <w:ind w:left="567" w:firstLine="0"/>
        <w:rPr>
          <w:b/>
          <w:sz w:val="24"/>
        </w:rPr>
      </w:pPr>
      <w:r w:rsidRPr="003B3F21">
        <w:rPr>
          <w:b/>
          <w:sz w:val="24"/>
        </w:rPr>
        <w:t>Предоставление Закупочной документации</w:t>
      </w:r>
    </w:p>
    <w:p w14:paraId="15B3CBFB" w14:textId="77777777" w:rsidR="003B3F21" w:rsidRPr="003B3F21" w:rsidRDefault="003B3F21" w:rsidP="003B3F21">
      <w:pPr>
        <w:numPr>
          <w:ilvl w:val="2"/>
          <w:numId w:val="175"/>
        </w:numPr>
        <w:ind w:left="0" w:firstLine="567"/>
        <w:rPr>
          <w:sz w:val="24"/>
        </w:rPr>
      </w:pPr>
      <w:r w:rsidRPr="003B3F21">
        <w:rPr>
          <w:sz w:val="24"/>
        </w:rPr>
        <w:t xml:space="preserve">Тиражирование (печать) утвержденной Закупочной документации осуществляется в объеме, достаточном для удовлетворения запросов Участников. Оригинал Закупочной </w:t>
      </w:r>
      <w:r w:rsidRPr="003B3F21">
        <w:rPr>
          <w:sz w:val="24"/>
        </w:rPr>
        <w:lastRenderedPageBreak/>
        <w:t xml:space="preserve">документации сшивается и заверяется подписью уполномоченного лица Заказчика, а копии </w:t>
      </w:r>
      <w:r w:rsidRPr="003B3F21">
        <w:rPr>
          <w:bCs/>
          <w:sz w:val="24"/>
          <w:szCs w:val="28"/>
        </w:rPr>
        <w:t>–</w:t>
      </w:r>
      <w:r w:rsidRPr="003B3F21">
        <w:rPr>
          <w:sz w:val="24"/>
        </w:rPr>
        <w:t xml:space="preserve"> также штампом (надписью) «копия верна». Оригинал документации хранится у Заказчика. </w:t>
      </w:r>
    </w:p>
    <w:p w14:paraId="2DA51940" w14:textId="77777777" w:rsidR="003B3F21" w:rsidRPr="003B3F21" w:rsidRDefault="003B3F21" w:rsidP="003B3F21">
      <w:pPr>
        <w:numPr>
          <w:ilvl w:val="2"/>
          <w:numId w:val="175"/>
        </w:numPr>
        <w:ind w:left="0" w:firstLine="567"/>
        <w:rPr>
          <w:sz w:val="24"/>
        </w:rPr>
      </w:pPr>
      <w:r w:rsidRPr="003B3F21">
        <w:rPr>
          <w:sz w:val="24"/>
        </w:rPr>
        <w:t xml:space="preserve">При проведении Открытой закупки Извещение и Закупочная документация могут быть выданы / направлены по запросу любого Участника закупки, который выполнил условия ее получения (при их наличии), при Закрытой закупке </w:t>
      </w:r>
      <w:r w:rsidRPr="003B3F21">
        <w:rPr>
          <w:bCs/>
          <w:sz w:val="24"/>
          <w:szCs w:val="28"/>
        </w:rPr>
        <w:t xml:space="preserve">– </w:t>
      </w:r>
      <w:r w:rsidRPr="003B3F21">
        <w:rPr>
          <w:sz w:val="24"/>
        </w:rPr>
        <w:t xml:space="preserve">исключительно приглашенным Участникам закупки.  </w:t>
      </w:r>
    </w:p>
    <w:p w14:paraId="31C68784" w14:textId="77777777" w:rsidR="003B3F21" w:rsidRPr="003B3F21" w:rsidRDefault="003B3F21" w:rsidP="003B3F21">
      <w:pPr>
        <w:numPr>
          <w:ilvl w:val="2"/>
          <w:numId w:val="175"/>
        </w:numPr>
        <w:ind w:left="0" w:firstLine="567"/>
        <w:rPr>
          <w:sz w:val="24"/>
        </w:rPr>
      </w:pPr>
      <w:r w:rsidRPr="003B3F21">
        <w:rPr>
          <w:sz w:val="24"/>
        </w:rPr>
        <w:t xml:space="preserve">Закупочная документация должна быть готова к выдаче Участникам закупки с даты размещения документации в Единой информационной системе. </w:t>
      </w:r>
    </w:p>
    <w:p w14:paraId="28498F92" w14:textId="77777777" w:rsidR="003B3F21" w:rsidRPr="003B3F21" w:rsidRDefault="003B3F21" w:rsidP="003B3F21">
      <w:pPr>
        <w:numPr>
          <w:ilvl w:val="2"/>
          <w:numId w:val="175"/>
        </w:numPr>
        <w:ind w:left="0" w:firstLine="567"/>
        <w:rPr>
          <w:sz w:val="24"/>
        </w:rPr>
      </w:pPr>
      <w:r w:rsidRPr="003B3F21">
        <w:rPr>
          <w:sz w:val="24"/>
        </w:rPr>
        <w:t xml:space="preserve">Заказчик / Организатор закупки предоставляет бумажную версию Закупочной документации Участникам закупки, оплатившим ее в установленном порядке (если плата установлена). Размер платы за бумажную версию Закупочной документации не должен превышать объема затрат на ее тиражирование (печать) и направление Участникам закупки. </w:t>
      </w:r>
    </w:p>
    <w:p w14:paraId="2915ABDB" w14:textId="77777777" w:rsidR="003B3F21" w:rsidRPr="003B3F21" w:rsidRDefault="003B3F21" w:rsidP="003B3F21">
      <w:pPr>
        <w:numPr>
          <w:ilvl w:val="2"/>
          <w:numId w:val="175"/>
        </w:numPr>
        <w:ind w:left="0" w:firstLine="567"/>
        <w:rPr>
          <w:sz w:val="24"/>
        </w:rPr>
      </w:pPr>
      <w:r w:rsidRPr="003B3F21">
        <w:rPr>
          <w:sz w:val="24"/>
        </w:rPr>
        <w:t xml:space="preserve">Размещенные в Единой информационной системе и на сайте Заказчика Извещение и Закупочная документация должны быть доступны для ознакомления без взимания платы. </w:t>
      </w:r>
    </w:p>
    <w:p w14:paraId="3F6EC5E7" w14:textId="77777777" w:rsidR="003B3F21" w:rsidRPr="003B3F21" w:rsidRDefault="003B3F21" w:rsidP="003B3F21">
      <w:pPr>
        <w:ind w:left="567" w:firstLine="0"/>
        <w:rPr>
          <w:sz w:val="24"/>
        </w:rPr>
      </w:pPr>
    </w:p>
    <w:p w14:paraId="17AB047D" w14:textId="77777777" w:rsidR="003B3F21" w:rsidRPr="003B3F21" w:rsidRDefault="003B3F21" w:rsidP="003B3F21">
      <w:pPr>
        <w:keepNext/>
        <w:numPr>
          <w:ilvl w:val="1"/>
          <w:numId w:val="175"/>
        </w:numPr>
        <w:ind w:left="0" w:firstLine="567"/>
        <w:outlineLvl w:val="2"/>
        <w:rPr>
          <w:b/>
          <w:sz w:val="24"/>
        </w:rPr>
      </w:pPr>
      <w:bookmarkStart w:id="203" w:name="_Toc74822747"/>
      <w:bookmarkStart w:id="204" w:name="_Toc74823492"/>
      <w:bookmarkStart w:id="205" w:name="_Toc78204067"/>
      <w:r w:rsidRPr="003B3F21">
        <w:rPr>
          <w:b/>
          <w:sz w:val="24"/>
        </w:rPr>
        <w:t>Разъяснение Закупочной документации. Внесение изменений в Закупочную документацию. Продление сроков проведения Закупки.</w:t>
      </w:r>
      <w:bookmarkEnd w:id="203"/>
      <w:bookmarkEnd w:id="204"/>
      <w:bookmarkEnd w:id="205"/>
      <w:r w:rsidRPr="003B3F21">
        <w:rPr>
          <w:b/>
          <w:sz w:val="24"/>
        </w:rPr>
        <w:t xml:space="preserve"> </w:t>
      </w:r>
    </w:p>
    <w:p w14:paraId="16D7F386" w14:textId="62CCA704"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Заказчик / Организатор </w:t>
      </w:r>
      <w:r w:rsidRPr="003B3F21">
        <w:rPr>
          <w:sz w:val="24"/>
          <w:szCs w:val="20"/>
          <w:lang w:val="x-none" w:eastAsia="x-none"/>
        </w:rPr>
        <w:t>закупки</w:t>
      </w:r>
      <w:r w:rsidRPr="003B3F21">
        <w:rPr>
          <w:sz w:val="24"/>
          <w:lang w:val="x-none" w:eastAsia="x-none"/>
        </w:rPr>
        <w:t xml:space="preserve"> </w:t>
      </w:r>
      <w:r w:rsidRPr="003B3F21">
        <w:rPr>
          <w:sz w:val="24"/>
          <w:lang w:eastAsia="x-none"/>
        </w:rPr>
        <w:t>в течение трех рабочих дней с даты получения</w:t>
      </w:r>
      <w:r w:rsidRPr="003B3F21">
        <w:rPr>
          <w:sz w:val="24"/>
          <w:lang w:val="x-none" w:eastAsia="x-none"/>
        </w:rPr>
        <w:t xml:space="preserve"> запрос</w:t>
      </w:r>
      <w:r w:rsidRPr="003B3F21">
        <w:rPr>
          <w:sz w:val="24"/>
          <w:lang w:eastAsia="x-none"/>
        </w:rPr>
        <w:t>а</w:t>
      </w:r>
      <w:r w:rsidRPr="003B3F21">
        <w:rPr>
          <w:sz w:val="24"/>
          <w:lang w:val="x-none" w:eastAsia="x-none"/>
        </w:rPr>
        <w:t xml:space="preserve"> </w:t>
      </w:r>
      <w:r w:rsidRPr="003B3F21">
        <w:rPr>
          <w:sz w:val="24"/>
          <w:lang w:eastAsia="x-none"/>
        </w:rPr>
        <w:t>У</w:t>
      </w:r>
      <w:r w:rsidRPr="003B3F21">
        <w:rPr>
          <w:sz w:val="24"/>
          <w:lang w:val="x-none" w:eastAsia="x-none"/>
        </w:rPr>
        <w:t xml:space="preserve">частника, </w:t>
      </w:r>
      <w:r w:rsidR="006718B8" w:rsidRPr="003B3F21">
        <w:rPr>
          <w:sz w:val="24"/>
          <w:lang w:val="x-none" w:eastAsia="x-none"/>
        </w:rPr>
        <w:t>касающ</w:t>
      </w:r>
      <w:r w:rsidR="006718B8" w:rsidRPr="003B3F21">
        <w:rPr>
          <w:sz w:val="24"/>
          <w:lang w:eastAsia="x-none"/>
        </w:rPr>
        <w:t>егося</w:t>
      </w:r>
      <w:r w:rsidRPr="003B3F21">
        <w:rPr>
          <w:sz w:val="24"/>
          <w:lang w:val="x-none" w:eastAsia="x-none"/>
        </w:rPr>
        <w:t xml:space="preserve"> разъяснения Извещения, Закупочной документации,</w:t>
      </w:r>
      <w:r w:rsidRPr="003B3F21">
        <w:rPr>
          <w:sz w:val="24"/>
          <w:lang w:eastAsia="x-none"/>
        </w:rPr>
        <w:t xml:space="preserve"> осуществляет разъяснение положений Извещения и Закупочной документации и размещает указанное разъяснение в Единой информационной системе с указанием предмета запроса, но без указания Участника закупки, от которого поступил запрос</w:t>
      </w:r>
      <w:r w:rsidRPr="003B3F21">
        <w:rPr>
          <w:sz w:val="24"/>
          <w:lang w:val="x-none" w:eastAsia="x-none"/>
        </w:rPr>
        <w:t xml:space="preserve">. </w:t>
      </w:r>
      <w:r w:rsidRPr="003B3F21">
        <w:rPr>
          <w:sz w:val="24"/>
          <w:lang w:eastAsia="x-none"/>
        </w:rPr>
        <w:t xml:space="preserve">Заказчик / Организатор закупки вправе не осуществлять разъяснение в случае, если запрос о разъяснении поступил позднее чем за три рабочих дня до даты окончания срока подачи Заявок. </w:t>
      </w:r>
    </w:p>
    <w:p w14:paraId="75A6136C" w14:textId="0B7D3060" w:rsidR="003B3F21" w:rsidRPr="003B3F21" w:rsidRDefault="003B3F21" w:rsidP="003B3F21">
      <w:pPr>
        <w:numPr>
          <w:ilvl w:val="2"/>
          <w:numId w:val="175"/>
        </w:numPr>
        <w:ind w:left="0" w:firstLine="567"/>
        <w:rPr>
          <w:sz w:val="24"/>
          <w:lang w:val="x-none" w:eastAsia="x-none"/>
        </w:rPr>
      </w:pPr>
      <w:bookmarkStart w:id="206" w:name="_Ref75271674"/>
      <w:r w:rsidRPr="003B3F21">
        <w:rPr>
          <w:sz w:val="24"/>
          <w:lang w:val="x-none" w:eastAsia="x-none"/>
        </w:rPr>
        <w:t xml:space="preserve">До истечения срока окончания подачи </w:t>
      </w:r>
      <w:r w:rsidR="00E55FCF">
        <w:rPr>
          <w:sz w:val="24"/>
          <w:lang w:eastAsia="x-none"/>
        </w:rPr>
        <w:t>Заявок</w:t>
      </w:r>
      <w:r w:rsidRPr="003B3F21">
        <w:rPr>
          <w:sz w:val="24"/>
          <w:lang w:val="x-none" w:eastAsia="x-none"/>
        </w:rPr>
        <w:t xml:space="preserve"> Заказчик / Организатор закупки может по любой причине внести изменения в Извещение, Закупочную документацию. Все </w:t>
      </w:r>
      <w:r w:rsidRPr="003B3F21">
        <w:rPr>
          <w:sz w:val="24"/>
          <w:lang w:eastAsia="x-none"/>
        </w:rPr>
        <w:t>У</w:t>
      </w:r>
      <w:r w:rsidRPr="003B3F21">
        <w:rPr>
          <w:sz w:val="24"/>
          <w:lang w:val="x-none" w:eastAsia="x-none"/>
        </w:rPr>
        <w:t xml:space="preserve">частники, официально получившие копию Закупочной документации, извещаются об этих изменениях при помощи оперативной связи (телефон, факс, электронная почта) с отправкой официального письменного текста поправок. </w:t>
      </w:r>
      <w:r w:rsidRPr="003B3F21">
        <w:rPr>
          <w:sz w:val="24"/>
          <w:lang w:eastAsia="x-none"/>
        </w:rPr>
        <w:t>В случае внесения изменений в Извещение, Закупочную документацию срок подачи Заявок должен быть продлен таким образом, чтобы с                                                                                                                                                                                                                                  даты размещения в Единой информационной системе указанных изменений (с даты размещения указанных изменений на сайте Заказчика и/или ЭТП – в случае проведения Открытой закупки, информация о которой в соответствии с Федеральным законом от 18.07.2011 № 223-ФЗ «О закупках товаров, работ, услуг отдельными видами юридических лиц» и настоящим Положением не размещается в Единой информационной системе; с даты направления уведомлений Участникам закупки – в случае проведения Закрытой закупки) до даты окончания срока подачи Заявок оставалось не менее половины срока подачи Заявок, установленного Закупочной документацией и/или Извещением по конкретной закупочной процедуре.</w:t>
      </w:r>
      <w:bookmarkEnd w:id="206"/>
    </w:p>
    <w:p w14:paraId="7F441BD4"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До истечения срока окончания приема Заявок Заказчик / Организатор закупки может по любой причине продлить срок окончания подачи Заявок.</w:t>
      </w:r>
      <w:r w:rsidRPr="003B3F21">
        <w:rPr>
          <w:sz w:val="24"/>
        </w:rPr>
        <w:t xml:space="preserve"> </w:t>
      </w:r>
      <w:r w:rsidRPr="003B3F21">
        <w:rPr>
          <w:sz w:val="24"/>
          <w:lang w:eastAsia="x-none"/>
        </w:rPr>
        <w:t xml:space="preserve">Указанные изменения размещаются в Единой информационной системе в соответствии с пунктом </w:t>
      </w:r>
      <w:r w:rsidRPr="003B3F21">
        <w:rPr>
          <w:sz w:val="24"/>
          <w:lang w:eastAsia="x-none"/>
        </w:rPr>
        <w:fldChar w:fldCharType="begin"/>
      </w:r>
      <w:r w:rsidRPr="003B3F21">
        <w:rPr>
          <w:sz w:val="24"/>
          <w:lang w:eastAsia="x-none"/>
        </w:rPr>
        <w:instrText xml:space="preserve"> REF _Ref75272926 \r \h </w:instrText>
      </w:r>
      <w:r w:rsidRPr="003B3F21">
        <w:rPr>
          <w:sz w:val="24"/>
          <w:lang w:eastAsia="x-none"/>
        </w:rPr>
      </w:r>
      <w:r w:rsidRPr="003B3F21">
        <w:rPr>
          <w:sz w:val="24"/>
          <w:lang w:eastAsia="x-none"/>
        </w:rPr>
        <w:fldChar w:fldCharType="separate"/>
      </w:r>
      <w:r w:rsidRPr="003B3F21">
        <w:rPr>
          <w:sz w:val="24"/>
          <w:lang w:eastAsia="x-none"/>
        </w:rPr>
        <w:t>4.2.2.4</w:t>
      </w:r>
      <w:r w:rsidRPr="003B3F21">
        <w:rPr>
          <w:sz w:val="24"/>
          <w:lang w:eastAsia="x-none"/>
        </w:rPr>
        <w:fldChar w:fldCharType="end"/>
      </w:r>
      <w:r w:rsidRPr="003B3F21">
        <w:rPr>
          <w:sz w:val="24"/>
          <w:lang w:eastAsia="x-none"/>
        </w:rPr>
        <w:t xml:space="preserve">. настоящего Положения. </w:t>
      </w:r>
    </w:p>
    <w:p w14:paraId="72EC8F1F" w14:textId="650A215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При продлении срока окончания подачи Заявок Заказчик / Организатор закупки публикует информацию об этом в Единой информационной системе. При проведении закупки на ЭТП </w:t>
      </w:r>
      <w:r w:rsidR="00E55FCF">
        <w:rPr>
          <w:sz w:val="24"/>
          <w:lang w:eastAsia="x-none"/>
        </w:rPr>
        <w:t>уведомление</w:t>
      </w:r>
      <w:r w:rsidRPr="003B3F21">
        <w:rPr>
          <w:sz w:val="24"/>
          <w:lang w:val="x-none" w:eastAsia="x-none"/>
        </w:rPr>
        <w:t xml:space="preserve"> о продлении срока приема Заявок размещается </w:t>
      </w:r>
      <w:r w:rsidRPr="003B3F21">
        <w:rPr>
          <w:sz w:val="24"/>
          <w:lang w:eastAsia="x-none"/>
        </w:rPr>
        <w:t xml:space="preserve">также </w:t>
      </w:r>
      <w:r w:rsidRPr="003B3F21">
        <w:rPr>
          <w:sz w:val="24"/>
          <w:lang w:val="x-none" w:eastAsia="x-none"/>
        </w:rPr>
        <w:t>на ЭТП</w:t>
      </w:r>
      <w:r w:rsidRPr="003B3F21">
        <w:rPr>
          <w:sz w:val="24"/>
          <w:lang w:eastAsia="x-none"/>
        </w:rPr>
        <w:t xml:space="preserve">. </w:t>
      </w:r>
      <w:r w:rsidRPr="003B3F21">
        <w:rPr>
          <w:sz w:val="24"/>
          <w:lang w:val="x-none" w:eastAsia="x-none"/>
        </w:rPr>
        <w:t xml:space="preserve"> </w:t>
      </w:r>
    </w:p>
    <w:p w14:paraId="783B82E2" w14:textId="77777777" w:rsidR="003B3F21" w:rsidRPr="003B3F21" w:rsidRDefault="003B3F21" w:rsidP="003B3F21">
      <w:pPr>
        <w:rPr>
          <w:sz w:val="24"/>
          <w:lang w:val="x-none" w:eastAsia="x-none"/>
        </w:rPr>
      </w:pPr>
    </w:p>
    <w:p w14:paraId="1E19043A" w14:textId="77777777" w:rsidR="003B3F21" w:rsidRPr="003B3F21" w:rsidRDefault="003B3F21" w:rsidP="003B3F21">
      <w:pPr>
        <w:keepNext/>
        <w:numPr>
          <w:ilvl w:val="1"/>
          <w:numId w:val="175"/>
        </w:numPr>
        <w:ind w:left="0" w:firstLine="567"/>
        <w:outlineLvl w:val="2"/>
        <w:rPr>
          <w:b/>
          <w:sz w:val="24"/>
        </w:rPr>
      </w:pPr>
      <w:bookmarkStart w:id="207" w:name="_Toc74822748"/>
      <w:bookmarkStart w:id="208" w:name="_Toc74823493"/>
      <w:bookmarkStart w:id="209" w:name="_Toc78204068"/>
      <w:r w:rsidRPr="003B3F21">
        <w:rPr>
          <w:b/>
          <w:sz w:val="24"/>
        </w:rPr>
        <w:t>Обеспечение исполнения обязательств</w:t>
      </w:r>
      <w:bookmarkEnd w:id="207"/>
      <w:bookmarkEnd w:id="208"/>
      <w:bookmarkEnd w:id="209"/>
    </w:p>
    <w:p w14:paraId="40C3DCBE"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t xml:space="preserve">Заказчик / Организатор </w:t>
      </w:r>
      <w:r w:rsidRPr="003B3F21">
        <w:rPr>
          <w:sz w:val="24"/>
          <w:szCs w:val="20"/>
          <w:lang w:val="x-none" w:eastAsia="x-none"/>
        </w:rPr>
        <w:t>закупки</w:t>
      </w:r>
      <w:r w:rsidRPr="003B3F21">
        <w:rPr>
          <w:sz w:val="24"/>
          <w:lang w:val="x-none" w:eastAsia="x-none"/>
        </w:rPr>
        <w:t xml:space="preserve"> вправе потребовать предоставления </w:t>
      </w:r>
      <w:r w:rsidRPr="003B3F21">
        <w:rPr>
          <w:sz w:val="24"/>
          <w:szCs w:val="20"/>
          <w:lang w:val="x-none" w:eastAsia="x-none"/>
        </w:rPr>
        <w:t xml:space="preserve">документов, подтверждающих наличие возможности предоставления Участником закупки обеспечения исполнения обязательств по договору (например, письмо или справка банка о выдаче Участнику закупки </w:t>
      </w:r>
      <w:r w:rsidRPr="003B3F21">
        <w:rPr>
          <w:sz w:val="24"/>
          <w:szCs w:val="20"/>
          <w:lang w:eastAsia="x-none"/>
        </w:rPr>
        <w:t>(</w:t>
      </w:r>
      <w:r w:rsidRPr="003B3F21">
        <w:rPr>
          <w:sz w:val="24"/>
          <w:szCs w:val="20"/>
          <w:lang w:val="x-none" w:eastAsia="x-none"/>
        </w:rPr>
        <w:t xml:space="preserve">в случае </w:t>
      </w:r>
      <w:r w:rsidRPr="003B3F21">
        <w:rPr>
          <w:sz w:val="24"/>
          <w:szCs w:val="20"/>
          <w:lang w:eastAsia="x-none"/>
        </w:rPr>
        <w:t xml:space="preserve">признания его Победителем закупки и </w:t>
      </w:r>
      <w:r w:rsidRPr="003B3F21">
        <w:rPr>
          <w:sz w:val="24"/>
          <w:szCs w:val="20"/>
          <w:lang w:val="x-none" w:eastAsia="x-none"/>
        </w:rPr>
        <w:t xml:space="preserve">заключения </w:t>
      </w:r>
      <w:r w:rsidRPr="003B3F21">
        <w:rPr>
          <w:sz w:val="24"/>
          <w:szCs w:val="20"/>
          <w:lang w:eastAsia="x-none"/>
        </w:rPr>
        <w:t xml:space="preserve">с ним </w:t>
      </w:r>
      <w:r w:rsidRPr="003B3F21">
        <w:rPr>
          <w:sz w:val="24"/>
          <w:szCs w:val="20"/>
          <w:lang w:val="x-none" w:eastAsia="x-none"/>
        </w:rPr>
        <w:t>договора</w:t>
      </w:r>
      <w:r w:rsidRPr="003B3F21">
        <w:rPr>
          <w:sz w:val="24"/>
          <w:szCs w:val="20"/>
          <w:lang w:eastAsia="x-none"/>
        </w:rPr>
        <w:t>)</w:t>
      </w:r>
      <w:r w:rsidRPr="003B3F21">
        <w:rPr>
          <w:sz w:val="24"/>
          <w:szCs w:val="20"/>
          <w:lang w:val="x-none" w:eastAsia="x-none"/>
        </w:rPr>
        <w:t xml:space="preserve"> соответствующей банковской гарантии / векселя)</w:t>
      </w:r>
      <w:r w:rsidRPr="003B3F21">
        <w:rPr>
          <w:sz w:val="24"/>
          <w:szCs w:val="20"/>
          <w:lang w:eastAsia="x-none"/>
        </w:rPr>
        <w:t xml:space="preserve">. </w:t>
      </w:r>
    </w:p>
    <w:p w14:paraId="34F83D4A" w14:textId="77777777" w:rsidR="003B3F21" w:rsidRPr="003B3F21" w:rsidRDefault="003B3F21" w:rsidP="003B3F21">
      <w:pPr>
        <w:numPr>
          <w:ilvl w:val="2"/>
          <w:numId w:val="175"/>
        </w:numPr>
        <w:ind w:left="0" w:firstLine="567"/>
        <w:rPr>
          <w:sz w:val="24"/>
          <w:lang w:val="x-none" w:eastAsia="x-none"/>
        </w:rPr>
      </w:pPr>
      <w:r w:rsidRPr="003B3F21">
        <w:rPr>
          <w:sz w:val="24"/>
          <w:lang w:val="x-none" w:eastAsia="x-none"/>
        </w:rPr>
        <w:lastRenderedPageBreak/>
        <w:t>При</w:t>
      </w:r>
      <w:r w:rsidRPr="003B3F21">
        <w:rPr>
          <w:sz w:val="24"/>
          <w:lang w:eastAsia="x-none"/>
        </w:rPr>
        <w:t xml:space="preserve"> наличии требования Заказчика о предоставлении </w:t>
      </w:r>
      <w:r w:rsidRPr="003B3F21">
        <w:rPr>
          <w:sz w:val="24"/>
          <w:lang w:val="x-none" w:eastAsia="x-none"/>
        </w:rPr>
        <w:t>обеспечения</w:t>
      </w:r>
      <w:r w:rsidRPr="003B3F21">
        <w:rPr>
          <w:sz w:val="24"/>
          <w:lang w:eastAsia="x-none"/>
        </w:rPr>
        <w:t xml:space="preserve"> исполнения обязательств по договору</w:t>
      </w:r>
      <w:r w:rsidRPr="003B3F21">
        <w:rPr>
          <w:sz w:val="24"/>
          <w:lang w:val="x-none" w:eastAsia="x-none"/>
        </w:rPr>
        <w:t>:</w:t>
      </w:r>
    </w:p>
    <w:p w14:paraId="325418AD" w14:textId="77777777" w:rsidR="003B3F21" w:rsidRPr="003B3F21" w:rsidRDefault="003B3F21" w:rsidP="003B3F21">
      <w:pPr>
        <w:numPr>
          <w:ilvl w:val="2"/>
          <w:numId w:val="220"/>
        </w:numPr>
        <w:tabs>
          <w:tab w:val="left" w:pos="993"/>
        </w:tabs>
        <w:ind w:left="0" w:firstLine="567"/>
        <w:rPr>
          <w:sz w:val="24"/>
          <w:lang w:val="x-none" w:eastAsia="x-none"/>
        </w:rPr>
      </w:pPr>
      <w:r w:rsidRPr="003B3F21">
        <w:rPr>
          <w:sz w:val="24"/>
          <w:lang w:val="x-none" w:eastAsia="x-none"/>
        </w:rPr>
        <w:t xml:space="preserve">требования, касающиеся обеспечения, должны быть одинаковыми для всех </w:t>
      </w:r>
      <w:r w:rsidRPr="003B3F21">
        <w:rPr>
          <w:sz w:val="24"/>
          <w:lang w:eastAsia="x-none"/>
        </w:rPr>
        <w:t>У</w:t>
      </w:r>
      <w:r w:rsidRPr="003B3F21">
        <w:rPr>
          <w:sz w:val="24"/>
          <w:lang w:val="x-none" w:eastAsia="x-none"/>
        </w:rPr>
        <w:t>частников закупки;</w:t>
      </w:r>
    </w:p>
    <w:p w14:paraId="5F4361B0" w14:textId="77777777" w:rsidR="003B3F21" w:rsidRPr="003B3F21" w:rsidRDefault="003B3F21" w:rsidP="003B3F21">
      <w:pPr>
        <w:numPr>
          <w:ilvl w:val="2"/>
          <w:numId w:val="220"/>
        </w:numPr>
        <w:tabs>
          <w:tab w:val="left" w:pos="993"/>
        </w:tabs>
        <w:ind w:left="0" w:firstLine="567"/>
        <w:rPr>
          <w:sz w:val="24"/>
          <w:lang w:val="x-none" w:eastAsia="x-none"/>
        </w:rPr>
      </w:pPr>
      <w:r w:rsidRPr="003B3F21">
        <w:rPr>
          <w:sz w:val="24"/>
          <w:lang w:val="x-none" w:eastAsia="x-none"/>
        </w:rPr>
        <w:t xml:space="preserve">Закупочная документация должна содержать требования, предъявляемые к гарантам (поручителям), а также к </w:t>
      </w:r>
      <w:r w:rsidRPr="003B3F21">
        <w:rPr>
          <w:sz w:val="24"/>
          <w:lang w:eastAsia="x-none"/>
        </w:rPr>
        <w:t xml:space="preserve">способам, </w:t>
      </w:r>
      <w:r w:rsidRPr="003B3F21">
        <w:rPr>
          <w:sz w:val="24"/>
          <w:szCs w:val="20"/>
          <w:lang w:val="x-none" w:eastAsia="x-none"/>
        </w:rPr>
        <w:t>форме, размеру, порядку представления</w:t>
      </w:r>
      <w:r w:rsidRPr="003B3F21">
        <w:rPr>
          <w:sz w:val="24"/>
          <w:szCs w:val="20"/>
          <w:lang w:eastAsia="x-none"/>
        </w:rPr>
        <w:t xml:space="preserve"> </w:t>
      </w:r>
      <w:r w:rsidRPr="003B3F21">
        <w:rPr>
          <w:sz w:val="24"/>
          <w:szCs w:val="20"/>
          <w:lang w:val="x-none" w:eastAsia="x-none"/>
        </w:rPr>
        <w:t xml:space="preserve">, удержания, замены  и сроку действия </w:t>
      </w:r>
      <w:r w:rsidRPr="003B3F21">
        <w:rPr>
          <w:sz w:val="24"/>
          <w:lang w:val="x-none" w:eastAsia="x-none"/>
        </w:rPr>
        <w:t xml:space="preserve"> обеспечения;</w:t>
      </w:r>
    </w:p>
    <w:p w14:paraId="370789A9" w14:textId="48D2B9A0" w:rsidR="003B3F21" w:rsidRPr="003B3F21" w:rsidRDefault="003B3F21" w:rsidP="003B3F21">
      <w:pPr>
        <w:numPr>
          <w:ilvl w:val="2"/>
          <w:numId w:val="220"/>
        </w:numPr>
        <w:tabs>
          <w:tab w:val="left" w:pos="993"/>
        </w:tabs>
        <w:ind w:left="0" w:firstLine="567"/>
        <w:rPr>
          <w:sz w:val="24"/>
          <w:lang w:val="x-none" w:eastAsia="x-none"/>
        </w:rPr>
      </w:pPr>
      <w:r w:rsidRPr="003B3F21">
        <w:rPr>
          <w:sz w:val="24"/>
          <w:lang w:val="x-none" w:eastAsia="x-none"/>
        </w:rPr>
        <w:t>в виде банковской гарантии</w:t>
      </w:r>
      <w:r w:rsidRPr="003B3F21">
        <w:rPr>
          <w:sz w:val="24"/>
          <w:lang w:eastAsia="x-none"/>
        </w:rPr>
        <w:t>,</w:t>
      </w:r>
      <w:r w:rsidRPr="003B3F21">
        <w:rPr>
          <w:sz w:val="24"/>
          <w:lang w:val="x-none" w:eastAsia="x-none"/>
        </w:rPr>
        <w:t xml:space="preserve"> форма соответствующей гарантии должна являться приложением к проекту договора</w:t>
      </w:r>
      <w:r w:rsidRPr="003B3F21">
        <w:rPr>
          <w:szCs w:val="20"/>
          <w:lang w:val="x-none" w:eastAsia="x-none"/>
        </w:rPr>
        <w:t xml:space="preserve"> </w:t>
      </w:r>
      <w:r w:rsidRPr="003B3F21">
        <w:rPr>
          <w:sz w:val="24"/>
          <w:lang w:eastAsia="x-none"/>
        </w:rPr>
        <w:t>(</w:t>
      </w:r>
      <w:r w:rsidRPr="003B3F21">
        <w:rPr>
          <w:sz w:val="24"/>
          <w:lang w:val="x-none" w:eastAsia="x-none"/>
        </w:rPr>
        <w:t xml:space="preserve">за исключением Внешнеторговых контрактов, по условиям которых </w:t>
      </w:r>
      <w:r w:rsidR="00E55FCF">
        <w:rPr>
          <w:sz w:val="24"/>
          <w:lang w:eastAsia="x-none"/>
        </w:rPr>
        <w:t>банковская</w:t>
      </w:r>
      <w:r w:rsidRPr="003B3F21">
        <w:rPr>
          <w:sz w:val="24"/>
          <w:lang w:val="x-none" w:eastAsia="x-none"/>
        </w:rPr>
        <w:t xml:space="preserve"> гарантия не предоставляется в оригинале на бумажном носителе</w:t>
      </w:r>
      <w:r w:rsidRPr="003B3F21">
        <w:rPr>
          <w:sz w:val="24"/>
          <w:lang w:eastAsia="x-none"/>
        </w:rPr>
        <w:t>);</w:t>
      </w:r>
    </w:p>
    <w:p w14:paraId="3738E160" w14:textId="77777777" w:rsidR="003B3F21" w:rsidRPr="003B3F21" w:rsidRDefault="003B3F21" w:rsidP="003B3F21">
      <w:pPr>
        <w:tabs>
          <w:tab w:val="left" w:pos="993"/>
        </w:tabs>
        <w:rPr>
          <w:sz w:val="24"/>
        </w:rPr>
      </w:pPr>
      <w:r w:rsidRPr="003B3F21">
        <w:rPr>
          <w:sz w:val="24"/>
        </w:rPr>
        <w:t>г) в проекте договора должно быть указано, что непредставление / утрата обеспечения исполнения обязательств по договору являются основанием для отказа Заказчика от исполнения соответствующего договора во внесудебном порядке.</w:t>
      </w:r>
    </w:p>
    <w:p w14:paraId="1436D08C" w14:textId="68DC4A8C" w:rsidR="00A44683" w:rsidRPr="00A44683" w:rsidRDefault="003B3F21" w:rsidP="00A44683">
      <w:pPr>
        <w:tabs>
          <w:tab w:val="left" w:pos="993"/>
        </w:tabs>
        <w:rPr>
          <w:sz w:val="24"/>
        </w:rPr>
      </w:pPr>
      <w:r w:rsidRPr="003B3F21">
        <w:rPr>
          <w:sz w:val="24"/>
        </w:rPr>
        <w:t xml:space="preserve">7.7.3 </w:t>
      </w:r>
      <w:r w:rsidR="00A44683" w:rsidRPr="00A44683">
        <w:rPr>
          <w:sz w:val="24"/>
        </w:rPr>
        <w:t>Заказчик вправе установить в Извещении и Закупочной документации требование об Обеспечении заявки (за исключением Закупок, по которым Начальная (максимальная) цена не превышает пять миллионов рублей), в том числе, виды, порядок внесения обеспечения и размер обеспечения. Размер обеспечения Заявки, установленный в Извещении и Закупочной документации, не должен превышать пять процентов Начальной (максимальной) цены.</w:t>
      </w:r>
    </w:p>
    <w:p w14:paraId="15EB39EB" w14:textId="77777777" w:rsidR="00A44683" w:rsidRPr="00A44683" w:rsidRDefault="00A44683" w:rsidP="00A44683">
      <w:pPr>
        <w:tabs>
          <w:tab w:val="left" w:pos="993"/>
        </w:tabs>
        <w:rPr>
          <w:sz w:val="24"/>
        </w:rPr>
      </w:pPr>
      <w:r w:rsidRPr="00A44683">
        <w:rPr>
          <w:sz w:val="24"/>
        </w:rPr>
        <w:t xml:space="preserve">Извещением и Закупочной документацией могут быть предусмотрены следующие виды обеспечения Заявки: </w:t>
      </w:r>
    </w:p>
    <w:p w14:paraId="7C19A28A" w14:textId="77777777" w:rsidR="00A44683" w:rsidRPr="00A44683" w:rsidRDefault="00A44683" w:rsidP="00A44683">
      <w:pPr>
        <w:tabs>
          <w:tab w:val="left" w:pos="993"/>
        </w:tabs>
        <w:rPr>
          <w:sz w:val="24"/>
        </w:rPr>
      </w:pPr>
      <w:r w:rsidRPr="00A44683">
        <w:rPr>
          <w:sz w:val="24"/>
        </w:rPr>
        <w:t>- денежными средствами путем перечисления на расчётный счет Заказчика;</w:t>
      </w:r>
    </w:p>
    <w:p w14:paraId="7E7D94D8" w14:textId="77777777" w:rsidR="00A44683" w:rsidRPr="00A44683" w:rsidRDefault="00A44683" w:rsidP="00A44683">
      <w:pPr>
        <w:tabs>
          <w:tab w:val="left" w:pos="993"/>
        </w:tabs>
        <w:rPr>
          <w:sz w:val="24"/>
        </w:rPr>
      </w:pPr>
      <w:r w:rsidRPr="00A44683">
        <w:rPr>
          <w:sz w:val="24"/>
        </w:rPr>
        <w:t>- банковской гарантией</w:t>
      </w:r>
    </w:p>
    <w:p w14:paraId="32C42778" w14:textId="77777777" w:rsidR="00A44683" w:rsidRPr="00A44683" w:rsidRDefault="00A44683" w:rsidP="00A44683">
      <w:pPr>
        <w:tabs>
          <w:tab w:val="left" w:pos="993"/>
        </w:tabs>
        <w:rPr>
          <w:sz w:val="24"/>
        </w:rPr>
      </w:pPr>
      <w:r w:rsidRPr="00A44683">
        <w:rPr>
          <w:sz w:val="24"/>
        </w:rPr>
        <w:t>В случае проведения закупки в электронной форме Обеспечение заявки может производиться в соответствии с правилами, установленными оператором ЭТП.</w:t>
      </w:r>
    </w:p>
    <w:p w14:paraId="2A2AE9F5" w14:textId="77777777" w:rsidR="00A44683" w:rsidRPr="00A44683" w:rsidRDefault="00A44683" w:rsidP="00A44683">
      <w:pPr>
        <w:tabs>
          <w:tab w:val="left" w:pos="993"/>
        </w:tabs>
        <w:rPr>
          <w:sz w:val="24"/>
        </w:rPr>
      </w:pPr>
      <w:r w:rsidRPr="00A44683">
        <w:rPr>
          <w:sz w:val="24"/>
        </w:rPr>
        <w:t>7.7.4. Денежные средства, внесенные в качестве Обеспечения заявки на счет Заказчика, возвращаются:</w:t>
      </w:r>
    </w:p>
    <w:p w14:paraId="4B5E1ACB" w14:textId="77777777" w:rsidR="00A44683" w:rsidRPr="00A44683" w:rsidRDefault="00A44683" w:rsidP="00A44683">
      <w:pPr>
        <w:tabs>
          <w:tab w:val="left" w:pos="993"/>
        </w:tabs>
        <w:rPr>
          <w:sz w:val="24"/>
        </w:rPr>
      </w:pPr>
      <w:r w:rsidRPr="00A44683">
        <w:rPr>
          <w:sz w:val="24"/>
        </w:rPr>
        <w:t>а) всем Участникам закупки, за исключением Победителя закупки, в срок не более 30 дней со дня подписания протокола, составленного по результатам закупки;</w:t>
      </w:r>
    </w:p>
    <w:p w14:paraId="46641166" w14:textId="77777777" w:rsidR="00A44683" w:rsidRDefault="00A44683" w:rsidP="00A44683">
      <w:pPr>
        <w:tabs>
          <w:tab w:val="left" w:pos="993"/>
        </w:tabs>
        <w:rPr>
          <w:sz w:val="24"/>
        </w:rPr>
      </w:pPr>
      <w:r w:rsidRPr="00A44683">
        <w:rPr>
          <w:sz w:val="24"/>
        </w:rPr>
        <w:t>б) Победителю закупки в срок не более 15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14:paraId="6538E4E0" w14:textId="3790BB09" w:rsidR="003B3F21" w:rsidRPr="003B3F21" w:rsidRDefault="003B3F21" w:rsidP="00A44683">
      <w:pPr>
        <w:tabs>
          <w:tab w:val="left" w:pos="993"/>
        </w:tabs>
        <w:rPr>
          <w:sz w:val="24"/>
        </w:rPr>
      </w:pPr>
      <w:r w:rsidRPr="003B3F21">
        <w:rPr>
          <w:sz w:val="24"/>
        </w:rPr>
        <w:t>7.7.5. Обеспечение заявки удерживается в пользу Заказчика в случаях:</w:t>
      </w:r>
    </w:p>
    <w:p w14:paraId="52B15218" w14:textId="77777777" w:rsidR="003B3F21" w:rsidRPr="003B3F21" w:rsidRDefault="003B3F21" w:rsidP="003B3F21">
      <w:pPr>
        <w:tabs>
          <w:tab w:val="left" w:pos="993"/>
        </w:tabs>
        <w:rPr>
          <w:sz w:val="24"/>
        </w:rPr>
      </w:pPr>
      <w:r w:rsidRPr="003B3F21">
        <w:rPr>
          <w:sz w:val="24"/>
        </w:rPr>
        <w:t>а) уклонения или отказа Победителя закупки или иного Участника закупки, с которым заключается договор по результатам закупки, от заключения договора;</w:t>
      </w:r>
    </w:p>
    <w:p w14:paraId="77A7520F" w14:textId="2C2E7139" w:rsidR="003B3F21" w:rsidRPr="003B3F21" w:rsidRDefault="003B3F21" w:rsidP="003B3F21">
      <w:pPr>
        <w:tabs>
          <w:tab w:val="left" w:pos="993"/>
        </w:tabs>
        <w:rPr>
          <w:sz w:val="24"/>
          <w:szCs w:val="28"/>
        </w:rPr>
      </w:pPr>
      <w:r w:rsidRPr="003B3F21">
        <w:rPr>
          <w:sz w:val="24"/>
        </w:rPr>
        <w:t xml:space="preserve">б) </w:t>
      </w:r>
      <w:r w:rsidR="00E55FCF" w:rsidRPr="003B3F21">
        <w:rPr>
          <w:sz w:val="24"/>
          <w:szCs w:val="28"/>
        </w:rPr>
        <w:t>не предоставления</w:t>
      </w:r>
      <w:r w:rsidRPr="003B3F21">
        <w:rPr>
          <w:sz w:val="24"/>
          <w:szCs w:val="28"/>
        </w:rPr>
        <w:t xml:space="preserve"> или предоставления с нарушением условий, установленных настоящим Положением, обеспечения исполнения договора</w:t>
      </w:r>
      <w:r w:rsidRPr="003B3F21">
        <w:rPr>
          <w:sz w:val="24"/>
        </w:rPr>
        <w:t xml:space="preserve"> </w:t>
      </w:r>
      <w:r w:rsidRPr="003B3F21">
        <w:rPr>
          <w:sz w:val="24"/>
          <w:szCs w:val="28"/>
        </w:rPr>
        <w:t xml:space="preserve">до заключения договора (в случае, если в извещении, закупочной документации установлены требования о предоставлении обеспечения исполнения договора до заключения договора). </w:t>
      </w:r>
    </w:p>
    <w:p w14:paraId="69040681" w14:textId="77777777" w:rsidR="003B3F21" w:rsidRPr="003B3F21" w:rsidRDefault="003B3F21" w:rsidP="003B3F21">
      <w:pPr>
        <w:tabs>
          <w:tab w:val="left" w:pos="993"/>
        </w:tabs>
        <w:rPr>
          <w:sz w:val="24"/>
          <w:szCs w:val="28"/>
        </w:rPr>
      </w:pPr>
      <w:r w:rsidRPr="003B3F21">
        <w:rPr>
          <w:sz w:val="24"/>
          <w:szCs w:val="28"/>
        </w:rPr>
        <w:t>7.7.6. Особенности обеспечения заявки на участие в конкурентной закупке, участниками которой могут быть только субъекты малого и среднего предпринимательства, установлены статьей 3.4 Федерального закона от 18.07.2011 № 223-ФЗ «О закупках товаров, работ, услуг отдельными видами юридических лиц».</w:t>
      </w:r>
    </w:p>
    <w:p w14:paraId="5A7A62D8" w14:textId="77777777" w:rsidR="003B3F21" w:rsidRPr="003B3F21" w:rsidRDefault="003B3F21" w:rsidP="003B3F21">
      <w:pPr>
        <w:rPr>
          <w:sz w:val="24"/>
        </w:rPr>
      </w:pPr>
    </w:p>
    <w:p w14:paraId="242EEC76" w14:textId="77777777" w:rsidR="003B3F21" w:rsidRPr="003B3F21" w:rsidRDefault="003B3F21" w:rsidP="003B3F21">
      <w:pPr>
        <w:keepNext/>
        <w:numPr>
          <w:ilvl w:val="1"/>
          <w:numId w:val="175"/>
        </w:numPr>
        <w:ind w:left="0" w:firstLine="567"/>
        <w:outlineLvl w:val="2"/>
        <w:rPr>
          <w:b/>
          <w:sz w:val="24"/>
        </w:rPr>
      </w:pPr>
      <w:bookmarkStart w:id="210" w:name="_Toc96750452"/>
      <w:bookmarkStart w:id="211" w:name="_Ref404272201"/>
      <w:bookmarkStart w:id="212" w:name="_Toc74822749"/>
      <w:bookmarkStart w:id="213" w:name="_Toc74823494"/>
      <w:bookmarkStart w:id="214" w:name="_Toc78204069"/>
      <w:bookmarkStart w:id="215" w:name="алгоритм_аукциона"/>
      <w:bookmarkStart w:id="216" w:name="_Toc93230239"/>
      <w:bookmarkStart w:id="217" w:name="_Toc93230372"/>
      <w:bookmarkEnd w:id="210"/>
      <w:r w:rsidRPr="003B3F21">
        <w:rPr>
          <w:b/>
          <w:sz w:val="24"/>
        </w:rPr>
        <w:t>Общая последовательность действий при проведении конкурса</w:t>
      </w:r>
      <w:bookmarkEnd w:id="211"/>
      <w:bookmarkEnd w:id="212"/>
      <w:bookmarkEnd w:id="213"/>
      <w:bookmarkEnd w:id="214"/>
    </w:p>
    <w:p w14:paraId="3732253D" w14:textId="77777777" w:rsidR="003B3F21" w:rsidRPr="003B3F21" w:rsidRDefault="003B3F21" w:rsidP="003B3F21">
      <w:pPr>
        <w:rPr>
          <w:sz w:val="24"/>
          <w:lang w:val="x-none" w:eastAsia="x-none"/>
        </w:rPr>
      </w:pPr>
      <w:r w:rsidRPr="003B3F21">
        <w:rPr>
          <w:sz w:val="24"/>
          <w:lang w:val="x-none" w:eastAsia="x-none"/>
        </w:rPr>
        <w:t>Конкурс проводится в следующей последовательности:</w:t>
      </w:r>
    </w:p>
    <w:p w14:paraId="19CB5BBF" w14:textId="77777777" w:rsidR="003B3F21" w:rsidRPr="003B3F21" w:rsidRDefault="003B3F21" w:rsidP="003B3F21">
      <w:pPr>
        <w:numPr>
          <w:ilvl w:val="2"/>
          <w:numId w:val="175"/>
        </w:numPr>
        <w:ind w:left="0" w:firstLine="567"/>
        <w:rPr>
          <w:sz w:val="24"/>
        </w:rPr>
      </w:pPr>
      <w:r w:rsidRPr="003B3F21">
        <w:rPr>
          <w:sz w:val="24"/>
        </w:rPr>
        <w:t>определение основных условий, требований и процедур конкурса;</w:t>
      </w:r>
    </w:p>
    <w:p w14:paraId="298B65E9" w14:textId="77777777" w:rsidR="003B3F21" w:rsidRPr="003B3F21" w:rsidRDefault="003B3F21" w:rsidP="003B3F21">
      <w:pPr>
        <w:numPr>
          <w:ilvl w:val="2"/>
          <w:numId w:val="175"/>
        </w:numPr>
        <w:ind w:left="0" w:firstLine="567"/>
        <w:rPr>
          <w:sz w:val="24"/>
        </w:rPr>
      </w:pPr>
      <w:r w:rsidRPr="003B3F21">
        <w:rPr>
          <w:sz w:val="24"/>
        </w:rPr>
        <w:t>предварительное уведомление (анонс) о проведении конкурса (при необходимости);</w:t>
      </w:r>
    </w:p>
    <w:p w14:paraId="63D165F9" w14:textId="77777777" w:rsidR="003B3F21" w:rsidRPr="003B3F21" w:rsidRDefault="003B3F21" w:rsidP="003B3F21">
      <w:pPr>
        <w:numPr>
          <w:ilvl w:val="2"/>
          <w:numId w:val="175"/>
        </w:numPr>
        <w:ind w:left="0" w:firstLine="567"/>
        <w:rPr>
          <w:sz w:val="24"/>
        </w:rPr>
      </w:pPr>
      <w:r w:rsidRPr="003B3F21">
        <w:rPr>
          <w:sz w:val="24"/>
        </w:rPr>
        <w:t>разработка Извещения о проведении конкурса и Закупочной документации, их утверждение;</w:t>
      </w:r>
    </w:p>
    <w:p w14:paraId="7341E27D" w14:textId="77777777" w:rsidR="003B3F21" w:rsidRPr="003B3F21" w:rsidRDefault="003B3F21" w:rsidP="003B3F21">
      <w:pPr>
        <w:numPr>
          <w:ilvl w:val="2"/>
          <w:numId w:val="175"/>
        </w:numPr>
        <w:tabs>
          <w:tab w:val="num" w:pos="1418"/>
        </w:tabs>
        <w:ind w:left="0" w:firstLine="567"/>
        <w:rPr>
          <w:sz w:val="24"/>
          <w:szCs w:val="20"/>
          <w:lang w:val="x-none" w:eastAsia="x-none"/>
        </w:rPr>
      </w:pPr>
      <w:r w:rsidRPr="003B3F21">
        <w:rPr>
          <w:sz w:val="24"/>
          <w:szCs w:val="20"/>
          <w:lang w:val="x-none" w:eastAsia="x-none"/>
        </w:rPr>
        <w:t xml:space="preserve">публикация Извещения (по возможности, дополнительное оповещение наиболее вероятных </w:t>
      </w:r>
      <w:r w:rsidRPr="003B3F21">
        <w:rPr>
          <w:sz w:val="24"/>
          <w:szCs w:val="20"/>
          <w:lang w:eastAsia="x-none"/>
        </w:rPr>
        <w:t>У</w:t>
      </w:r>
      <w:r w:rsidRPr="003B3F21">
        <w:rPr>
          <w:sz w:val="24"/>
          <w:szCs w:val="20"/>
          <w:lang w:val="x-none" w:eastAsia="x-none"/>
        </w:rPr>
        <w:t>частников</w:t>
      </w:r>
      <w:r w:rsidRPr="003B3F21">
        <w:rPr>
          <w:sz w:val="24"/>
          <w:szCs w:val="20"/>
          <w:lang w:eastAsia="x-none"/>
        </w:rPr>
        <w:t xml:space="preserve"> закупки</w:t>
      </w:r>
      <w:r w:rsidRPr="003B3F21">
        <w:rPr>
          <w:sz w:val="24"/>
          <w:szCs w:val="20"/>
          <w:lang w:val="x-none" w:eastAsia="x-none"/>
        </w:rPr>
        <w:t xml:space="preserve"> в порядке, предусмотренном настоящим Положением) и Закупочной документации в Единой информационной системе, на ЭТП (при проведении Закупки на ЭТП), а </w:t>
      </w:r>
      <w:r w:rsidRPr="003B3F21">
        <w:rPr>
          <w:sz w:val="24"/>
          <w:szCs w:val="20"/>
          <w:lang w:val="x-none" w:eastAsia="x-none"/>
        </w:rPr>
        <w:lastRenderedPageBreak/>
        <w:t xml:space="preserve">также при необходимости в иных источниках, </w:t>
      </w:r>
      <w:r w:rsidRPr="003B3F21">
        <w:rPr>
          <w:sz w:val="24"/>
          <w:szCs w:val="20"/>
          <w:lang w:eastAsia="x-none"/>
        </w:rPr>
        <w:t xml:space="preserve">если информация не относится к случаям,  указанным в подпунктах «а», «б», «г» пункта </w:t>
      </w:r>
      <w:r w:rsidRPr="003B3F21">
        <w:rPr>
          <w:sz w:val="24"/>
          <w:szCs w:val="20"/>
          <w:lang w:eastAsia="x-none"/>
        </w:rPr>
        <w:fldChar w:fldCharType="begin"/>
      </w:r>
      <w:r w:rsidRPr="003B3F21">
        <w:rPr>
          <w:sz w:val="24"/>
          <w:szCs w:val="20"/>
          <w:lang w:eastAsia="x-none"/>
        </w:rPr>
        <w:instrText xml:space="preserve"> REF _Ref298316387 \r \h </w:instrText>
      </w:r>
      <w:r w:rsidRPr="003B3F21">
        <w:rPr>
          <w:sz w:val="24"/>
          <w:szCs w:val="20"/>
          <w:lang w:eastAsia="x-none"/>
        </w:rPr>
      </w:r>
      <w:r w:rsidRPr="003B3F21">
        <w:rPr>
          <w:sz w:val="24"/>
          <w:szCs w:val="20"/>
          <w:lang w:eastAsia="x-none"/>
        </w:rPr>
        <w:fldChar w:fldCharType="separate"/>
      </w:r>
      <w:r w:rsidRPr="003B3F21">
        <w:rPr>
          <w:sz w:val="24"/>
          <w:szCs w:val="20"/>
          <w:lang w:eastAsia="x-none"/>
        </w:rPr>
        <w:t>4.2.7</w:t>
      </w:r>
      <w:r w:rsidRPr="003B3F21">
        <w:rPr>
          <w:sz w:val="24"/>
          <w:szCs w:val="20"/>
          <w:lang w:eastAsia="x-none"/>
        </w:rPr>
        <w:fldChar w:fldCharType="end"/>
      </w:r>
      <w:r w:rsidRPr="003B3F21">
        <w:rPr>
          <w:sz w:val="24"/>
          <w:szCs w:val="20"/>
          <w:lang w:eastAsia="x-none"/>
        </w:rPr>
        <w:t xml:space="preserve"> настоящего Положения,</w:t>
      </w:r>
      <w:r w:rsidRPr="003B3F21">
        <w:rPr>
          <w:sz w:val="24"/>
        </w:rPr>
        <w:t xml:space="preserve"> </w:t>
      </w:r>
      <w:r w:rsidRPr="003B3F21">
        <w:rPr>
          <w:sz w:val="24"/>
          <w:szCs w:val="20"/>
          <w:lang w:eastAsia="x-none"/>
        </w:rPr>
        <w:t xml:space="preserve">на усмотрение Общества – если информация относится к случаям, указанным в подпунктах «д», «е», «ж»  пункта </w:t>
      </w:r>
      <w:r w:rsidRPr="003B3F21">
        <w:rPr>
          <w:sz w:val="24"/>
          <w:szCs w:val="20"/>
          <w:lang w:eastAsia="x-none"/>
        </w:rPr>
        <w:fldChar w:fldCharType="begin"/>
      </w:r>
      <w:r w:rsidRPr="003B3F21">
        <w:rPr>
          <w:sz w:val="24"/>
          <w:szCs w:val="20"/>
          <w:lang w:eastAsia="x-none"/>
        </w:rPr>
        <w:instrText xml:space="preserve"> REF _Ref298316387 \r \h </w:instrText>
      </w:r>
      <w:r w:rsidRPr="003B3F21">
        <w:rPr>
          <w:sz w:val="24"/>
          <w:szCs w:val="20"/>
          <w:lang w:eastAsia="x-none"/>
        </w:rPr>
      </w:r>
      <w:r w:rsidRPr="003B3F21">
        <w:rPr>
          <w:sz w:val="24"/>
          <w:szCs w:val="20"/>
          <w:lang w:eastAsia="x-none"/>
        </w:rPr>
        <w:fldChar w:fldCharType="separate"/>
      </w:r>
      <w:r w:rsidRPr="003B3F21">
        <w:rPr>
          <w:sz w:val="24"/>
          <w:szCs w:val="20"/>
          <w:lang w:eastAsia="x-none"/>
        </w:rPr>
        <w:t>4.2.7</w:t>
      </w:r>
      <w:r w:rsidRPr="003B3F21">
        <w:rPr>
          <w:sz w:val="24"/>
          <w:szCs w:val="20"/>
          <w:lang w:eastAsia="x-none"/>
        </w:rPr>
        <w:fldChar w:fldCharType="end"/>
      </w:r>
      <w:r w:rsidRPr="003B3F21">
        <w:rPr>
          <w:sz w:val="24"/>
          <w:szCs w:val="20"/>
          <w:lang w:eastAsia="x-none"/>
        </w:rPr>
        <w:t xml:space="preserve"> настоящего Положения</w:t>
      </w:r>
      <w:r w:rsidRPr="003B3F21">
        <w:rPr>
          <w:sz w:val="24"/>
          <w:szCs w:val="20"/>
          <w:lang w:val="x-none" w:eastAsia="x-none"/>
        </w:rPr>
        <w:t>;</w:t>
      </w:r>
    </w:p>
    <w:p w14:paraId="419AB7DE" w14:textId="77777777" w:rsidR="003B3F21" w:rsidRPr="003B3F21" w:rsidRDefault="003B3F21" w:rsidP="003B3F21">
      <w:pPr>
        <w:numPr>
          <w:ilvl w:val="2"/>
          <w:numId w:val="175"/>
        </w:numPr>
        <w:ind w:left="0" w:firstLine="567"/>
        <w:rPr>
          <w:sz w:val="24"/>
        </w:rPr>
      </w:pPr>
      <w:r w:rsidRPr="003B3F21">
        <w:rPr>
          <w:sz w:val="24"/>
        </w:rPr>
        <w:t xml:space="preserve">получение Участниками закупки Закупочной документации; </w:t>
      </w:r>
    </w:p>
    <w:p w14:paraId="678C8D32" w14:textId="77777777" w:rsidR="003B3F21" w:rsidRPr="003B3F21" w:rsidRDefault="003B3F21" w:rsidP="003B3F21">
      <w:pPr>
        <w:numPr>
          <w:ilvl w:val="2"/>
          <w:numId w:val="175"/>
        </w:numPr>
        <w:ind w:left="0" w:firstLine="567"/>
        <w:rPr>
          <w:sz w:val="24"/>
        </w:rPr>
      </w:pPr>
      <w:r w:rsidRPr="003B3F21">
        <w:rPr>
          <w:sz w:val="24"/>
        </w:rPr>
        <w:t xml:space="preserve">разъяснение Закупочной документации, изменение Закупочной документации (при необходимости); </w:t>
      </w:r>
    </w:p>
    <w:p w14:paraId="1611B74B" w14:textId="77777777" w:rsidR="003B3F21" w:rsidRPr="003B3F21" w:rsidRDefault="003B3F21" w:rsidP="003B3F21">
      <w:pPr>
        <w:numPr>
          <w:ilvl w:val="2"/>
          <w:numId w:val="175"/>
        </w:numPr>
        <w:ind w:left="0" w:firstLine="567"/>
        <w:rPr>
          <w:sz w:val="24"/>
        </w:rPr>
      </w:pPr>
      <w:r w:rsidRPr="003B3F21">
        <w:rPr>
          <w:sz w:val="24"/>
        </w:rPr>
        <w:t xml:space="preserve">получение Заявок на бумажном носителе или через функционал ЭТП (в том числе, документов, подтверждающих предоставление Участником обеспечения Заявки, в случае, если требование об обеспечении Заявки установлено Извещением и Закупочной документацией); </w:t>
      </w:r>
    </w:p>
    <w:p w14:paraId="40B182F3" w14:textId="77777777" w:rsidR="003B3F21" w:rsidRPr="003B3F21" w:rsidRDefault="003B3F21" w:rsidP="003B3F21">
      <w:pPr>
        <w:numPr>
          <w:ilvl w:val="2"/>
          <w:numId w:val="175"/>
        </w:numPr>
        <w:ind w:left="0" w:firstLine="567"/>
        <w:rPr>
          <w:sz w:val="24"/>
        </w:rPr>
      </w:pPr>
      <w:r w:rsidRPr="003B3F21">
        <w:rPr>
          <w:sz w:val="24"/>
        </w:rPr>
        <w:t xml:space="preserve">вскрытие конвертов с конкурсными Заявками либо открытие доступа к поступившим Заявкам на ЭТП, размещение протокола в Единой информационной системе и на ЭТП (при проведении конкурса на ЭТП),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74F981C9" w14:textId="77777777" w:rsidR="003B3F21" w:rsidRPr="003B3F21" w:rsidRDefault="003B3F21" w:rsidP="003B3F21">
      <w:pPr>
        <w:numPr>
          <w:ilvl w:val="2"/>
          <w:numId w:val="175"/>
        </w:numPr>
        <w:ind w:left="0" w:firstLine="567"/>
        <w:rPr>
          <w:sz w:val="24"/>
        </w:rPr>
      </w:pPr>
      <w:r w:rsidRPr="003B3F21">
        <w:rPr>
          <w:sz w:val="24"/>
        </w:rPr>
        <w:t xml:space="preserve">проведение Отборочной стадии рассмотрения Заявок, размещение протокола в Единой информационной системе и ЭТП (при проведении конкурса на ЭТП),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22F4F03C" w14:textId="77777777" w:rsidR="003B3F21" w:rsidRPr="003B3F21" w:rsidRDefault="003B3F21" w:rsidP="003B3F21">
      <w:pPr>
        <w:numPr>
          <w:ilvl w:val="2"/>
          <w:numId w:val="175"/>
        </w:numPr>
        <w:ind w:left="0" w:firstLine="567"/>
        <w:rPr>
          <w:sz w:val="24"/>
        </w:rPr>
      </w:pPr>
      <w:r w:rsidRPr="003B3F21">
        <w:rPr>
          <w:sz w:val="24"/>
        </w:rPr>
        <w:t>проведение Оценочной стадии рассмотрения Заявок в том числе проведение переторжки, сопоставления и оценки Заявок, выбор Победителя закупки и подписание протокола о результатах конкурса или признание конкурентной закупки (конкурса) несостоявшейся; размещение протокола (</w:t>
      </w:r>
      <w:proofErr w:type="spellStart"/>
      <w:r w:rsidRPr="003B3F21">
        <w:rPr>
          <w:sz w:val="24"/>
        </w:rPr>
        <w:t>ов</w:t>
      </w:r>
      <w:proofErr w:type="spellEnd"/>
      <w:r w:rsidRPr="003B3F21">
        <w:rPr>
          <w:sz w:val="24"/>
        </w:rPr>
        <w:t>) в Единой информационной системе и на ЭТП (при проведении конкурса на ЭТП), если информация, содержащаяся в протоколе, не относится к случаям, указанным</w:t>
      </w:r>
      <w:r w:rsidRPr="003B3F21" w:rsidDel="00FD4563">
        <w:rPr>
          <w:sz w:val="24"/>
        </w:rPr>
        <w:t xml:space="preserve"> </w:t>
      </w:r>
      <w:r w:rsidRPr="003B3F21">
        <w:rPr>
          <w:sz w:val="24"/>
        </w:rPr>
        <w:t xml:space="preserve">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29B0FD26" w14:textId="77777777" w:rsidR="003B3F21" w:rsidRPr="003B3F21" w:rsidRDefault="003B3F21" w:rsidP="003B3F21">
      <w:pPr>
        <w:numPr>
          <w:ilvl w:val="2"/>
          <w:numId w:val="175"/>
        </w:numPr>
        <w:ind w:left="0" w:firstLine="567"/>
        <w:rPr>
          <w:sz w:val="24"/>
        </w:rPr>
      </w:pPr>
      <w:r w:rsidRPr="003B3F21">
        <w:rPr>
          <w:sz w:val="24"/>
        </w:rPr>
        <w:t>подписание договора с Победителем закупки.</w:t>
      </w:r>
    </w:p>
    <w:p w14:paraId="05EC5BFF" w14:textId="77777777" w:rsidR="003B3F21" w:rsidRPr="003B3F21" w:rsidRDefault="003B3F21" w:rsidP="003B3F21">
      <w:pPr>
        <w:rPr>
          <w:sz w:val="24"/>
        </w:rPr>
      </w:pPr>
    </w:p>
    <w:p w14:paraId="5791FA29" w14:textId="77777777" w:rsidR="003B3F21" w:rsidRPr="003B3F21" w:rsidRDefault="003B3F21" w:rsidP="003B3F21">
      <w:pPr>
        <w:keepNext/>
        <w:numPr>
          <w:ilvl w:val="1"/>
          <w:numId w:val="175"/>
        </w:numPr>
        <w:ind w:left="0" w:firstLine="567"/>
        <w:outlineLvl w:val="2"/>
        <w:rPr>
          <w:b/>
          <w:sz w:val="24"/>
        </w:rPr>
      </w:pPr>
      <w:bookmarkStart w:id="218" w:name="_Toc74822750"/>
      <w:bookmarkStart w:id="219" w:name="_Toc74823495"/>
      <w:bookmarkStart w:id="220" w:name="_Toc78204070"/>
      <w:r w:rsidRPr="003B3F21">
        <w:rPr>
          <w:b/>
          <w:sz w:val="24"/>
        </w:rPr>
        <w:t>Общая последовательность действий при проведении аукциона</w:t>
      </w:r>
      <w:bookmarkEnd w:id="218"/>
      <w:bookmarkEnd w:id="219"/>
      <w:bookmarkEnd w:id="220"/>
    </w:p>
    <w:p w14:paraId="1636DD66" w14:textId="77777777" w:rsidR="003B3F21" w:rsidRPr="003B3F21" w:rsidRDefault="003B3F21" w:rsidP="003B3F21">
      <w:pPr>
        <w:rPr>
          <w:sz w:val="24"/>
          <w:lang w:val="x-none" w:eastAsia="x-none"/>
        </w:rPr>
      </w:pPr>
      <w:r w:rsidRPr="003B3F21">
        <w:rPr>
          <w:sz w:val="24"/>
          <w:lang w:val="x-none" w:eastAsia="x-none"/>
        </w:rPr>
        <w:t>Аукцион проводится в следующей последовательности:</w:t>
      </w:r>
    </w:p>
    <w:p w14:paraId="51D8581D" w14:textId="77777777" w:rsidR="003B3F21" w:rsidRPr="003B3F21" w:rsidRDefault="003B3F21" w:rsidP="003B3F21">
      <w:pPr>
        <w:numPr>
          <w:ilvl w:val="2"/>
          <w:numId w:val="175"/>
        </w:numPr>
        <w:ind w:left="0" w:firstLine="567"/>
        <w:rPr>
          <w:sz w:val="24"/>
        </w:rPr>
      </w:pPr>
      <w:r w:rsidRPr="003B3F21">
        <w:rPr>
          <w:sz w:val="24"/>
        </w:rPr>
        <w:t>определение основных условий, требований аукциона;</w:t>
      </w:r>
    </w:p>
    <w:p w14:paraId="73B92401" w14:textId="77777777" w:rsidR="003B3F21" w:rsidRPr="003B3F21" w:rsidRDefault="003B3F21" w:rsidP="003B3F21">
      <w:pPr>
        <w:numPr>
          <w:ilvl w:val="2"/>
          <w:numId w:val="175"/>
        </w:numPr>
        <w:ind w:left="0" w:firstLine="567"/>
        <w:rPr>
          <w:sz w:val="24"/>
        </w:rPr>
      </w:pPr>
      <w:r w:rsidRPr="003B3F21">
        <w:rPr>
          <w:sz w:val="24"/>
        </w:rPr>
        <w:t>предварительное уведомление (анонс) о проведении аукциона (при необходимости);</w:t>
      </w:r>
    </w:p>
    <w:p w14:paraId="20A7218B" w14:textId="77777777" w:rsidR="003B3F21" w:rsidRPr="003B3F21" w:rsidRDefault="003B3F21" w:rsidP="003B3F21">
      <w:pPr>
        <w:numPr>
          <w:ilvl w:val="2"/>
          <w:numId w:val="175"/>
        </w:numPr>
        <w:ind w:left="0" w:firstLine="567"/>
        <w:rPr>
          <w:sz w:val="24"/>
        </w:rPr>
      </w:pPr>
      <w:r w:rsidRPr="003B3F21">
        <w:rPr>
          <w:sz w:val="24"/>
        </w:rPr>
        <w:t>разработка Извещения о проведении аукциона и Закупочной документации, их утверждение;</w:t>
      </w:r>
    </w:p>
    <w:p w14:paraId="46BE899E" w14:textId="77777777" w:rsidR="003B3F21" w:rsidRPr="003B3F21" w:rsidRDefault="003B3F21" w:rsidP="003B3F21">
      <w:pPr>
        <w:numPr>
          <w:ilvl w:val="2"/>
          <w:numId w:val="175"/>
        </w:numPr>
        <w:ind w:left="0" w:firstLine="567"/>
        <w:rPr>
          <w:sz w:val="24"/>
        </w:rPr>
      </w:pPr>
      <w:r w:rsidRPr="003B3F21">
        <w:rPr>
          <w:sz w:val="24"/>
        </w:rPr>
        <w:t xml:space="preserve">публикация Извещения (по возможности, дополнительное оповещение наиболее вероятных Участников закупки в порядке, предусмотренном настоящим Положением) и Закупочной документации в Единой информационной системе, на ЭТП (при проведении закупки на ЭТП), а также при необходимости в иных источниках, если информация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настоящего Положения, на усмотрение Общества – если информация относится к случаям, указанным в подпунктах «д», «е», «ж»  пункта 4.2.7  настоящего Положения;</w:t>
      </w:r>
    </w:p>
    <w:p w14:paraId="16B24E1D" w14:textId="77777777" w:rsidR="003B3F21" w:rsidRPr="003B3F21" w:rsidRDefault="003B3F21" w:rsidP="003B3F21">
      <w:pPr>
        <w:numPr>
          <w:ilvl w:val="2"/>
          <w:numId w:val="175"/>
        </w:numPr>
        <w:ind w:left="0" w:firstLine="567"/>
        <w:rPr>
          <w:sz w:val="24"/>
        </w:rPr>
      </w:pPr>
      <w:r w:rsidRPr="003B3F21">
        <w:rPr>
          <w:sz w:val="24"/>
        </w:rPr>
        <w:t xml:space="preserve">получение Участниками закупки Закупочной документации; </w:t>
      </w:r>
    </w:p>
    <w:p w14:paraId="516B6E99" w14:textId="77777777" w:rsidR="003B3F21" w:rsidRPr="003B3F21" w:rsidRDefault="003B3F21" w:rsidP="003B3F21">
      <w:pPr>
        <w:numPr>
          <w:ilvl w:val="2"/>
          <w:numId w:val="175"/>
        </w:numPr>
        <w:ind w:left="0" w:firstLine="567"/>
        <w:rPr>
          <w:sz w:val="24"/>
        </w:rPr>
      </w:pPr>
      <w:r w:rsidRPr="003B3F21">
        <w:rPr>
          <w:sz w:val="24"/>
        </w:rPr>
        <w:t>разъяснение Закупочной документации, изменение Закупочной документации (при необходимости);</w:t>
      </w:r>
    </w:p>
    <w:p w14:paraId="217EC90A" w14:textId="77777777" w:rsidR="003B3F21" w:rsidRPr="003B3F21" w:rsidRDefault="003B3F21" w:rsidP="003B3F21">
      <w:pPr>
        <w:numPr>
          <w:ilvl w:val="2"/>
          <w:numId w:val="175"/>
        </w:numPr>
        <w:ind w:left="0" w:firstLine="567"/>
        <w:rPr>
          <w:sz w:val="24"/>
        </w:rPr>
      </w:pPr>
      <w:r w:rsidRPr="003B3F21">
        <w:rPr>
          <w:sz w:val="24"/>
        </w:rPr>
        <w:t>получение Заявок на бумажном носителе или через функционал ЭТП (в том числе, документов, подтверждающих предоставление Участником обеспечения Заявки, в случае, если требование об обеспечении Заявки установлено Извещением и Закупочной документацией);</w:t>
      </w:r>
    </w:p>
    <w:p w14:paraId="17F335DD" w14:textId="77777777" w:rsidR="003B3F21" w:rsidRPr="003B3F21" w:rsidRDefault="003B3F21" w:rsidP="003B3F21">
      <w:pPr>
        <w:numPr>
          <w:ilvl w:val="2"/>
          <w:numId w:val="175"/>
        </w:numPr>
        <w:ind w:left="0" w:firstLine="567"/>
        <w:rPr>
          <w:sz w:val="24"/>
        </w:rPr>
      </w:pPr>
      <w:r w:rsidRPr="003B3F21">
        <w:rPr>
          <w:sz w:val="24"/>
        </w:rPr>
        <w:t xml:space="preserve">вскрытие конвертов с аукционными Заявками либо открытие доступа к поступившим Заявкам на ЭТП; размещение протокола в Единой информационной системе и на ЭТП (при проведении аукциона на ЭТП), если информация, содержащаяся в протоколе, не относится к </w:t>
      </w:r>
      <w:r w:rsidRPr="003B3F21">
        <w:rPr>
          <w:sz w:val="24"/>
        </w:rPr>
        <w:lastRenderedPageBreak/>
        <w:t xml:space="preserve">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68661FB9" w14:textId="77777777" w:rsidR="003B3F21" w:rsidRPr="003B3F21" w:rsidRDefault="003B3F21" w:rsidP="003B3F21">
      <w:pPr>
        <w:numPr>
          <w:ilvl w:val="2"/>
          <w:numId w:val="175"/>
        </w:numPr>
        <w:ind w:left="0" w:firstLine="567"/>
        <w:rPr>
          <w:sz w:val="24"/>
        </w:rPr>
      </w:pPr>
      <w:r w:rsidRPr="003B3F21">
        <w:rPr>
          <w:sz w:val="24"/>
        </w:rPr>
        <w:t xml:space="preserve">проведение Отборочной стадии рассмотрения Заявок; размещение протокола в Единой информационной системе и на ЭТП (при проведении аукциона на ЭТП),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30DBDE24" w14:textId="77777777" w:rsidR="003B3F21" w:rsidRPr="003B3F21" w:rsidRDefault="003B3F21" w:rsidP="003B3F21">
      <w:pPr>
        <w:numPr>
          <w:ilvl w:val="2"/>
          <w:numId w:val="175"/>
        </w:numPr>
        <w:ind w:left="0" w:firstLine="567"/>
        <w:rPr>
          <w:sz w:val="24"/>
        </w:rPr>
      </w:pPr>
      <w:r w:rsidRPr="003B3F21">
        <w:rPr>
          <w:sz w:val="24"/>
        </w:rPr>
        <w:t>проведение аукциона; выбор Победителя закупки, подписание протокола о результатах аукциона или признание конкурентной закупки (аукциона) несостоявшейся; размещение протокола (</w:t>
      </w:r>
      <w:proofErr w:type="spellStart"/>
      <w:r w:rsidRPr="003B3F21">
        <w:rPr>
          <w:sz w:val="24"/>
        </w:rPr>
        <w:t>ов</w:t>
      </w:r>
      <w:proofErr w:type="spellEnd"/>
      <w:r w:rsidRPr="003B3F21">
        <w:rPr>
          <w:sz w:val="24"/>
        </w:rPr>
        <w:t xml:space="preserve">) в Единой информационной системе,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7DE5CE10" w14:textId="77777777" w:rsidR="003B3F21" w:rsidRPr="003B3F21" w:rsidRDefault="003B3F21" w:rsidP="003B3F21">
      <w:pPr>
        <w:numPr>
          <w:ilvl w:val="2"/>
          <w:numId w:val="175"/>
        </w:numPr>
        <w:ind w:left="0" w:firstLine="567"/>
        <w:rPr>
          <w:sz w:val="24"/>
        </w:rPr>
      </w:pPr>
      <w:r w:rsidRPr="003B3F21">
        <w:rPr>
          <w:sz w:val="24"/>
        </w:rPr>
        <w:t>подписание договора с Победителем закупки.</w:t>
      </w:r>
    </w:p>
    <w:p w14:paraId="741F247C" w14:textId="77777777" w:rsidR="003B3F21" w:rsidRPr="003B3F21" w:rsidRDefault="003B3F21" w:rsidP="003B3F21">
      <w:pPr>
        <w:ind w:left="567" w:firstLine="0"/>
        <w:rPr>
          <w:sz w:val="24"/>
        </w:rPr>
      </w:pPr>
    </w:p>
    <w:p w14:paraId="69C79FCE" w14:textId="77777777" w:rsidR="003B3F21" w:rsidRPr="003B3F21" w:rsidRDefault="003B3F21" w:rsidP="003B3F21">
      <w:pPr>
        <w:keepNext/>
        <w:numPr>
          <w:ilvl w:val="1"/>
          <w:numId w:val="175"/>
        </w:numPr>
        <w:ind w:left="0" w:firstLine="567"/>
        <w:outlineLvl w:val="2"/>
        <w:rPr>
          <w:b/>
          <w:sz w:val="24"/>
        </w:rPr>
      </w:pPr>
      <w:bookmarkStart w:id="221" w:name="_Toc74822751"/>
      <w:bookmarkStart w:id="222" w:name="_Toc74823496"/>
      <w:bookmarkStart w:id="223" w:name="_Toc78204071"/>
      <w:r w:rsidRPr="003B3F21">
        <w:rPr>
          <w:b/>
          <w:sz w:val="24"/>
        </w:rPr>
        <w:t>Общая последовательность действий при проведении запроса котировок,</w:t>
      </w:r>
      <w:bookmarkEnd w:id="221"/>
      <w:bookmarkEnd w:id="222"/>
      <w:bookmarkEnd w:id="223"/>
      <w:r w:rsidRPr="003B3F21">
        <w:rPr>
          <w:b/>
          <w:sz w:val="24"/>
        </w:rPr>
        <w:t xml:space="preserve"> </w:t>
      </w:r>
    </w:p>
    <w:p w14:paraId="2A4A9E4B" w14:textId="77777777" w:rsidR="003B3F21" w:rsidRPr="003B3F21" w:rsidRDefault="003B3F21" w:rsidP="003B3F21">
      <w:pPr>
        <w:ind w:left="-142" w:firstLine="708"/>
        <w:rPr>
          <w:sz w:val="24"/>
          <w:lang w:val="x-none" w:eastAsia="x-none"/>
        </w:rPr>
      </w:pPr>
      <w:r w:rsidRPr="003B3F21">
        <w:rPr>
          <w:sz w:val="24"/>
          <w:lang w:val="x-none" w:eastAsia="x-none"/>
        </w:rPr>
        <w:t xml:space="preserve">Запрос </w:t>
      </w:r>
      <w:r w:rsidRPr="003B3F21">
        <w:rPr>
          <w:sz w:val="24"/>
          <w:lang w:eastAsia="x-none"/>
        </w:rPr>
        <w:t>котировок</w:t>
      </w:r>
      <w:r w:rsidRPr="003B3F21">
        <w:rPr>
          <w:sz w:val="24"/>
          <w:lang w:val="x-none" w:eastAsia="x-none"/>
        </w:rPr>
        <w:t xml:space="preserve"> провод</w:t>
      </w:r>
      <w:r w:rsidRPr="003B3F21">
        <w:rPr>
          <w:sz w:val="24"/>
          <w:lang w:eastAsia="x-none"/>
        </w:rPr>
        <w:t>и</w:t>
      </w:r>
      <w:proofErr w:type="spellStart"/>
      <w:r w:rsidRPr="003B3F21">
        <w:rPr>
          <w:sz w:val="24"/>
          <w:lang w:val="x-none" w:eastAsia="x-none"/>
        </w:rPr>
        <w:t>тся</w:t>
      </w:r>
      <w:proofErr w:type="spellEnd"/>
      <w:r w:rsidRPr="003B3F21">
        <w:rPr>
          <w:sz w:val="24"/>
          <w:lang w:val="x-none" w:eastAsia="x-none"/>
        </w:rPr>
        <w:t xml:space="preserve"> в следующей последовательности:</w:t>
      </w:r>
    </w:p>
    <w:p w14:paraId="0BA771C6" w14:textId="77777777" w:rsidR="003B3F21" w:rsidRPr="003B3F21" w:rsidRDefault="003B3F21" w:rsidP="003B3F21">
      <w:pPr>
        <w:numPr>
          <w:ilvl w:val="2"/>
          <w:numId w:val="175"/>
        </w:numPr>
        <w:ind w:left="0" w:firstLine="567"/>
        <w:rPr>
          <w:sz w:val="24"/>
        </w:rPr>
      </w:pPr>
      <w:r w:rsidRPr="003B3F21">
        <w:rPr>
          <w:sz w:val="24"/>
        </w:rPr>
        <w:t>определение основных условий и требований Закупки;</w:t>
      </w:r>
    </w:p>
    <w:p w14:paraId="31C47A32" w14:textId="77777777" w:rsidR="003B3F21" w:rsidRPr="003B3F21" w:rsidRDefault="003B3F21" w:rsidP="003B3F21">
      <w:pPr>
        <w:numPr>
          <w:ilvl w:val="2"/>
          <w:numId w:val="175"/>
        </w:numPr>
        <w:ind w:left="0" w:firstLine="567"/>
        <w:rPr>
          <w:sz w:val="24"/>
        </w:rPr>
      </w:pPr>
      <w:r w:rsidRPr="003B3F21">
        <w:rPr>
          <w:sz w:val="24"/>
        </w:rPr>
        <w:t>предварительное уведомление (анонс) о закупке (при необходимости);</w:t>
      </w:r>
    </w:p>
    <w:p w14:paraId="59908BA8" w14:textId="77777777" w:rsidR="003B3F21" w:rsidRPr="003B3F21" w:rsidRDefault="003B3F21" w:rsidP="003B3F21">
      <w:pPr>
        <w:numPr>
          <w:ilvl w:val="2"/>
          <w:numId w:val="175"/>
        </w:numPr>
        <w:ind w:left="0" w:firstLine="567"/>
        <w:rPr>
          <w:sz w:val="24"/>
        </w:rPr>
      </w:pPr>
      <w:r w:rsidRPr="003B3F21">
        <w:rPr>
          <w:sz w:val="24"/>
        </w:rPr>
        <w:t>разработка и утверждение Извещения о проведении запроса котировок;</w:t>
      </w:r>
    </w:p>
    <w:p w14:paraId="194A8E6A" w14:textId="77777777" w:rsidR="003B3F21" w:rsidRPr="003B3F21" w:rsidRDefault="003B3F21" w:rsidP="003B3F21">
      <w:pPr>
        <w:numPr>
          <w:ilvl w:val="2"/>
          <w:numId w:val="175"/>
        </w:numPr>
        <w:ind w:left="0" w:firstLine="567"/>
        <w:rPr>
          <w:sz w:val="24"/>
        </w:rPr>
      </w:pPr>
      <w:r w:rsidRPr="003B3F21">
        <w:rPr>
          <w:sz w:val="24"/>
        </w:rPr>
        <w:t xml:space="preserve">публикация Извещения в Единой информационной системе, на ЭТП (при проведении закупки на ЭТП), а также при необходимости в иных источниках, если информация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4.2.7  настоящего Положения;</w:t>
      </w:r>
    </w:p>
    <w:p w14:paraId="5C463EF0" w14:textId="77777777" w:rsidR="003B3F21" w:rsidRPr="003B3F21" w:rsidRDefault="003B3F21" w:rsidP="003B3F21">
      <w:pPr>
        <w:numPr>
          <w:ilvl w:val="2"/>
          <w:numId w:val="175"/>
        </w:numPr>
        <w:ind w:left="0" w:firstLine="567"/>
        <w:rPr>
          <w:sz w:val="24"/>
        </w:rPr>
      </w:pPr>
      <w:r w:rsidRPr="003B3F21">
        <w:rPr>
          <w:sz w:val="24"/>
        </w:rPr>
        <w:t xml:space="preserve">разъяснение Извещения, внесение изменений в Извещение (при необходимости); </w:t>
      </w:r>
    </w:p>
    <w:p w14:paraId="0DE97381" w14:textId="77777777" w:rsidR="003B3F21" w:rsidRPr="003B3F21" w:rsidRDefault="003B3F21" w:rsidP="003B3F21">
      <w:pPr>
        <w:numPr>
          <w:ilvl w:val="2"/>
          <w:numId w:val="175"/>
        </w:numPr>
        <w:ind w:left="0" w:firstLine="567"/>
        <w:rPr>
          <w:sz w:val="24"/>
        </w:rPr>
      </w:pPr>
      <w:r w:rsidRPr="003B3F21">
        <w:rPr>
          <w:sz w:val="24"/>
        </w:rPr>
        <w:t xml:space="preserve">получение Заявок на бумажном носителе или через функционал ЭТП (в том числе, документов, подтверждающих предоставление Участником обеспечения Заявки, в случае, если требование об обеспечении Заявки установлено Извещением); </w:t>
      </w:r>
    </w:p>
    <w:p w14:paraId="5000C812" w14:textId="77777777" w:rsidR="003B3F21" w:rsidRPr="003B3F21" w:rsidRDefault="003B3F21" w:rsidP="003B3F21">
      <w:pPr>
        <w:numPr>
          <w:ilvl w:val="2"/>
          <w:numId w:val="175"/>
        </w:numPr>
        <w:ind w:left="0" w:firstLine="567"/>
        <w:rPr>
          <w:sz w:val="24"/>
        </w:rPr>
      </w:pPr>
      <w:r w:rsidRPr="003B3F21">
        <w:rPr>
          <w:sz w:val="24"/>
        </w:rPr>
        <w:t xml:space="preserve">проведение Отборочной стадии рассмотрения Заявок; размещение протокола в Единой информационной системе и на ЭТП (при проведении Закупки на ЭТП), если информация, содержащаяся в протоколе, не относится к случаям, указанным в подпунктах «а», «б», «г» пункта 4.2.7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49083AD2" w14:textId="77777777" w:rsidR="003B3F21" w:rsidRPr="003B3F21" w:rsidRDefault="003B3F21" w:rsidP="003B3F21">
      <w:pPr>
        <w:numPr>
          <w:ilvl w:val="2"/>
          <w:numId w:val="175"/>
        </w:numPr>
        <w:ind w:left="0" w:firstLine="567"/>
        <w:rPr>
          <w:sz w:val="24"/>
        </w:rPr>
      </w:pPr>
      <w:r w:rsidRPr="003B3F21">
        <w:rPr>
          <w:sz w:val="24"/>
        </w:rPr>
        <w:t>проведение Оценочной стадии рассмотрения Заявок, в том числе проведение переторжки, выбор наилучшей Заявки, или признание конкурентной закупки (запроса котировок) несостоявшейся, размещение протокола (</w:t>
      </w:r>
      <w:proofErr w:type="spellStart"/>
      <w:r w:rsidRPr="003B3F21">
        <w:rPr>
          <w:sz w:val="24"/>
        </w:rPr>
        <w:t>ов</w:t>
      </w:r>
      <w:proofErr w:type="spellEnd"/>
      <w:r w:rsidRPr="003B3F21">
        <w:rPr>
          <w:sz w:val="24"/>
        </w:rPr>
        <w:t xml:space="preserve">) в Единой информационной системе и на ЭТП (при проведении Закупки на ЭТП),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5BC573C9" w14:textId="77777777" w:rsidR="003B3F21" w:rsidRPr="003B3F21" w:rsidRDefault="003B3F21" w:rsidP="003B3F21">
      <w:pPr>
        <w:numPr>
          <w:ilvl w:val="2"/>
          <w:numId w:val="175"/>
        </w:numPr>
        <w:ind w:left="0" w:firstLine="567"/>
        <w:rPr>
          <w:sz w:val="24"/>
        </w:rPr>
      </w:pPr>
      <w:r w:rsidRPr="003B3F21">
        <w:rPr>
          <w:sz w:val="24"/>
        </w:rPr>
        <w:t>подписание договора с Победителем закупки.</w:t>
      </w:r>
    </w:p>
    <w:p w14:paraId="40F7DCA2" w14:textId="77777777" w:rsidR="003B3F21" w:rsidRPr="003B3F21" w:rsidRDefault="003B3F21" w:rsidP="003B3F21">
      <w:pPr>
        <w:ind w:left="720" w:hanging="360"/>
        <w:rPr>
          <w:sz w:val="24"/>
        </w:rPr>
      </w:pPr>
    </w:p>
    <w:p w14:paraId="7FD7FAEE" w14:textId="77777777" w:rsidR="003B3F21" w:rsidRPr="003B3F21" w:rsidRDefault="003B3F21" w:rsidP="003B3F21">
      <w:pPr>
        <w:keepNext/>
        <w:numPr>
          <w:ilvl w:val="1"/>
          <w:numId w:val="175"/>
        </w:numPr>
        <w:ind w:left="0" w:firstLine="567"/>
        <w:outlineLvl w:val="2"/>
        <w:rPr>
          <w:b/>
          <w:sz w:val="24"/>
        </w:rPr>
      </w:pPr>
      <w:bookmarkStart w:id="224" w:name="_Toc384391383"/>
      <w:bookmarkStart w:id="225" w:name="_Toc384396449"/>
      <w:bookmarkStart w:id="226" w:name="_Toc384807728"/>
      <w:bookmarkStart w:id="227" w:name="_Toc384807866"/>
      <w:bookmarkStart w:id="228" w:name="_Toc384391384"/>
      <w:bookmarkStart w:id="229" w:name="_Toc384396450"/>
      <w:bookmarkStart w:id="230" w:name="_Toc384807729"/>
      <w:bookmarkStart w:id="231" w:name="_Toc384807867"/>
      <w:bookmarkStart w:id="232" w:name="_Toc384391385"/>
      <w:bookmarkStart w:id="233" w:name="_Toc384396451"/>
      <w:bookmarkStart w:id="234" w:name="_Toc384807730"/>
      <w:bookmarkStart w:id="235" w:name="_Toc384807868"/>
      <w:bookmarkStart w:id="236" w:name="_Toc384391386"/>
      <w:bookmarkStart w:id="237" w:name="_Toc384396452"/>
      <w:bookmarkStart w:id="238" w:name="_Toc384807731"/>
      <w:bookmarkStart w:id="239" w:name="_Toc384807869"/>
      <w:bookmarkStart w:id="240" w:name="_Toc384391387"/>
      <w:bookmarkStart w:id="241" w:name="_Toc384396453"/>
      <w:bookmarkStart w:id="242" w:name="_Toc384807732"/>
      <w:bookmarkStart w:id="243" w:name="_Toc384807870"/>
      <w:bookmarkStart w:id="244" w:name="_Toc383588572"/>
      <w:bookmarkStart w:id="245" w:name="_Toc383588600"/>
      <w:bookmarkStart w:id="246" w:name="_Toc383588573"/>
      <w:bookmarkStart w:id="247" w:name="_Toc383588601"/>
      <w:bookmarkStart w:id="248" w:name="_Toc384391388"/>
      <w:bookmarkStart w:id="249" w:name="_Toc384396454"/>
      <w:bookmarkStart w:id="250" w:name="_Toc384807733"/>
      <w:bookmarkStart w:id="251" w:name="_Toc384807871"/>
      <w:bookmarkStart w:id="252" w:name="_Toc384391389"/>
      <w:bookmarkStart w:id="253" w:name="_Toc384396455"/>
      <w:bookmarkStart w:id="254" w:name="_Toc384807734"/>
      <w:bookmarkStart w:id="255" w:name="_Toc384807872"/>
      <w:bookmarkStart w:id="256" w:name="_Toc384391391"/>
      <w:bookmarkStart w:id="257" w:name="_Toc384396457"/>
      <w:bookmarkStart w:id="258" w:name="_Toc384807736"/>
      <w:bookmarkStart w:id="259" w:name="_Toc384807874"/>
      <w:bookmarkStart w:id="260" w:name="_Toc384391393"/>
      <w:bookmarkStart w:id="261" w:name="_Toc384396459"/>
      <w:bookmarkStart w:id="262" w:name="_Toc384807738"/>
      <w:bookmarkStart w:id="263" w:name="_Toc384807876"/>
      <w:bookmarkStart w:id="264" w:name="_Toc384391394"/>
      <w:bookmarkStart w:id="265" w:name="_Toc384396460"/>
      <w:bookmarkStart w:id="266" w:name="_Toc384807739"/>
      <w:bookmarkStart w:id="267" w:name="_Toc384807877"/>
      <w:bookmarkStart w:id="268" w:name="_Toc384391400"/>
      <w:bookmarkStart w:id="269" w:name="_Toc384396466"/>
      <w:bookmarkStart w:id="270" w:name="_Toc384807745"/>
      <w:bookmarkStart w:id="271" w:name="_Toc384807883"/>
      <w:bookmarkStart w:id="272" w:name="_Toc384391404"/>
      <w:bookmarkStart w:id="273" w:name="_Toc384396470"/>
      <w:bookmarkStart w:id="274" w:name="_Toc384807749"/>
      <w:bookmarkStart w:id="275" w:name="_Toc384807887"/>
      <w:bookmarkStart w:id="276" w:name="_Toc384391406"/>
      <w:bookmarkStart w:id="277" w:name="_Toc384396472"/>
      <w:bookmarkStart w:id="278" w:name="_Toc384807751"/>
      <w:bookmarkStart w:id="279" w:name="_Toc384807889"/>
      <w:bookmarkStart w:id="280" w:name="_Toc384391407"/>
      <w:bookmarkStart w:id="281" w:name="_Toc384396473"/>
      <w:bookmarkStart w:id="282" w:name="_Toc384807752"/>
      <w:bookmarkStart w:id="283" w:name="_Toc384807890"/>
      <w:bookmarkStart w:id="284" w:name="_Toc384391408"/>
      <w:bookmarkStart w:id="285" w:name="_Toc384396474"/>
      <w:bookmarkStart w:id="286" w:name="_Toc384807753"/>
      <w:bookmarkStart w:id="287" w:name="_Toc384807891"/>
      <w:bookmarkStart w:id="288" w:name="_Toc384391409"/>
      <w:bookmarkStart w:id="289" w:name="_Toc384396475"/>
      <w:bookmarkStart w:id="290" w:name="_Toc384807754"/>
      <w:bookmarkStart w:id="291" w:name="_Toc384807892"/>
      <w:bookmarkStart w:id="292" w:name="_Toc384391410"/>
      <w:bookmarkStart w:id="293" w:name="_Toc384396476"/>
      <w:bookmarkStart w:id="294" w:name="_Toc384807755"/>
      <w:bookmarkStart w:id="295" w:name="_Toc384807893"/>
      <w:bookmarkStart w:id="296" w:name="_Toc383761910"/>
      <w:bookmarkStart w:id="297" w:name="_Toc383761911"/>
      <w:bookmarkStart w:id="298" w:name="_Toc383761912"/>
      <w:bookmarkStart w:id="299" w:name="_Toc383761913"/>
      <w:bookmarkStart w:id="300" w:name="_Toc383761914"/>
      <w:bookmarkStart w:id="301" w:name="_Toc383761915"/>
      <w:bookmarkStart w:id="302" w:name="_Toc383761916"/>
      <w:bookmarkStart w:id="303" w:name="_Toc383761917"/>
      <w:bookmarkStart w:id="304" w:name="_Toc74822752"/>
      <w:bookmarkStart w:id="305" w:name="_Toc74823497"/>
      <w:bookmarkStart w:id="306" w:name="_Toc78204072"/>
      <w:bookmarkEnd w:id="215"/>
      <w:bookmarkEnd w:id="216"/>
      <w:bookmarkEnd w:id="217"/>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3B3F21">
        <w:rPr>
          <w:b/>
          <w:sz w:val="24"/>
        </w:rPr>
        <w:t>Общая последовательность действий при проведении запроса предложений</w:t>
      </w:r>
      <w:bookmarkEnd w:id="304"/>
      <w:bookmarkEnd w:id="305"/>
      <w:bookmarkEnd w:id="306"/>
      <w:r w:rsidRPr="003B3F21">
        <w:rPr>
          <w:b/>
          <w:sz w:val="24"/>
        </w:rPr>
        <w:t xml:space="preserve"> </w:t>
      </w:r>
    </w:p>
    <w:p w14:paraId="1BC272A0" w14:textId="7CAC5C9A" w:rsidR="003B3F21" w:rsidRPr="003B3F21" w:rsidRDefault="003B3F21" w:rsidP="003B3F21">
      <w:pPr>
        <w:ind w:left="-142" w:firstLine="708"/>
        <w:rPr>
          <w:sz w:val="24"/>
          <w:lang w:val="x-none" w:eastAsia="x-none"/>
        </w:rPr>
      </w:pPr>
      <w:r w:rsidRPr="003B3F21">
        <w:rPr>
          <w:sz w:val="24"/>
          <w:lang w:val="x-none" w:eastAsia="x-none"/>
        </w:rPr>
        <w:t xml:space="preserve">Запрос предложений </w:t>
      </w:r>
      <w:r w:rsidR="00455FD5">
        <w:rPr>
          <w:sz w:val="24"/>
          <w:lang w:eastAsia="x-none"/>
        </w:rPr>
        <w:t>проводится</w:t>
      </w:r>
      <w:r w:rsidRPr="003B3F21">
        <w:rPr>
          <w:sz w:val="24"/>
          <w:lang w:val="x-none" w:eastAsia="x-none"/>
        </w:rPr>
        <w:t xml:space="preserve"> в следующей последовательности:</w:t>
      </w:r>
    </w:p>
    <w:p w14:paraId="0DB428D6" w14:textId="77777777" w:rsidR="003B3F21" w:rsidRPr="003B3F21" w:rsidRDefault="003B3F21" w:rsidP="003B3F21">
      <w:pPr>
        <w:numPr>
          <w:ilvl w:val="2"/>
          <w:numId w:val="175"/>
        </w:numPr>
        <w:ind w:left="0" w:firstLine="567"/>
        <w:rPr>
          <w:sz w:val="24"/>
        </w:rPr>
      </w:pPr>
      <w:r w:rsidRPr="003B3F21">
        <w:rPr>
          <w:sz w:val="24"/>
        </w:rPr>
        <w:t>определение основных условий и требований Закупки;</w:t>
      </w:r>
    </w:p>
    <w:p w14:paraId="538F62DF" w14:textId="77777777" w:rsidR="003B3F21" w:rsidRPr="003B3F21" w:rsidRDefault="003B3F21" w:rsidP="003B3F21">
      <w:pPr>
        <w:numPr>
          <w:ilvl w:val="2"/>
          <w:numId w:val="175"/>
        </w:numPr>
        <w:ind w:left="0" w:firstLine="567"/>
        <w:rPr>
          <w:sz w:val="24"/>
        </w:rPr>
      </w:pPr>
      <w:r w:rsidRPr="003B3F21">
        <w:rPr>
          <w:sz w:val="24"/>
        </w:rPr>
        <w:t>предварительное уведомление (анонс) о закупке (при необходимости);</w:t>
      </w:r>
    </w:p>
    <w:p w14:paraId="3ED0E9A4" w14:textId="77777777" w:rsidR="003B3F21" w:rsidRPr="003B3F21" w:rsidRDefault="003B3F21" w:rsidP="003B3F21">
      <w:pPr>
        <w:numPr>
          <w:ilvl w:val="2"/>
          <w:numId w:val="175"/>
        </w:numPr>
        <w:ind w:left="0" w:firstLine="567"/>
        <w:rPr>
          <w:sz w:val="24"/>
        </w:rPr>
      </w:pPr>
      <w:r w:rsidRPr="003B3F21">
        <w:rPr>
          <w:sz w:val="24"/>
        </w:rPr>
        <w:t>разработка Извещения о проведении запроса предложений и Закупочной документации, их утверждение;</w:t>
      </w:r>
    </w:p>
    <w:p w14:paraId="6FA0103E" w14:textId="77777777" w:rsidR="003B3F21" w:rsidRPr="003B3F21" w:rsidRDefault="003B3F21" w:rsidP="003B3F21">
      <w:pPr>
        <w:numPr>
          <w:ilvl w:val="2"/>
          <w:numId w:val="175"/>
        </w:numPr>
        <w:ind w:left="0" w:firstLine="567"/>
        <w:rPr>
          <w:sz w:val="24"/>
        </w:rPr>
      </w:pPr>
      <w:r w:rsidRPr="003B3F21">
        <w:rPr>
          <w:sz w:val="24"/>
        </w:rPr>
        <w:t xml:space="preserve">публикация Извещения и Закупочной документации в Единой информационной системе, на ЭТП (при проведении закупки на ЭТП), а также при необходимости в иных источниках, </w:t>
      </w:r>
      <w:r w:rsidRPr="003B3F21">
        <w:rPr>
          <w:sz w:val="24"/>
        </w:rPr>
        <w:lastRenderedPageBreak/>
        <w:t xml:space="preserve">если информация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6A9C084B" w14:textId="77777777" w:rsidR="003B3F21" w:rsidRPr="003B3F21" w:rsidRDefault="003B3F21" w:rsidP="003B3F21">
      <w:pPr>
        <w:numPr>
          <w:ilvl w:val="2"/>
          <w:numId w:val="175"/>
        </w:numPr>
        <w:ind w:left="0" w:firstLine="567"/>
        <w:rPr>
          <w:sz w:val="24"/>
        </w:rPr>
      </w:pPr>
      <w:r w:rsidRPr="003B3F21">
        <w:rPr>
          <w:sz w:val="24"/>
        </w:rPr>
        <w:t xml:space="preserve">получение Участниками закупки Закупочной документации; </w:t>
      </w:r>
    </w:p>
    <w:p w14:paraId="7EF70321" w14:textId="77777777" w:rsidR="003B3F21" w:rsidRPr="003B3F21" w:rsidRDefault="003B3F21" w:rsidP="003B3F21">
      <w:pPr>
        <w:numPr>
          <w:ilvl w:val="2"/>
          <w:numId w:val="175"/>
        </w:numPr>
        <w:ind w:left="0" w:firstLine="567"/>
        <w:rPr>
          <w:sz w:val="24"/>
        </w:rPr>
      </w:pPr>
      <w:r w:rsidRPr="003B3F21">
        <w:rPr>
          <w:sz w:val="24"/>
        </w:rPr>
        <w:t xml:space="preserve">разъяснение Закупочной документации, ее изменение (при необходимости); </w:t>
      </w:r>
    </w:p>
    <w:p w14:paraId="653FF9AE" w14:textId="77777777" w:rsidR="003B3F21" w:rsidRPr="003B3F21" w:rsidRDefault="003B3F21" w:rsidP="003B3F21">
      <w:pPr>
        <w:numPr>
          <w:ilvl w:val="2"/>
          <w:numId w:val="175"/>
        </w:numPr>
        <w:ind w:left="0" w:firstLine="567"/>
        <w:rPr>
          <w:sz w:val="24"/>
        </w:rPr>
      </w:pPr>
      <w:r w:rsidRPr="003B3F21">
        <w:rPr>
          <w:sz w:val="24"/>
        </w:rPr>
        <w:t xml:space="preserve">получение Заявок на бумажном носителе или через функционал ЭТП (в том числе, документов, подтверждающих предоставление Участником обеспечения Заявки, в случае, если требование об обеспечении Заявки установлено Извещением и Закупочной документацией); </w:t>
      </w:r>
    </w:p>
    <w:p w14:paraId="625A693E" w14:textId="77777777" w:rsidR="003B3F21" w:rsidRPr="003B3F21" w:rsidRDefault="003B3F21" w:rsidP="003B3F21">
      <w:pPr>
        <w:numPr>
          <w:ilvl w:val="2"/>
          <w:numId w:val="175"/>
        </w:numPr>
        <w:ind w:left="0" w:firstLine="567"/>
        <w:rPr>
          <w:sz w:val="24"/>
        </w:rPr>
      </w:pPr>
      <w:r w:rsidRPr="003B3F21">
        <w:rPr>
          <w:sz w:val="24"/>
        </w:rPr>
        <w:t xml:space="preserve">проведение Отборочной стадии рассмотрения Заявок; размещение протокола в Единой информационной системе и на ЭТП (при проведении Закупки на ЭТП), если информация, содержащаяся в протоколе, не относится к случаям, указанным в подпунктах «а», «б», «г» пункта 4.2.7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418451FB" w14:textId="77777777" w:rsidR="003B3F21" w:rsidRPr="003B3F21" w:rsidRDefault="003B3F21" w:rsidP="003B3F21">
      <w:pPr>
        <w:numPr>
          <w:ilvl w:val="2"/>
          <w:numId w:val="175"/>
        </w:numPr>
        <w:ind w:left="0" w:firstLine="567"/>
        <w:rPr>
          <w:sz w:val="24"/>
        </w:rPr>
      </w:pPr>
      <w:r w:rsidRPr="003B3F21">
        <w:rPr>
          <w:sz w:val="24"/>
        </w:rPr>
        <w:t>проведение Оценочной стадии рассмотрения Заявок, в том числе проведение переторжки, выбор наилучшей Заявки, или признание конкурентной закупки (запроса предложений) несостоявшейся, размещение протокола (</w:t>
      </w:r>
      <w:proofErr w:type="spellStart"/>
      <w:r w:rsidRPr="003B3F21">
        <w:rPr>
          <w:sz w:val="24"/>
        </w:rPr>
        <w:t>ов</w:t>
      </w:r>
      <w:proofErr w:type="spellEnd"/>
      <w:r w:rsidRPr="003B3F21">
        <w:rPr>
          <w:sz w:val="24"/>
        </w:rPr>
        <w:t xml:space="preserve">) в Единой информационной системе и на ЭТП (при проведении Закупки на ЭТП), если информация, содержащаяся в протоколе, не относится к случаям, указанным в подпунктах «а», «б», «г»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на усмотрение Общества – если информация относится к случаям, указанным в подпунктах «д», «е», «ж»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w:t>
      </w:r>
    </w:p>
    <w:p w14:paraId="0C49D797" w14:textId="77777777" w:rsidR="003B3F21" w:rsidRPr="003B3F21" w:rsidRDefault="003B3F21" w:rsidP="003B3F21">
      <w:pPr>
        <w:numPr>
          <w:ilvl w:val="2"/>
          <w:numId w:val="175"/>
        </w:numPr>
        <w:ind w:left="0" w:firstLine="567"/>
        <w:rPr>
          <w:sz w:val="24"/>
        </w:rPr>
      </w:pPr>
      <w:r w:rsidRPr="003B3F21">
        <w:rPr>
          <w:sz w:val="24"/>
        </w:rPr>
        <w:t xml:space="preserve"> подписание договора с Победителем закупки.</w:t>
      </w:r>
    </w:p>
    <w:p w14:paraId="07E06153" w14:textId="77777777" w:rsidR="003B3F21" w:rsidRPr="003B3F21" w:rsidRDefault="003B3F21" w:rsidP="003B3F21">
      <w:pPr>
        <w:ind w:left="480" w:firstLine="0"/>
        <w:rPr>
          <w:sz w:val="24"/>
        </w:rPr>
      </w:pPr>
    </w:p>
    <w:p w14:paraId="460259BC" w14:textId="77777777" w:rsidR="003B3F21" w:rsidRPr="003B3F21" w:rsidRDefault="003B3F21" w:rsidP="003B3F21">
      <w:pPr>
        <w:keepNext/>
        <w:numPr>
          <w:ilvl w:val="1"/>
          <w:numId w:val="175"/>
        </w:numPr>
        <w:ind w:left="0" w:firstLine="567"/>
        <w:outlineLvl w:val="2"/>
        <w:rPr>
          <w:b/>
          <w:sz w:val="24"/>
          <w:szCs w:val="28"/>
        </w:rPr>
      </w:pPr>
      <w:bookmarkStart w:id="307" w:name="_Toc74822753"/>
      <w:bookmarkStart w:id="308" w:name="_Toc74823498"/>
      <w:bookmarkStart w:id="309" w:name="_Toc78204073"/>
      <w:r w:rsidRPr="003B3F21">
        <w:rPr>
          <w:b/>
          <w:sz w:val="24"/>
          <w:szCs w:val="28"/>
        </w:rPr>
        <w:t>Общая последовательность действий при проведении закупки у единственного поставщика</w:t>
      </w:r>
      <w:bookmarkEnd w:id="307"/>
      <w:bookmarkEnd w:id="308"/>
      <w:bookmarkEnd w:id="309"/>
    </w:p>
    <w:p w14:paraId="63395E0E" w14:textId="77777777" w:rsidR="003B3F21" w:rsidRPr="003B3F21" w:rsidRDefault="003B3F21" w:rsidP="003B3F21">
      <w:pPr>
        <w:keepNext/>
        <w:numPr>
          <w:ilvl w:val="2"/>
          <w:numId w:val="175"/>
        </w:numPr>
        <w:ind w:left="0" w:firstLine="567"/>
        <w:outlineLvl w:val="2"/>
        <w:rPr>
          <w:sz w:val="24"/>
        </w:rPr>
      </w:pPr>
      <w:bookmarkStart w:id="310" w:name="_Toc74822754"/>
      <w:bookmarkStart w:id="311" w:name="_Toc74823499"/>
      <w:bookmarkStart w:id="312" w:name="_Toc78204074"/>
      <w:r w:rsidRPr="003B3F21">
        <w:rPr>
          <w:sz w:val="24"/>
        </w:rPr>
        <w:t>Закупка у единственного поставщика проводится в следующей последовательности:</w:t>
      </w:r>
      <w:bookmarkEnd w:id="310"/>
      <w:bookmarkEnd w:id="311"/>
      <w:bookmarkEnd w:id="312"/>
    </w:p>
    <w:p w14:paraId="2ADA3A58" w14:textId="77777777" w:rsidR="003B3F21" w:rsidRPr="003B3F21" w:rsidRDefault="003B3F21" w:rsidP="003B3F21">
      <w:pPr>
        <w:numPr>
          <w:ilvl w:val="3"/>
          <w:numId w:val="175"/>
        </w:numPr>
        <w:ind w:left="0" w:firstLine="567"/>
        <w:rPr>
          <w:sz w:val="24"/>
        </w:rPr>
      </w:pPr>
      <w:r w:rsidRPr="003B3F21">
        <w:rPr>
          <w:sz w:val="24"/>
        </w:rPr>
        <w:t>определение основных условий и требований Закупки;</w:t>
      </w:r>
    </w:p>
    <w:p w14:paraId="10FD1418" w14:textId="77777777" w:rsidR="003B3F21" w:rsidRPr="003B3F21" w:rsidRDefault="003B3F21" w:rsidP="003B3F21">
      <w:pPr>
        <w:numPr>
          <w:ilvl w:val="3"/>
          <w:numId w:val="175"/>
        </w:numPr>
        <w:ind w:left="0" w:firstLine="567"/>
        <w:rPr>
          <w:sz w:val="24"/>
        </w:rPr>
      </w:pPr>
      <w:r w:rsidRPr="003B3F21">
        <w:rPr>
          <w:sz w:val="24"/>
        </w:rPr>
        <w:t>подготовка обоснования закупки у единственного поставщика, Начальной (максимальной) цены, выбора конкретного поставщика</w:t>
      </w:r>
      <w:r w:rsidRPr="003B3F21">
        <w:rPr>
          <w:webHidden/>
          <w:sz w:val="24"/>
        </w:rPr>
        <w:t xml:space="preserve"> </w:t>
      </w:r>
      <w:r w:rsidRPr="003B3F21">
        <w:rPr>
          <w:sz w:val="24"/>
        </w:rPr>
        <w:t>с обязательным приложением проекта договора и документов, обосновывающих выбор;</w:t>
      </w:r>
    </w:p>
    <w:p w14:paraId="57F89331" w14:textId="77777777" w:rsidR="003B3F21" w:rsidRPr="003B3F21" w:rsidRDefault="003B3F21" w:rsidP="003B3F21">
      <w:pPr>
        <w:numPr>
          <w:ilvl w:val="3"/>
          <w:numId w:val="175"/>
        </w:numPr>
        <w:ind w:left="0" w:firstLine="567"/>
        <w:rPr>
          <w:sz w:val="24"/>
        </w:rPr>
      </w:pPr>
      <w:r w:rsidRPr="003B3F21">
        <w:rPr>
          <w:sz w:val="24"/>
        </w:rPr>
        <w:t xml:space="preserve">утверждение решения по закупке у единственного поставщика (исполнителя, подрядчика) в порядке, предусмотренном настоящим Положением; </w:t>
      </w:r>
    </w:p>
    <w:p w14:paraId="76339AA9" w14:textId="77777777" w:rsidR="003B3F21" w:rsidRPr="003B3F21" w:rsidRDefault="003B3F21" w:rsidP="003B3F21">
      <w:pPr>
        <w:numPr>
          <w:ilvl w:val="3"/>
          <w:numId w:val="175"/>
        </w:numPr>
        <w:ind w:left="0" w:firstLine="567"/>
        <w:rPr>
          <w:sz w:val="24"/>
        </w:rPr>
      </w:pPr>
      <w:r w:rsidRPr="003B3F21">
        <w:rPr>
          <w:sz w:val="24"/>
        </w:rPr>
        <w:t>подписание договора с единственным поставщиком.</w:t>
      </w:r>
    </w:p>
    <w:p w14:paraId="34C139C2" w14:textId="77777777" w:rsidR="003B3F21" w:rsidRPr="003B3F21" w:rsidRDefault="003B3F21" w:rsidP="003B3F21">
      <w:pPr>
        <w:numPr>
          <w:ilvl w:val="2"/>
          <w:numId w:val="175"/>
        </w:numPr>
        <w:ind w:left="0" w:firstLine="567"/>
        <w:rPr>
          <w:sz w:val="24"/>
        </w:rPr>
      </w:pPr>
      <w:r w:rsidRPr="003B3F21">
        <w:rPr>
          <w:sz w:val="24"/>
        </w:rPr>
        <w:t>Информация о Закупке у единственного поставщика не размещается в Единой информационной системе.</w:t>
      </w:r>
    </w:p>
    <w:p w14:paraId="73D1A4C2" w14:textId="77777777" w:rsidR="003B3F21" w:rsidRPr="003B3F21" w:rsidRDefault="003B3F21" w:rsidP="003B3F21">
      <w:pPr>
        <w:spacing w:before="120"/>
        <w:ind w:left="480" w:firstLine="0"/>
        <w:rPr>
          <w:sz w:val="24"/>
        </w:rPr>
      </w:pPr>
    </w:p>
    <w:p w14:paraId="4CAAAC26" w14:textId="77777777" w:rsidR="003B3F21" w:rsidRPr="003B3F21" w:rsidRDefault="003B3F21" w:rsidP="003B3F21">
      <w:pPr>
        <w:keepNext/>
        <w:numPr>
          <w:ilvl w:val="1"/>
          <w:numId w:val="175"/>
        </w:numPr>
        <w:ind w:left="0" w:firstLine="567"/>
        <w:outlineLvl w:val="2"/>
        <w:rPr>
          <w:b/>
          <w:sz w:val="24"/>
        </w:rPr>
      </w:pPr>
      <w:bookmarkStart w:id="313" w:name="_Toc74822755"/>
      <w:bookmarkStart w:id="314" w:name="_Toc74823500"/>
      <w:bookmarkStart w:id="315" w:name="_Toc78204075"/>
      <w:r w:rsidRPr="003B3F21">
        <w:rPr>
          <w:b/>
          <w:sz w:val="24"/>
          <w:szCs w:val="28"/>
        </w:rPr>
        <w:t>Переторжка</w:t>
      </w:r>
      <w:bookmarkEnd w:id="313"/>
      <w:bookmarkEnd w:id="314"/>
      <w:bookmarkEnd w:id="315"/>
    </w:p>
    <w:p w14:paraId="4A9B0971" w14:textId="77777777" w:rsidR="003B3F21" w:rsidRPr="003B3F21" w:rsidRDefault="003B3F21" w:rsidP="003B3F21">
      <w:pPr>
        <w:keepNext/>
        <w:numPr>
          <w:ilvl w:val="2"/>
          <w:numId w:val="175"/>
        </w:numPr>
        <w:ind w:left="0" w:firstLine="567"/>
        <w:outlineLvl w:val="2"/>
        <w:rPr>
          <w:sz w:val="24"/>
          <w:szCs w:val="28"/>
        </w:rPr>
      </w:pPr>
      <w:bookmarkStart w:id="316" w:name="_Toc74822756"/>
      <w:bookmarkStart w:id="317" w:name="_Toc74823501"/>
      <w:bookmarkStart w:id="318" w:name="_Toc78204076"/>
      <w:r w:rsidRPr="003B3F21">
        <w:rPr>
          <w:sz w:val="24"/>
        </w:rPr>
        <w:t>В целях достижения максимального экономического эффекта от реализации Закупок Организатор закупки в обязательном порядке предлагает Участникам закупки, прошедшим Отборочную стадию рассмотрения Заявок, повысить предпочтительность их ценового предложения их Заявок путем снижения первоначальной (указанной в Заявке) цены, при условии сохранения остальных положений Заявки без изменений (переторжка).</w:t>
      </w:r>
      <w:bookmarkEnd w:id="316"/>
      <w:bookmarkEnd w:id="317"/>
      <w:bookmarkEnd w:id="318"/>
      <w:r w:rsidRPr="003B3F21">
        <w:rPr>
          <w:sz w:val="24"/>
        </w:rPr>
        <w:t xml:space="preserve"> </w:t>
      </w:r>
    </w:p>
    <w:p w14:paraId="38C61383" w14:textId="77777777" w:rsidR="003B3F21" w:rsidRPr="003B3F21" w:rsidRDefault="003B3F21" w:rsidP="003B3F21">
      <w:pPr>
        <w:keepNext/>
        <w:numPr>
          <w:ilvl w:val="2"/>
          <w:numId w:val="175"/>
        </w:numPr>
        <w:ind w:left="0" w:firstLine="567"/>
        <w:outlineLvl w:val="2"/>
        <w:rPr>
          <w:sz w:val="24"/>
          <w:szCs w:val="28"/>
        </w:rPr>
      </w:pPr>
      <w:bookmarkStart w:id="319" w:name="_Toc74822757"/>
      <w:bookmarkStart w:id="320" w:name="_Toc74823502"/>
      <w:bookmarkStart w:id="321" w:name="_Toc78204077"/>
      <w:r w:rsidRPr="003B3F21">
        <w:rPr>
          <w:sz w:val="24"/>
        </w:rPr>
        <w:t>При многоэтапной Закупке переторжка может проводиться только среди Участников закупки последнего этапа Закупки.</w:t>
      </w:r>
      <w:bookmarkEnd w:id="319"/>
      <w:bookmarkEnd w:id="320"/>
      <w:bookmarkEnd w:id="321"/>
    </w:p>
    <w:p w14:paraId="21E74BCD" w14:textId="77777777" w:rsidR="003B3F21" w:rsidRPr="003B3F21" w:rsidRDefault="003B3F21" w:rsidP="003B3F21">
      <w:pPr>
        <w:keepNext/>
        <w:numPr>
          <w:ilvl w:val="2"/>
          <w:numId w:val="175"/>
        </w:numPr>
        <w:ind w:left="0" w:firstLine="567"/>
        <w:outlineLvl w:val="2"/>
        <w:rPr>
          <w:sz w:val="24"/>
          <w:szCs w:val="28"/>
        </w:rPr>
      </w:pPr>
      <w:bookmarkStart w:id="322" w:name="_Toc74822758"/>
      <w:bookmarkStart w:id="323" w:name="_Toc74823503"/>
      <w:bookmarkStart w:id="324" w:name="_Toc78204078"/>
      <w:r w:rsidRPr="003B3F21">
        <w:rPr>
          <w:sz w:val="24"/>
        </w:rPr>
        <w:t>Оценка улучшенных Участниками закупки Заявок и принятие решения о выборе Победителя закупки принимается на основании критериев, установленных в Матрице оценки предложений.</w:t>
      </w:r>
      <w:bookmarkEnd w:id="322"/>
      <w:bookmarkEnd w:id="323"/>
      <w:bookmarkEnd w:id="324"/>
    </w:p>
    <w:p w14:paraId="4153CEB0" w14:textId="77777777" w:rsidR="003B3F21" w:rsidRPr="003B3F21" w:rsidRDefault="003B3F21" w:rsidP="003B3F21">
      <w:pPr>
        <w:keepNext/>
        <w:numPr>
          <w:ilvl w:val="2"/>
          <w:numId w:val="175"/>
        </w:numPr>
        <w:ind w:left="0" w:firstLine="567"/>
        <w:outlineLvl w:val="2"/>
        <w:rPr>
          <w:sz w:val="24"/>
          <w:szCs w:val="28"/>
        </w:rPr>
      </w:pPr>
      <w:bookmarkStart w:id="325" w:name="_Toc74822759"/>
      <w:bookmarkStart w:id="326" w:name="_Toc74823504"/>
      <w:bookmarkStart w:id="327" w:name="_Toc78204079"/>
      <w:r w:rsidRPr="003B3F21">
        <w:rPr>
          <w:sz w:val="24"/>
        </w:rPr>
        <w:t>Результаты проведения переторжки оформляются протоколом ЦЗК / Закупочной комиссии.</w:t>
      </w:r>
      <w:bookmarkEnd w:id="325"/>
      <w:bookmarkEnd w:id="326"/>
      <w:bookmarkEnd w:id="327"/>
    </w:p>
    <w:p w14:paraId="472D2043" w14:textId="77777777" w:rsidR="003B3F21" w:rsidRPr="003B3F21" w:rsidRDefault="003B3F21" w:rsidP="003B3F21">
      <w:pPr>
        <w:keepNext/>
        <w:numPr>
          <w:ilvl w:val="2"/>
          <w:numId w:val="175"/>
        </w:numPr>
        <w:ind w:left="0" w:firstLine="567"/>
        <w:outlineLvl w:val="2"/>
        <w:rPr>
          <w:b/>
          <w:sz w:val="24"/>
          <w:szCs w:val="28"/>
        </w:rPr>
      </w:pPr>
      <w:bookmarkStart w:id="328" w:name="_Toc74822760"/>
      <w:bookmarkStart w:id="329" w:name="_Toc74823505"/>
      <w:bookmarkStart w:id="330" w:name="_Toc78204080"/>
      <w:r w:rsidRPr="003B3F21">
        <w:rPr>
          <w:sz w:val="24"/>
        </w:rPr>
        <w:t>Переторжка не применяется при проведении аукциона.</w:t>
      </w:r>
      <w:bookmarkEnd w:id="328"/>
      <w:bookmarkEnd w:id="329"/>
      <w:bookmarkEnd w:id="330"/>
    </w:p>
    <w:p w14:paraId="293B7A84" w14:textId="77777777" w:rsidR="003B3F21" w:rsidRPr="003B3F21" w:rsidRDefault="003B3F21" w:rsidP="003B3F21">
      <w:pPr>
        <w:ind w:left="360" w:firstLine="0"/>
        <w:rPr>
          <w:sz w:val="24"/>
        </w:rPr>
      </w:pPr>
    </w:p>
    <w:p w14:paraId="69D7DB10" w14:textId="77777777" w:rsidR="003B3F21" w:rsidRPr="003B3F21" w:rsidRDefault="003B3F21" w:rsidP="003B3F21">
      <w:pPr>
        <w:keepNext/>
        <w:numPr>
          <w:ilvl w:val="1"/>
          <w:numId w:val="175"/>
        </w:numPr>
        <w:ind w:left="0" w:firstLine="567"/>
        <w:outlineLvl w:val="2"/>
        <w:rPr>
          <w:b/>
          <w:sz w:val="24"/>
          <w:szCs w:val="28"/>
        </w:rPr>
      </w:pPr>
      <w:bookmarkStart w:id="331" w:name="_Toc96750454"/>
      <w:bookmarkStart w:id="332" w:name="_Toc96750455"/>
      <w:bookmarkStart w:id="333" w:name="_Toc74822761"/>
      <w:bookmarkStart w:id="334" w:name="_Toc74823506"/>
      <w:bookmarkStart w:id="335" w:name="_Toc78204081"/>
      <w:bookmarkStart w:id="336" w:name="_Toc114032627"/>
      <w:bookmarkStart w:id="337" w:name="_Toc234993060"/>
      <w:bookmarkStart w:id="338" w:name="_Toc310843503"/>
      <w:bookmarkEnd w:id="331"/>
      <w:bookmarkEnd w:id="332"/>
      <w:r w:rsidRPr="003B3F21">
        <w:rPr>
          <w:b/>
          <w:sz w:val="24"/>
          <w:szCs w:val="28"/>
        </w:rPr>
        <w:lastRenderedPageBreak/>
        <w:t>Основания и последствия признания Закупки несостоявшейся</w:t>
      </w:r>
      <w:bookmarkEnd w:id="333"/>
      <w:bookmarkEnd w:id="334"/>
      <w:bookmarkEnd w:id="335"/>
    </w:p>
    <w:p w14:paraId="18FBEF19" w14:textId="77777777" w:rsidR="003B3F21" w:rsidRPr="003B3F21" w:rsidRDefault="003B3F21" w:rsidP="003B3F21">
      <w:pPr>
        <w:numPr>
          <w:ilvl w:val="2"/>
          <w:numId w:val="175"/>
        </w:numPr>
        <w:ind w:left="0" w:firstLine="567"/>
        <w:rPr>
          <w:sz w:val="24"/>
        </w:rPr>
      </w:pPr>
      <w:bookmarkStart w:id="339" w:name="_Ref298412542"/>
      <w:bookmarkStart w:id="340" w:name="_Ref307400884"/>
      <w:r w:rsidRPr="003B3F21">
        <w:rPr>
          <w:sz w:val="24"/>
        </w:rPr>
        <w:t>Закупка (за исключением Закупки у единственного поставщика) признается несостоявшейся, если по окончании срока подачи Заявок:</w:t>
      </w:r>
      <w:bookmarkEnd w:id="339"/>
      <w:bookmarkEnd w:id="340"/>
    </w:p>
    <w:p w14:paraId="14105658" w14:textId="77777777" w:rsidR="003B3F21" w:rsidRPr="003B3F21" w:rsidRDefault="003B3F21" w:rsidP="003B3F21">
      <w:pPr>
        <w:numPr>
          <w:ilvl w:val="2"/>
          <w:numId w:val="294"/>
        </w:numPr>
        <w:tabs>
          <w:tab w:val="left" w:pos="993"/>
        </w:tabs>
        <w:rPr>
          <w:sz w:val="24"/>
          <w:lang w:val="x-none" w:eastAsia="x-none"/>
        </w:rPr>
      </w:pPr>
      <w:bookmarkStart w:id="341" w:name="_Ref298429652"/>
      <w:r w:rsidRPr="003B3F21">
        <w:rPr>
          <w:sz w:val="24"/>
          <w:lang w:val="x-none" w:eastAsia="x-none"/>
        </w:rPr>
        <w:t>подана только одна Заявка;</w:t>
      </w:r>
      <w:bookmarkEnd w:id="341"/>
    </w:p>
    <w:p w14:paraId="51CD33A7" w14:textId="77777777" w:rsidR="003B3F21" w:rsidRPr="003B3F21" w:rsidRDefault="003B3F21" w:rsidP="003B3F21">
      <w:pPr>
        <w:numPr>
          <w:ilvl w:val="2"/>
          <w:numId w:val="294"/>
        </w:numPr>
        <w:tabs>
          <w:tab w:val="left" w:pos="993"/>
        </w:tabs>
        <w:rPr>
          <w:sz w:val="24"/>
          <w:lang w:val="x-none" w:eastAsia="x-none"/>
        </w:rPr>
      </w:pPr>
      <w:r w:rsidRPr="003B3F21">
        <w:rPr>
          <w:sz w:val="24"/>
          <w:lang w:val="x-none" w:eastAsia="x-none"/>
        </w:rPr>
        <w:t>не подана ни одна Заявка;</w:t>
      </w:r>
    </w:p>
    <w:p w14:paraId="484364A9" w14:textId="77777777" w:rsidR="003B3F21" w:rsidRPr="003B3F21" w:rsidRDefault="003B3F21" w:rsidP="003B3F21">
      <w:pPr>
        <w:numPr>
          <w:ilvl w:val="2"/>
          <w:numId w:val="294"/>
        </w:numPr>
        <w:tabs>
          <w:tab w:val="left" w:pos="993"/>
        </w:tabs>
        <w:rPr>
          <w:sz w:val="24"/>
          <w:lang w:val="x-none" w:eastAsia="x-none"/>
        </w:rPr>
      </w:pPr>
      <w:r w:rsidRPr="003B3F21">
        <w:rPr>
          <w:sz w:val="24"/>
          <w:lang w:val="x-none" w:eastAsia="x-none"/>
        </w:rPr>
        <w:t>отборочную стадию рассмотрения Заявок прошел только один Участник закупки;</w:t>
      </w:r>
    </w:p>
    <w:p w14:paraId="5C797CD0" w14:textId="77777777" w:rsidR="003B3F21" w:rsidRPr="003B3F21" w:rsidRDefault="003B3F21" w:rsidP="003B3F21">
      <w:pPr>
        <w:numPr>
          <w:ilvl w:val="2"/>
          <w:numId w:val="294"/>
        </w:numPr>
        <w:tabs>
          <w:tab w:val="left" w:pos="993"/>
        </w:tabs>
        <w:rPr>
          <w:sz w:val="24"/>
          <w:lang w:val="x-none" w:eastAsia="x-none"/>
        </w:rPr>
      </w:pPr>
      <w:r w:rsidRPr="003B3F21">
        <w:rPr>
          <w:sz w:val="24"/>
          <w:lang w:val="x-none" w:eastAsia="x-none"/>
        </w:rPr>
        <w:t>отборочную стадию рассмотрения Заявок не прошел никто из Участников закупки.</w:t>
      </w:r>
    </w:p>
    <w:p w14:paraId="3BB61419" w14:textId="77777777" w:rsidR="003B3F21" w:rsidRPr="003B3F21" w:rsidRDefault="003B3F21" w:rsidP="003B3F21">
      <w:pPr>
        <w:numPr>
          <w:ilvl w:val="2"/>
          <w:numId w:val="175"/>
        </w:numPr>
        <w:tabs>
          <w:tab w:val="left" w:pos="1134"/>
        </w:tabs>
        <w:ind w:left="0" w:firstLine="567"/>
        <w:rPr>
          <w:sz w:val="24"/>
        </w:rPr>
      </w:pPr>
      <w:r w:rsidRPr="003B3F21">
        <w:rPr>
          <w:sz w:val="24"/>
        </w:rPr>
        <w:t xml:space="preserve">Если в Извещении, </w:t>
      </w:r>
      <w:r w:rsidRPr="003B3F21">
        <w:rPr>
          <w:sz w:val="24"/>
          <w:szCs w:val="28"/>
        </w:rPr>
        <w:t>Закупочной документации</w:t>
      </w:r>
      <w:r w:rsidRPr="003B3F21">
        <w:rPr>
          <w:sz w:val="24"/>
        </w:rPr>
        <w:t xml:space="preserve"> предусмотрено два и более Лота, Закупка признается несостоявшейся только по тому Лоту, в отношении которого выполняются положения п. </w:t>
      </w:r>
      <w:r w:rsidRPr="003B3F21">
        <w:rPr>
          <w:sz w:val="24"/>
        </w:rPr>
        <w:fldChar w:fldCharType="begin"/>
      </w:r>
      <w:r w:rsidRPr="003B3F21">
        <w:rPr>
          <w:sz w:val="24"/>
        </w:rPr>
        <w:instrText xml:space="preserve"> REF _Ref298412542 \r \h </w:instrText>
      </w:r>
      <w:r w:rsidRPr="003B3F21">
        <w:rPr>
          <w:sz w:val="24"/>
        </w:rPr>
      </w:r>
      <w:r w:rsidRPr="003B3F21">
        <w:rPr>
          <w:sz w:val="24"/>
        </w:rPr>
        <w:fldChar w:fldCharType="separate"/>
      </w:r>
      <w:r w:rsidRPr="003B3F21">
        <w:rPr>
          <w:sz w:val="24"/>
        </w:rPr>
        <w:t>7.14.1</w:t>
      </w:r>
      <w:r w:rsidRPr="003B3F21">
        <w:rPr>
          <w:sz w:val="24"/>
        </w:rPr>
        <w:fldChar w:fldCharType="end"/>
      </w:r>
      <w:r w:rsidRPr="003B3F21">
        <w:rPr>
          <w:sz w:val="24"/>
        </w:rPr>
        <w:t xml:space="preserve"> настоящего Положения.</w:t>
      </w:r>
    </w:p>
    <w:p w14:paraId="532DE96F" w14:textId="4F6971BA" w:rsidR="003B3F21" w:rsidRPr="003B3F21" w:rsidRDefault="003B3F21" w:rsidP="003B3F21">
      <w:pPr>
        <w:numPr>
          <w:ilvl w:val="2"/>
          <w:numId w:val="175"/>
        </w:numPr>
        <w:tabs>
          <w:tab w:val="left" w:pos="1134"/>
        </w:tabs>
        <w:ind w:left="0" w:firstLine="567"/>
        <w:rPr>
          <w:sz w:val="24"/>
        </w:rPr>
      </w:pPr>
      <w:r w:rsidRPr="003B3F21">
        <w:rPr>
          <w:sz w:val="24"/>
        </w:rPr>
        <w:t xml:space="preserve"> Если отборочную стадию рассмотрения заявок прошел только один Участник закупки (в </w:t>
      </w:r>
      <w:proofErr w:type="spellStart"/>
      <w:r w:rsidRPr="003B3F21">
        <w:rPr>
          <w:sz w:val="24"/>
        </w:rPr>
        <w:t>т.ч</w:t>
      </w:r>
      <w:proofErr w:type="spellEnd"/>
      <w:r w:rsidRPr="003B3F21">
        <w:rPr>
          <w:sz w:val="24"/>
        </w:rPr>
        <w:t>. если на участие в закупочной процедуре поступила заявка от одного Участника закупки) Заказчик вправе:</w:t>
      </w:r>
    </w:p>
    <w:p w14:paraId="236125D0" w14:textId="77777777" w:rsidR="003B3F21" w:rsidRPr="003B3F21" w:rsidRDefault="003B3F21" w:rsidP="003B3F21">
      <w:pPr>
        <w:tabs>
          <w:tab w:val="left" w:pos="1134"/>
        </w:tabs>
        <w:rPr>
          <w:sz w:val="24"/>
        </w:rPr>
      </w:pPr>
      <w:r w:rsidRPr="003B3F21">
        <w:rPr>
          <w:sz w:val="24"/>
        </w:rPr>
        <w:t xml:space="preserve">- либо признать конкурентную закупочную процедуру несостоявшейся и не заключать договор с единственным Участником, прошедшим отборочную стадию рассмотрения Заявок, если на момент заключения договора у Заказчика не сохранилась потребность в закупаемой продукции либо он не располагает необходимыми ресурсами (в </w:t>
      </w:r>
      <w:proofErr w:type="spellStart"/>
      <w:r w:rsidRPr="003B3F21">
        <w:rPr>
          <w:sz w:val="24"/>
        </w:rPr>
        <w:t>т.ч</w:t>
      </w:r>
      <w:proofErr w:type="spellEnd"/>
      <w:r w:rsidRPr="003B3F21">
        <w:rPr>
          <w:sz w:val="24"/>
        </w:rPr>
        <w:t>. финансовыми) для исполнения обязательств по договору.</w:t>
      </w:r>
    </w:p>
    <w:p w14:paraId="60F451E9" w14:textId="77777777" w:rsidR="003B3F21" w:rsidRPr="003B3F21" w:rsidRDefault="003B3F21" w:rsidP="003B3F21">
      <w:pPr>
        <w:tabs>
          <w:tab w:val="left" w:pos="1134"/>
        </w:tabs>
        <w:rPr>
          <w:sz w:val="24"/>
        </w:rPr>
      </w:pPr>
      <w:r w:rsidRPr="003B3F21">
        <w:rPr>
          <w:sz w:val="24"/>
        </w:rPr>
        <w:t>- либо признать конкурентную закупочную процедуру не состоявшейся и заключить договор с единственным Участником, прошедшим отборочную стадию рассмотрения Заявок.</w:t>
      </w:r>
      <w:r w:rsidRPr="003B3F21" w:rsidDel="007331F8">
        <w:rPr>
          <w:sz w:val="24"/>
        </w:rPr>
        <w:t xml:space="preserve"> </w:t>
      </w:r>
    </w:p>
    <w:p w14:paraId="17F73E13" w14:textId="77777777" w:rsidR="003B3F21" w:rsidRPr="003B3F21" w:rsidRDefault="003B3F21" w:rsidP="003B3F21">
      <w:pPr>
        <w:tabs>
          <w:tab w:val="left" w:pos="1134"/>
        </w:tabs>
        <w:rPr>
          <w:sz w:val="24"/>
        </w:rPr>
      </w:pPr>
      <w:r w:rsidRPr="003B3F21">
        <w:rPr>
          <w:sz w:val="24"/>
        </w:rPr>
        <w:t>В случаях, предусмотренных 7.14.1 настоящего Положения, Заказчик вправе:</w:t>
      </w:r>
    </w:p>
    <w:p w14:paraId="03151DFF" w14:textId="77777777" w:rsidR="003B3F21" w:rsidRPr="003B3F21" w:rsidRDefault="003B3F21" w:rsidP="003B3F21">
      <w:pPr>
        <w:tabs>
          <w:tab w:val="left" w:pos="1134"/>
        </w:tabs>
        <w:rPr>
          <w:sz w:val="24"/>
        </w:rPr>
      </w:pPr>
      <w:r w:rsidRPr="003B3F21">
        <w:rPr>
          <w:sz w:val="24"/>
        </w:rPr>
        <w:t>- провести новую закупку;</w:t>
      </w:r>
    </w:p>
    <w:p w14:paraId="5C2C70DD" w14:textId="77777777" w:rsidR="003B3F21" w:rsidRPr="003B3F21" w:rsidRDefault="003B3F21" w:rsidP="003B3F21">
      <w:pPr>
        <w:tabs>
          <w:tab w:val="left" w:pos="1134"/>
        </w:tabs>
        <w:rPr>
          <w:sz w:val="24"/>
        </w:rPr>
      </w:pPr>
      <w:r w:rsidRPr="003B3F21">
        <w:rPr>
          <w:sz w:val="24"/>
        </w:rPr>
        <w:t>- не проводить новую закупку.</w:t>
      </w:r>
    </w:p>
    <w:p w14:paraId="2FF2B517" w14:textId="77777777" w:rsidR="003B3F21" w:rsidRPr="003B3F21" w:rsidRDefault="003B3F21" w:rsidP="003B3F21">
      <w:pPr>
        <w:tabs>
          <w:tab w:val="left" w:pos="1134"/>
        </w:tabs>
        <w:ind w:firstLine="0"/>
        <w:rPr>
          <w:sz w:val="24"/>
        </w:rPr>
      </w:pPr>
    </w:p>
    <w:p w14:paraId="0D1A05EE" w14:textId="77777777" w:rsidR="003B3F21" w:rsidRPr="003B3F21" w:rsidRDefault="003B3F21" w:rsidP="003B3F21">
      <w:pPr>
        <w:keepNext/>
        <w:numPr>
          <w:ilvl w:val="1"/>
          <w:numId w:val="175"/>
        </w:numPr>
        <w:ind w:left="0" w:firstLine="567"/>
        <w:outlineLvl w:val="2"/>
        <w:rPr>
          <w:b/>
          <w:sz w:val="24"/>
          <w:szCs w:val="28"/>
        </w:rPr>
      </w:pPr>
      <w:bookmarkStart w:id="342" w:name="_Toc74822762"/>
      <w:bookmarkStart w:id="343" w:name="_Toc74823507"/>
      <w:bookmarkStart w:id="344" w:name="_Toc78204082"/>
      <w:r w:rsidRPr="003B3F21">
        <w:rPr>
          <w:b/>
          <w:sz w:val="24"/>
          <w:szCs w:val="28"/>
        </w:rPr>
        <w:t>Начальная (максимальная) цена договора (цена лота), цена договора, заключаемого с единственным поставщиком.</w:t>
      </w:r>
      <w:bookmarkEnd w:id="342"/>
      <w:bookmarkEnd w:id="343"/>
      <w:bookmarkEnd w:id="344"/>
    </w:p>
    <w:p w14:paraId="3A623562" w14:textId="77777777" w:rsidR="003B3F21" w:rsidRPr="003B3F21" w:rsidRDefault="003B3F21" w:rsidP="003B3F21">
      <w:pPr>
        <w:numPr>
          <w:ilvl w:val="2"/>
          <w:numId w:val="175"/>
        </w:numPr>
        <w:ind w:left="0" w:firstLine="567"/>
        <w:rPr>
          <w:sz w:val="24"/>
        </w:rPr>
      </w:pPr>
      <w:r w:rsidRPr="003B3F21">
        <w:rPr>
          <w:sz w:val="24"/>
        </w:rPr>
        <w:t>Начальная (максимальная) цена договора (цена лота) и цена договора, заключаемого с единственным поставщиком (далее для целей настоящего пункта – начальная (максимальная) цена договора (цена лота)), может определяться Заказчиком посредством применения следующего метода или нескольких следующих методов:</w:t>
      </w:r>
    </w:p>
    <w:p w14:paraId="64A6B3BC" w14:textId="77777777" w:rsidR="003B3F21" w:rsidRPr="003B3F21" w:rsidRDefault="003B3F21" w:rsidP="003B3F21">
      <w:pPr>
        <w:numPr>
          <w:ilvl w:val="2"/>
          <w:numId w:val="295"/>
        </w:numPr>
        <w:tabs>
          <w:tab w:val="left" w:pos="993"/>
        </w:tabs>
        <w:ind w:left="0" w:firstLine="567"/>
        <w:rPr>
          <w:sz w:val="24"/>
          <w:lang w:val="x-none" w:eastAsia="x-none"/>
        </w:rPr>
      </w:pPr>
      <w:r w:rsidRPr="003B3F21">
        <w:rPr>
          <w:sz w:val="24"/>
          <w:lang w:val="x-none" w:eastAsia="x-none"/>
        </w:rPr>
        <w:t>метод сопоставимых рыночных цен (анализ рынка);</w:t>
      </w:r>
    </w:p>
    <w:p w14:paraId="6A4A29E8" w14:textId="77777777" w:rsidR="003B3F21" w:rsidRPr="003B3F21" w:rsidRDefault="003B3F21" w:rsidP="003B3F21">
      <w:pPr>
        <w:numPr>
          <w:ilvl w:val="2"/>
          <w:numId w:val="295"/>
        </w:numPr>
        <w:tabs>
          <w:tab w:val="left" w:pos="993"/>
        </w:tabs>
        <w:ind w:left="0" w:firstLine="567"/>
        <w:rPr>
          <w:sz w:val="24"/>
          <w:lang w:val="x-none" w:eastAsia="x-none"/>
        </w:rPr>
      </w:pPr>
      <w:r w:rsidRPr="003B3F21">
        <w:rPr>
          <w:sz w:val="24"/>
          <w:lang w:val="x-none" w:eastAsia="x-none"/>
        </w:rPr>
        <w:t>нормативный метод;</w:t>
      </w:r>
    </w:p>
    <w:p w14:paraId="3A3697BA" w14:textId="77777777" w:rsidR="003B3F21" w:rsidRPr="003B3F21" w:rsidRDefault="003B3F21" w:rsidP="003B3F21">
      <w:pPr>
        <w:numPr>
          <w:ilvl w:val="2"/>
          <w:numId w:val="295"/>
        </w:numPr>
        <w:tabs>
          <w:tab w:val="left" w:pos="993"/>
        </w:tabs>
        <w:ind w:left="0" w:firstLine="567"/>
        <w:rPr>
          <w:sz w:val="24"/>
          <w:lang w:val="x-none" w:eastAsia="x-none"/>
        </w:rPr>
      </w:pPr>
      <w:r w:rsidRPr="003B3F21">
        <w:rPr>
          <w:sz w:val="24"/>
          <w:lang w:val="x-none" w:eastAsia="x-none"/>
        </w:rPr>
        <w:t>проектно-сметный метод;</w:t>
      </w:r>
    </w:p>
    <w:p w14:paraId="5B678A5E" w14:textId="77777777" w:rsidR="003B3F21" w:rsidRPr="003B3F21" w:rsidRDefault="003B3F21" w:rsidP="003B3F21">
      <w:pPr>
        <w:numPr>
          <w:ilvl w:val="2"/>
          <w:numId w:val="295"/>
        </w:numPr>
        <w:tabs>
          <w:tab w:val="left" w:pos="993"/>
        </w:tabs>
        <w:ind w:left="0" w:firstLine="567"/>
        <w:rPr>
          <w:sz w:val="24"/>
          <w:lang w:val="x-none" w:eastAsia="x-none"/>
        </w:rPr>
      </w:pPr>
      <w:r w:rsidRPr="003B3F21">
        <w:rPr>
          <w:sz w:val="24"/>
          <w:lang w:val="x-none" w:eastAsia="x-none"/>
        </w:rPr>
        <w:t>затратный метод;</w:t>
      </w:r>
    </w:p>
    <w:p w14:paraId="2E342326" w14:textId="77777777" w:rsidR="003B3F21" w:rsidRPr="003B3F21" w:rsidRDefault="003B3F21" w:rsidP="003B3F21">
      <w:pPr>
        <w:numPr>
          <w:ilvl w:val="2"/>
          <w:numId w:val="295"/>
        </w:numPr>
        <w:tabs>
          <w:tab w:val="left" w:pos="993"/>
        </w:tabs>
        <w:ind w:left="0" w:firstLine="567"/>
        <w:rPr>
          <w:sz w:val="24"/>
          <w:lang w:val="x-none" w:eastAsia="x-none"/>
        </w:rPr>
      </w:pPr>
      <w:r w:rsidRPr="003B3F21">
        <w:rPr>
          <w:sz w:val="24"/>
          <w:lang w:val="x-none" w:eastAsia="x-none"/>
        </w:rPr>
        <w:t>иной метод в случае невозможности определения начальной (максимальной) цены договора (цены) лота с использованием методов указанных в подпунктах а) – г) настоящего пункта.</w:t>
      </w:r>
    </w:p>
    <w:p w14:paraId="21352AF8" w14:textId="77777777" w:rsidR="003B3F21" w:rsidRPr="003B3F21" w:rsidRDefault="003B3F21" w:rsidP="003B3F21">
      <w:pPr>
        <w:numPr>
          <w:ilvl w:val="2"/>
          <w:numId w:val="175"/>
        </w:numPr>
        <w:ind w:left="0" w:firstLine="567"/>
        <w:rPr>
          <w:sz w:val="24"/>
        </w:rPr>
      </w:pPr>
      <w:r w:rsidRPr="003B3F21">
        <w:rPr>
          <w:sz w:val="24"/>
        </w:rPr>
        <w:t>Метод сопоставимых рыночных цен (анализа рынка) заключается в установлении начальной (максимальной) цены договора (цены лота) на основании информации о рыночных ценах идентичной продукции, планируемой к закупке, или при их отсутствии однородной продукции.</w:t>
      </w:r>
    </w:p>
    <w:p w14:paraId="0FBE2E7C" w14:textId="77777777" w:rsidR="003B3F21" w:rsidRPr="003B3F21" w:rsidRDefault="003B3F21" w:rsidP="003B3F21">
      <w:pPr>
        <w:numPr>
          <w:ilvl w:val="2"/>
          <w:numId w:val="175"/>
        </w:numPr>
        <w:ind w:left="0" w:firstLine="567"/>
        <w:rPr>
          <w:sz w:val="24"/>
        </w:rPr>
      </w:pPr>
      <w:r w:rsidRPr="003B3F21">
        <w:rPr>
          <w:sz w:val="24"/>
        </w:rPr>
        <w:t>При применении метода сопоставимых рыночных цен (анализа рынка) информация о ценах продукции получается с учётом сопоставимых с условиями планируемой закупки коммерческих и/или финансовых условий поставок товаров, выполнения работ, оказания услуг (при наличии такой возможности).</w:t>
      </w:r>
    </w:p>
    <w:p w14:paraId="0E09FBFA" w14:textId="77777777" w:rsidR="003B3F21" w:rsidRPr="003B3F21" w:rsidRDefault="003B3F21" w:rsidP="003B3F21">
      <w:pPr>
        <w:numPr>
          <w:ilvl w:val="2"/>
          <w:numId w:val="175"/>
        </w:numPr>
        <w:ind w:left="0" w:firstLine="567"/>
        <w:rPr>
          <w:sz w:val="24"/>
        </w:rPr>
      </w:pPr>
      <w:r w:rsidRPr="003B3F21">
        <w:rPr>
          <w:sz w:val="24"/>
        </w:rPr>
        <w:t>При применении метода сопоставимых рыночных цен (анализа рынка) могут быть использованы коэффициенты или индексы для пересчёта цен продукции с учётом различий в характеристиках товаров, коммерческих и/или финансовых условий поставок товаров, выполнения работ, оказания услуг.</w:t>
      </w:r>
    </w:p>
    <w:p w14:paraId="301470C0" w14:textId="77777777" w:rsidR="003B3F21" w:rsidRPr="003B3F21" w:rsidRDefault="003B3F21" w:rsidP="003B3F21">
      <w:pPr>
        <w:numPr>
          <w:ilvl w:val="2"/>
          <w:numId w:val="175"/>
        </w:numPr>
        <w:ind w:left="0" w:firstLine="567"/>
        <w:rPr>
          <w:sz w:val="24"/>
        </w:rPr>
      </w:pPr>
      <w:r w:rsidRPr="003B3F21">
        <w:rPr>
          <w:sz w:val="24"/>
        </w:rPr>
        <w:t>В целях применения метода сопоставимых рыночных цен (анализа рынка) могут использоваться общедоступная информация о рыночных ценах продукции, информация о ценах продукции, полученная от поставщиков, осуществляющих поставки идентичной продукции, планируемых к закупкам, или при их отсутствии однородной продукции, также информация, полученная в результате анализа рынка.</w:t>
      </w:r>
    </w:p>
    <w:p w14:paraId="1B3641CE" w14:textId="77777777" w:rsidR="003B3F21" w:rsidRPr="003B3F21" w:rsidRDefault="003B3F21" w:rsidP="003B3F21">
      <w:pPr>
        <w:numPr>
          <w:ilvl w:val="2"/>
          <w:numId w:val="175"/>
        </w:numPr>
        <w:ind w:left="0" w:firstLine="567"/>
        <w:rPr>
          <w:sz w:val="24"/>
        </w:rPr>
      </w:pPr>
      <w:r w:rsidRPr="003B3F21">
        <w:rPr>
          <w:sz w:val="24"/>
        </w:rPr>
        <w:lastRenderedPageBreak/>
        <w:t xml:space="preserve">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w:t>
      </w:r>
    </w:p>
    <w:p w14:paraId="0B873D54" w14:textId="77777777" w:rsidR="003B3F21" w:rsidRPr="003B3F21" w:rsidRDefault="003B3F21" w:rsidP="003B3F21">
      <w:pPr>
        <w:numPr>
          <w:ilvl w:val="2"/>
          <w:numId w:val="175"/>
        </w:numPr>
        <w:ind w:left="0" w:firstLine="567"/>
        <w:rPr>
          <w:sz w:val="24"/>
        </w:rPr>
      </w:pPr>
      <w:r w:rsidRPr="003B3F21">
        <w:rPr>
          <w:sz w:val="24"/>
        </w:rPr>
        <w:t xml:space="preserve">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и/или быть коммерчески взаимозаменяемыми.  При определении идентичности работ, услуг учитывается характер, объем и условия выполнения работ, оказания услуг. </w:t>
      </w:r>
    </w:p>
    <w:p w14:paraId="5E48698D" w14:textId="77777777" w:rsidR="003B3F21" w:rsidRPr="003B3F21" w:rsidRDefault="003B3F21" w:rsidP="003B3F21">
      <w:pPr>
        <w:numPr>
          <w:ilvl w:val="2"/>
          <w:numId w:val="175"/>
        </w:numPr>
        <w:ind w:left="0" w:firstLine="567"/>
        <w:rPr>
          <w:sz w:val="24"/>
        </w:rPr>
      </w:pPr>
      <w:r w:rsidRPr="003B3F21">
        <w:rPr>
          <w:sz w:val="24"/>
        </w:rPr>
        <w:t xml:space="preserve">Нормативный метод заключается в расчёте начальной (максимальной) цены договора (цены лота) на основе предельных цен продукции, определяемых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актами и документами федеральных органов исполнительной власти, подведомственными им государственными (муниципальными) учреждениями, государственными (муниципальными) унитарными предприятиями, либо на основе установленных тарифов в отношении продукции, цена которой подлежит государственному регулированию. </w:t>
      </w:r>
    </w:p>
    <w:p w14:paraId="1B061C3E" w14:textId="77777777" w:rsidR="003B3F21" w:rsidRPr="003B3F21" w:rsidRDefault="003B3F21" w:rsidP="003B3F21">
      <w:pPr>
        <w:numPr>
          <w:ilvl w:val="2"/>
          <w:numId w:val="175"/>
        </w:numPr>
        <w:ind w:left="0" w:firstLine="567"/>
        <w:rPr>
          <w:sz w:val="24"/>
        </w:rPr>
      </w:pPr>
      <w:r w:rsidRPr="003B3F21">
        <w:rPr>
          <w:sz w:val="24"/>
        </w:rPr>
        <w:t xml:space="preserve">Проектно-сметный метод заключается в определении начальной (максимальной) цены договора (цены лота) на строительство, реконструкцию, текущий и капитальный ремонт объекта капитального строительства на основании проектно-сметной документации, либо её разделов (при наличии), а также на иные виды строительных работ, работ по проектированию, инженерным изысканиям. </w:t>
      </w:r>
    </w:p>
    <w:p w14:paraId="54763E14" w14:textId="77777777" w:rsidR="003B3F21" w:rsidRPr="003B3F21" w:rsidRDefault="003B3F21" w:rsidP="003B3F21">
      <w:pPr>
        <w:numPr>
          <w:ilvl w:val="2"/>
          <w:numId w:val="175"/>
        </w:numPr>
        <w:ind w:left="0" w:firstLine="567"/>
        <w:rPr>
          <w:sz w:val="24"/>
        </w:rPr>
      </w:pPr>
      <w:r w:rsidRPr="003B3F21">
        <w:rPr>
          <w:sz w:val="24"/>
        </w:rPr>
        <w:t>Затратный метод заключается в определении начальной (максимальной) цены договора (цены лота) как суммы произведённых затрат и обычной для определённой сферы деятельности прибыли. При этом учитываются обычные в подобных случаях прямые и косвенные затраты на производство или приобретение и/или реализацию продукции, затраты на транспортировку, хранение, страхование и иные затраты.</w:t>
      </w:r>
    </w:p>
    <w:p w14:paraId="57387103" w14:textId="77777777" w:rsidR="003B3F21" w:rsidRPr="003B3F21" w:rsidRDefault="003B3F21" w:rsidP="003B3F21">
      <w:pPr>
        <w:numPr>
          <w:ilvl w:val="2"/>
          <w:numId w:val="175"/>
        </w:numPr>
        <w:ind w:left="0" w:firstLine="567"/>
        <w:rPr>
          <w:sz w:val="24"/>
        </w:rPr>
      </w:pPr>
      <w:r w:rsidRPr="003B3F21">
        <w:rPr>
          <w:sz w:val="24"/>
        </w:rPr>
        <w:t>Информация об обычной прибыли для определённой сферы деятельности может быть получена исходя из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w:t>
      </w:r>
    </w:p>
    <w:p w14:paraId="2B546193" w14:textId="77777777" w:rsidR="003B3F21" w:rsidRPr="003B3F21" w:rsidRDefault="003B3F21" w:rsidP="003B3F21">
      <w:pPr>
        <w:numPr>
          <w:ilvl w:val="2"/>
          <w:numId w:val="175"/>
        </w:numPr>
        <w:ind w:left="0" w:firstLine="567"/>
        <w:rPr>
          <w:sz w:val="24"/>
        </w:rPr>
      </w:pPr>
      <w:r w:rsidRPr="003B3F21">
        <w:rPr>
          <w:sz w:val="24"/>
        </w:rPr>
        <w:t>При определении начальной (максимальной) цены договора (цены лота) могут быть использованы как перечисленные в настоящем разделе, так и иные методы.</w:t>
      </w:r>
    </w:p>
    <w:p w14:paraId="5F3003F1" w14:textId="77777777" w:rsidR="003B3F21" w:rsidRPr="003B3F21" w:rsidRDefault="003B3F21" w:rsidP="003B3F21">
      <w:pPr>
        <w:rPr>
          <w:sz w:val="24"/>
          <w:lang w:val="x-none" w:eastAsia="x-none"/>
        </w:rPr>
      </w:pPr>
    </w:p>
    <w:p w14:paraId="50140F97" w14:textId="77777777" w:rsidR="003B3F21" w:rsidRPr="003B3F21" w:rsidRDefault="003B3F21" w:rsidP="003B3F21">
      <w:pPr>
        <w:keepNext/>
        <w:keepLines/>
        <w:numPr>
          <w:ilvl w:val="0"/>
          <w:numId w:val="17"/>
        </w:numPr>
        <w:tabs>
          <w:tab w:val="num" w:pos="643"/>
        </w:tabs>
        <w:suppressAutoHyphens/>
        <w:jc w:val="center"/>
        <w:outlineLvl w:val="0"/>
        <w:rPr>
          <w:b/>
          <w:bCs/>
          <w:caps/>
          <w:sz w:val="24"/>
        </w:rPr>
      </w:pPr>
      <w:bookmarkStart w:id="345" w:name="_Ref86399772"/>
      <w:bookmarkStart w:id="346" w:name="_Toc93230248"/>
      <w:bookmarkStart w:id="347" w:name="_Toc93230381"/>
      <w:bookmarkStart w:id="348" w:name="_Toc114032628"/>
      <w:bookmarkStart w:id="349" w:name="_Toc234993061"/>
      <w:bookmarkStart w:id="350" w:name="_Ref302137319"/>
      <w:bookmarkStart w:id="351" w:name="_Toc310843504"/>
      <w:bookmarkStart w:id="352" w:name="_Toc74822220"/>
      <w:bookmarkStart w:id="353" w:name="_Toc78204083"/>
      <w:bookmarkEnd w:id="336"/>
      <w:bookmarkEnd w:id="337"/>
      <w:bookmarkEnd w:id="338"/>
      <w:r w:rsidRPr="003B3F21">
        <w:rPr>
          <w:b/>
          <w:bCs/>
          <w:caps/>
          <w:sz w:val="24"/>
        </w:rPr>
        <w:t xml:space="preserve">Особенности проведения </w:t>
      </w:r>
      <w:bookmarkEnd w:id="345"/>
      <w:bookmarkEnd w:id="346"/>
      <w:bookmarkEnd w:id="347"/>
      <w:bookmarkEnd w:id="348"/>
      <w:bookmarkEnd w:id="349"/>
      <w:bookmarkEnd w:id="350"/>
      <w:r w:rsidRPr="003B3F21">
        <w:rPr>
          <w:b/>
          <w:bCs/>
          <w:caps/>
          <w:sz w:val="24"/>
        </w:rPr>
        <w:t>закупо</w:t>
      </w:r>
      <w:bookmarkEnd w:id="351"/>
      <w:r w:rsidRPr="003B3F21">
        <w:rPr>
          <w:b/>
          <w:bCs/>
          <w:caps/>
          <w:sz w:val="24"/>
        </w:rPr>
        <w:t>К</w:t>
      </w:r>
      <w:bookmarkEnd w:id="352"/>
      <w:bookmarkEnd w:id="353"/>
    </w:p>
    <w:p w14:paraId="2CA6E1EF" w14:textId="77777777" w:rsidR="003B3F21" w:rsidRPr="003B3F21" w:rsidRDefault="003B3F21" w:rsidP="003B3F21">
      <w:pPr>
        <w:keepNext/>
        <w:keepLines/>
        <w:suppressAutoHyphens/>
        <w:ind w:left="480" w:firstLine="0"/>
        <w:outlineLvl w:val="0"/>
        <w:rPr>
          <w:b/>
          <w:bCs/>
          <w:caps/>
          <w:sz w:val="24"/>
        </w:rPr>
      </w:pPr>
    </w:p>
    <w:p w14:paraId="19364BA5" w14:textId="77777777" w:rsidR="003B3F21" w:rsidRPr="003B3F21" w:rsidRDefault="003B3F21" w:rsidP="003B3F21">
      <w:pPr>
        <w:keepNext/>
        <w:numPr>
          <w:ilvl w:val="1"/>
          <w:numId w:val="210"/>
        </w:numPr>
        <w:suppressAutoHyphens/>
        <w:ind w:left="0" w:firstLine="567"/>
        <w:outlineLvl w:val="1"/>
        <w:rPr>
          <w:b/>
          <w:sz w:val="24"/>
        </w:rPr>
      </w:pPr>
      <w:bookmarkStart w:id="354" w:name="_Toc93230249"/>
      <w:bookmarkStart w:id="355" w:name="_Toc93230382"/>
      <w:bookmarkStart w:id="356" w:name="_Ref224370609"/>
      <w:bookmarkStart w:id="357" w:name="_Toc74822764"/>
      <w:bookmarkStart w:id="358" w:name="_Toc74823509"/>
      <w:bookmarkStart w:id="359" w:name="_Toc78204084"/>
      <w:r w:rsidRPr="003B3F21">
        <w:rPr>
          <w:b/>
          <w:sz w:val="24"/>
        </w:rPr>
        <w:t>Особенности открытого одноэтапного конкурс</w:t>
      </w:r>
      <w:bookmarkEnd w:id="354"/>
      <w:bookmarkEnd w:id="355"/>
      <w:r w:rsidRPr="003B3F21">
        <w:rPr>
          <w:b/>
          <w:sz w:val="24"/>
        </w:rPr>
        <w:t>а</w:t>
      </w:r>
      <w:bookmarkStart w:id="360" w:name="_Toc74822765"/>
      <w:bookmarkStart w:id="361" w:name="_Toc74823510"/>
      <w:bookmarkEnd w:id="356"/>
      <w:bookmarkEnd w:id="357"/>
      <w:bookmarkEnd w:id="358"/>
      <w:bookmarkEnd w:id="359"/>
      <w:bookmarkEnd w:id="360"/>
      <w:bookmarkEnd w:id="361"/>
    </w:p>
    <w:p w14:paraId="5300A6CC" w14:textId="77777777" w:rsidR="003B3F21" w:rsidRPr="003B3F21" w:rsidRDefault="003B3F21" w:rsidP="003B3F21">
      <w:pPr>
        <w:keepNext/>
        <w:suppressAutoHyphens/>
        <w:ind w:left="567" w:firstLine="0"/>
        <w:outlineLvl w:val="1"/>
        <w:rPr>
          <w:b/>
          <w:sz w:val="24"/>
        </w:rPr>
      </w:pPr>
    </w:p>
    <w:p w14:paraId="5B0BC03E" w14:textId="77777777" w:rsidR="003B3F21" w:rsidRPr="003B3F21" w:rsidRDefault="003B3F21" w:rsidP="003B3F21">
      <w:pPr>
        <w:keepNext/>
        <w:numPr>
          <w:ilvl w:val="2"/>
          <w:numId w:val="210"/>
        </w:numPr>
        <w:ind w:left="0" w:firstLine="567"/>
        <w:outlineLvl w:val="2"/>
        <w:rPr>
          <w:b/>
          <w:sz w:val="24"/>
        </w:rPr>
      </w:pPr>
      <w:bookmarkStart w:id="362" w:name="_Ref78696830"/>
      <w:bookmarkStart w:id="363" w:name="_Ref78741387"/>
      <w:bookmarkStart w:id="364" w:name="_Ref78741926"/>
      <w:bookmarkStart w:id="365" w:name="_Toc93230250"/>
      <w:bookmarkStart w:id="366" w:name="_Toc93230383"/>
      <w:bookmarkStart w:id="367" w:name="_Ref94427035"/>
      <w:bookmarkStart w:id="368" w:name="_Ref94427134"/>
      <w:bookmarkStart w:id="369" w:name="_Toc74822766"/>
      <w:bookmarkStart w:id="370" w:name="_Toc74823511"/>
      <w:bookmarkStart w:id="371" w:name="_Toc78204085"/>
      <w:bookmarkStart w:id="372" w:name="_Ref77353312"/>
      <w:r w:rsidRPr="003B3F21">
        <w:rPr>
          <w:b/>
          <w:sz w:val="24"/>
        </w:rPr>
        <w:t>Извещение о проведении открытого одноэтапного конкурса</w:t>
      </w:r>
      <w:bookmarkEnd w:id="362"/>
      <w:bookmarkEnd w:id="363"/>
      <w:bookmarkEnd w:id="364"/>
      <w:bookmarkEnd w:id="365"/>
      <w:bookmarkEnd w:id="366"/>
      <w:bookmarkEnd w:id="367"/>
      <w:bookmarkEnd w:id="368"/>
      <w:bookmarkEnd w:id="369"/>
      <w:bookmarkEnd w:id="370"/>
      <w:bookmarkEnd w:id="371"/>
    </w:p>
    <w:p w14:paraId="6CDAE615" w14:textId="77777777" w:rsidR="003B3F21" w:rsidRPr="003B3F21" w:rsidRDefault="003B3F21" w:rsidP="003B3F21">
      <w:pPr>
        <w:numPr>
          <w:ilvl w:val="3"/>
          <w:numId w:val="210"/>
        </w:numPr>
        <w:tabs>
          <w:tab w:val="left" w:pos="1701"/>
        </w:tabs>
        <w:ind w:left="0" w:firstLine="567"/>
        <w:rPr>
          <w:sz w:val="24"/>
          <w:lang w:val="x-none" w:eastAsia="x-none"/>
        </w:rPr>
      </w:pPr>
      <w:bookmarkStart w:id="373" w:name="_Ref301861544"/>
      <w:bookmarkStart w:id="374" w:name="_Ref299009723"/>
      <w:r w:rsidRPr="003B3F21">
        <w:rPr>
          <w:sz w:val="24"/>
          <w:lang w:val="x-none" w:eastAsia="x-none"/>
        </w:rPr>
        <w:t xml:space="preserve">Извещение о проведении открытого одноэтапного конкурса должно быть официально опубликовано/размещено </w:t>
      </w:r>
      <w:r w:rsidRPr="003B3F21">
        <w:rPr>
          <w:sz w:val="24"/>
          <w:szCs w:val="20"/>
          <w:lang w:val="x-none" w:eastAsia="x-none"/>
        </w:rPr>
        <w:t xml:space="preserve">в Единой информационной системе </w:t>
      </w:r>
      <w:r w:rsidRPr="003B3F21">
        <w:rPr>
          <w:sz w:val="24"/>
          <w:lang w:val="x-none" w:eastAsia="x-none"/>
        </w:rPr>
        <w:t xml:space="preserve">одновременно с </w:t>
      </w:r>
      <w:r w:rsidRPr="003B3F21">
        <w:rPr>
          <w:sz w:val="24"/>
          <w:lang w:eastAsia="x-none"/>
        </w:rPr>
        <w:t xml:space="preserve">Закупочной </w:t>
      </w:r>
      <w:r w:rsidRPr="003B3F21">
        <w:rPr>
          <w:sz w:val="24"/>
          <w:lang w:val="x-none" w:eastAsia="x-none"/>
        </w:rPr>
        <w:t>документацией</w:t>
      </w:r>
      <w:bookmarkEnd w:id="373"/>
      <w:r w:rsidRPr="003B3F21">
        <w:rPr>
          <w:sz w:val="24"/>
          <w:lang w:val="x-none" w:eastAsia="x-none"/>
        </w:rPr>
        <w:t xml:space="preserve"> не менее чем за </w:t>
      </w:r>
      <w:r w:rsidRPr="003B3F21">
        <w:rPr>
          <w:sz w:val="24"/>
          <w:lang w:eastAsia="x-none"/>
        </w:rPr>
        <w:t>15</w:t>
      </w:r>
      <w:r w:rsidRPr="003B3F21">
        <w:rPr>
          <w:sz w:val="24"/>
          <w:lang w:val="x-none" w:eastAsia="x-none"/>
        </w:rPr>
        <w:t xml:space="preserve"> дней до окончания срока подачи </w:t>
      </w:r>
      <w:r w:rsidRPr="003B3F21">
        <w:rPr>
          <w:sz w:val="24"/>
          <w:lang w:eastAsia="x-none"/>
        </w:rPr>
        <w:t>За</w:t>
      </w:r>
      <w:r w:rsidRPr="003B3F21">
        <w:rPr>
          <w:sz w:val="24"/>
          <w:lang w:val="x-none" w:eastAsia="x-none"/>
        </w:rPr>
        <w:t>явок.</w:t>
      </w:r>
    </w:p>
    <w:p w14:paraId="24B9B27C" w14:textId="77777777" w:rsidR="003B3F21" w:rsidRPr="003B3F21" w:rsidRDefault="003B3F21" w:rsidP="003B3F21">
      <w:pPr>
        <w:numPr>
          <w:ilvl w:val="3"/>
          <w:numId w:val="210"/>
        </w:numPr>
        <w:tabs>
          <w:tab w:val="left" w:pos="1701"/>
        </w:tabs>
        <w:ind w:left="0" w:firstLine="567"/>
        <w:rPr>
          <w:sz w:val="24"/>
          <w:lang w:val="x-none" w:eastAsia="x-none"/>
        </w:rPr>
      </w:pPr>
      <w:bookmarkStart w:id="375" w:name="_Ref77353314"/>
      <w:bookmarkEnd w:id="372"/>
      <w:bookmarkEnd w:id="374"/>
      <w:r w:rsidRPr="003B3F21">
        <w:rPr>
          <w:sz w:val="24"/>
          <w:lang w:val="x-none" w:eastAsia="x-none"/>
        </w:rPr>
        <w:t xml:space="preserve">Извещение о проведении открытого одноэтапного конкурса дополнительно к сведениям, указанным в п. </w:t>
      </w:r>
      <w:r w:rsidRPr="003B3F21">
        <w:rPr>
          <w:sz w:val="24"/>
          <w:lang w:val="x-none" w:eastAsia="x-none"/>
        </w:rPr>
        <w:fldChar w:fldCharType="begin"/>
      </w:r>
      <w:r w:rsidRPr="003B3F21">
        <w:rPr>
          <w:sz w:val="24"/>
          <w:lang w:val="x-none" w:eastAsia="x-none"/>
        </w:rPr>
        <w:instrText xml:space="preserve"> REF _Ref298854676 \r \h  \* MERGEFORMAT </w:instrText>
      </w:r>
      <w:r w:rsidRPr="003B3F21">
        <w:rPr>
          <w:sz w:val="24"/>
          <w:lang w:val="x-none" w:eastAsia="x-none"/>
        </w:rPr>
      </w:r>
      <w:r w:rsidRPr="003B3F21">
        <w:rPr>
          <w:sz w:val="24"/>
          <w:lang w:val="x-none" w:eastAsia="x-none"/>
        </w:rPr>
        <w:fldChar w:fldCharType="separate"/>
      </w:r>
      <w:r w:rsidRPr="003B3F21">
        <w:rPr>
          <w:sz w:val="24"/>
          <w:lang w:eastAsia="x-none"/>
        </w:rPr>
        <w:t>7.3.2</w:t>
      </w:r>
      <w:r w:rsidRPr="003B3F21">
        <w:rPr>
          <w:sz w:val="24"/>
          <w:lang w:val="x-none" w:eastAsia="x-none"/>
        </w:rPr>
        <w:fldChar w:fldCharType="end"/>
      </w:r>
      <w:r w:rsidRPr="003B3F21">
        <w:rPr>
          <w:sz w:val="24"/>
          <w:lang w:eastAsia="x-none"/>
        </w:rPr>
        <w:t xml:space="preserve"> </w:t>
      </w:r>
      <w:r w:rsidRPr="003B3F21">
        <w:rPr>
          <w:sz w:val="24"/>
          <w:lang w:val="x-none" w:eastAsia="x-none"/>
        </w:rPr>
        <w:t>настоящего Положения, должно содержать:</w:t>
      </w:r>
      <w:bookmarkEnd w:id="375"/>
    </w:p>
    <w:p w14:paraId="03010675" w14:textId="77777777" w:rsidR="003B3F21" w:rsidRPr="003B3F21" w:rsidRDefault="003B3F21" w:rsidP="003B3F21">
      <w:pPr>
        <w:numPr>
          <w:ilvl w:val="4"/>
          <w:numId w:val="221"/>
        </w:numPr>
        <w:ind w:left="0" w:firstLine="567"/>
        <w:rPr>
          <w:sz w:val="24"/>
        </w:rPr>
      </w:pPr>
      <w:r w:rsidRPr="003B3F21">
        <w:rPr>
          <w:sz w:val="24"/>
        </w:rPr>
        <w:t>иную существенную информацию о процедуре проведения конкурса, оформлении участия в нем, определении лица, выигравшего конкурс (при необходимости);</w:t>
      </w:r>
    </w:p>
    <w:p w14:paraId="59616DF3" w14:textId="77777777" w:rsidR="003B3F21" w:rsidRPr="003B3F21" w:rsidRDefault="003B3F21" w:rsidP="003B3F21">
      <w:pPr>
        <w:numPr>
          <w:ilvl w:val="4"/>
          <w:numId w:val="221"/>
        </w:numPr>
        <w:ind w:left="0" w:firstLine="567"/>
        <w:rPr>
          <w:sz w:val="24"/>
        </w:rPr>
      </w:pPr>
      <w:r w:rsidRPr="003B3F21">
        <w:rPr>
          <w:sz w:val="24"/>
        </w:rPr>
        <w:t>ссылку на то, что остальные условия конкурса сформулированы в Закупочной документации.</w:t>
      </w:r>
    </w:p>
    <w:p w14:paraId="09C3ED02" w14:textId="77777777" w:rsidR="003B3F21" w:rsidRPr="003B3F21" w:rsidRDefault="003B3F21" w:rsidP="003B3F21">
      <w:pPr>
        <w:rPr>
          <w:sz w:val="24"/>
        </w:rPr>
      </w:pPr>
    </w:p>
    <w:p w14:paraId="3C681528" w14:textId="77777777" w:rsidR="003B3F21" w:rsidRPr="003B3F21" w:rsidRDefault="003B3F21" w:rsidP="003B3F21">
      <w:pPr>
        <w:keepNext/>
        <w:numPr>
          <w:ilvl w:val="2"/>
          <w:numId w:val="210"/>
        </w:numPr>
        <w:ind w:left="0" w:firstLine="567"/>
        <w:outlineLvl w:val="2"/>
        <w:rPr>
          <w:b/>
          <w:sz w:val="24"/>
        </w:rPr>
      </w:pPr>
      <w:bookmarkStart w:id="376" w:name="_Ref78696994"/>
      <w:bookmarkStart w:id="377" w:name="_Toc93230255"/>
      <w:bookmarkStart w:id="378" w:name="_Toc93230388"/>
      <w:bookmarkStart w:id="379" w:name="_Toc74822767"/>
      <w:bookmarkStart w:id="380" w:name="_Toc74823512"/>
      <w:bookmarkStart w:id="381" w:name="_Toc78204086"/>
      <w:r w:rsidRPr="003B3F21">
        <w:rPr>
          <w:b/>
          <w:sz w:val="24"/>
        </w:rPr>
        <w:t>Получение конкурсных заявок</w:t>
      </w:r>
      <w:bookmarkEnd w:id="376"/>
      <w:bookmarkEnd w:id="377"/>
      <w:bookmarkEnd w:id="378"/>
      <w:bookmarkEnd w:id="379"/>
      <w:bookmarkEnd w:id="380"/>
      <w:bookmarkEnd w:id="381"/>
    </w:p>
    <w:p w14:paraId="0000788D" w14:textId="77777777" w:rsidR="003B3F21" w:rsidRPr="003B3F21" w:rsidRDefault="003B3F21" w:rsidP="003B3F21">
      <w:pPr>
        <w:numPr>
          <w:ilvl w:val="3"/>
          <w:numId w:val="210"/>
        </w:numPr>
        <w:tabs>
          <w:tab w:val="left" w:pos="1418"/>
        </w:tabs>
        <w:ind w:left="0" w:firstLine="567"/>
        <w:rPr>
          <w:sz w:val="24"/>
          <w:lang w:val="x-none" w:eastAsia="x-none"/>
        </w:rPr>
      </w:pPr>
      <w:bookmarkStart w:id="382" w:name="_Ref54612631"/>
      <w:r w:rsidRPr="003B3F21">
        <w:rPr>
          <w:sz w:val="24"/>
          <w:lang w:val="x-none" w:eastAsia="x-none"/>
        </w:rPr>
        <w:t xml:space="preserve">Конкурсные Заявки принимаются до срока, указанного в Извещении. Если </w:t>
      </w:r>
      <w:r w:rsidRPr="003B3F21">
        <w:rPr>
          <w:sz w:val="24"/>
          <w:lang w:eastAsia="x-none"/>
        </w:rPr>
        <w:t>У</w:t>
      </w:r>
      <w:r w:rsidRPr="003B3F21">
        <w:rPr>
          <w:sz w:val="24"/>
          <w:lang w:val="x-none" w:eastAsia="x-none"/>
        </w:rPr>
        <w:t xml:space="preserve">частник </w:t>
      </w:r>
      <w:r w:rsidRPr="003B3F21">
        <w:rPr>
          <w:sz w:val="24"/>
          <w:lang w:eastAsia="x-none"/>
        </w:rPr>
        <w:t xml:space="preserve">закупки </w:t>
      </w:r>
      <w:r w:rsidRPr="003B3F21">
        <w:rPr>
          <w:sz w:val="24"/>
          <w:lang w:val="x-none" w:eastAsia="x-none"/>
        </w:rPr>
        <w:t xml:space="preserve">представил свою Заявку с </w:t>
      </w:r>
      <w:r w:rsidRPr="003B3F21">
        <w:rPr>
          <w:sz w:val="24"/>
          <w:lang w:eastAsia="x-none"/>
        </w:rPr>
        <w:t>нарушением установленного срока</w:t>
      </w:r>
      <w:r w:rsidRPr="003B3F21">
        <w:rPr>
          <w:sz w:val="24"/>
          <w:lang w:val="x-none" w:eastAsia="x-none"/>
        </w:rPr>
        <w:t>, Заявка не рассматривается</w:t>
      </w:r>
      <w:r w:rsidRPr="003B3F21">
        <w:rPr>
          <w:sz w:val="24"/>
          <w:lang w:eastAsia="x-none"/>
        </w:rPr>
        <w:t>.</w:t>
      </w:r>
      <w:bookmarkEnd w:id="382"/>
    </w:p>
    <w:p w14:paraId="2D1D649C" w14:textId="77777777" w:rsidR="003B3F21" w:rsidRPr="003B3F21" w:rsidRDefault="003B3F21" w:rsidP="003B3F21">
      <w:pPr>
        <w:numPr>
          <w:ilvl w:val="3"/>
          <w:numId w:val="210"/>
        </w:numPr>
        <w:tabs>
          <w:tab w:val="left" w:pos="1418"/>
          <w:tab w:val="left" w:pos="1985"/>
        </w:tabs>
        <w:ind w:left="0" w:firstLine="567"/>
        <w:rPr>
          <w:sz w:val="24"/>
          <w:lang w:val="x-none" w:eastAsia="x-none"/>
        </w:rPr>
      </w:pPr>
      <w:r w:rsidRPr="003B3F21">
        <w:rPr>
          <w:sz w:val="24"/>
          <w:lang w:val="x-none" w:eastAsia="x-none"/>
        </w:rPr>
        <w:t>При проведении конкурса на ЭТП, Заявки принимаются способом, предусмотренным правилами данной ЭТП.</w:t>
      </w:r>
    </w:p>
    <w:p w14:paraId="5BA96EAB" w14:textId="77777777" w:rsidR="003B3F21" w:rsidRPr="003B3F21" w:rsidRDefault="003B3F21" w:rsidP="003B3F21">
      <w:pPr>
        <w:rPr>
          <w:sz w:val="24"/>
        </w:rPr>
      </w:pPr>
    </w:p>
    <w:p w14:paraId="0E076E04" w14:textId="77777777" w:rsidR="003B3F21" w:rsidRPr="003B3F21" w:rsidRDefault="003B3F21" w:rsidP="003B3F21">
      <w:pPr>
        <w:keepNext/>
        <w:numPr>
          <w:ilvl w:val="2"/>
          <w:numId w:val="210"/>
        </w:numPr>
        <w:ind w:left="0" w:firstLine="567"/>
        <w:outlineLvl w:val="2"/>
        <w:rPr>
          <w:b/>
          <w:sz w:val="24"/>
        </w:rPr>
      </w:pPr>
      <w:bookmarkStart w:id="383" w:name="_Ref78704183"/>
      <w:bookmarkStart w:id="384" w:name="_Ref78741772"/>
      <w:bookmarkStart w:id="385" w:name="_Ref78741793"/>
      <w:bookmarkStart w:id="386" w:name="_Toc93230256"/>
      <w:bookmarkStart w:id="387" w:name="_Toc93230389"/>
      <w:bookmarkStart w:id="388" w:name="_Toc74822768"/>
      <w:bookmarkStart w:id="389" w:name="_Toc74823513"/>
      <w:bookmarkStart w:id="390" w:name="_Toc78204087"/>
      <w:r w:rsidRPr="003B3F21">
        <w:rPr>
          <w:b/>
          <w:sz w:val="24"/>
        </w:rPr>
        <w:t>Вскрытие поступивших на конкурс конвертов</w:t>
      </w:r>
      <w:bookmarkEnd w:id="383"/>
      <w:bookmarkEnd w:id="384"/>
      <w:bookmarkEnd w:id="385"/>
      <w:bookmarkEnd w:id="386"/>
      <w:bookmarkEnd w:id="387"/>
      <w:bookmarkEnd w:id="388"/>
      <w:bookmarkEnd w:id="389"/>
      <w:bookmarkEnd w:id="390"/>
    </w:p>
    <w:p w14:paraId="4E144567" w14:textId="77777777" w:rsidR="003B3F21" w:rsidRPr="003B3F21" w:rsidRDefault="003B3F21" w:rsidP="003B3F21">
      <w:pPr>
        <w:numPr>
          <w:ilvl w:val="3"/>
          <w:numId w:val="210"/>
        </w:numPr>
        <w:tabs>
          <w:tab w:val="left" w:pos="1701"/>
        </w:tabs>
        <w:ind w:left="0" w:firstLine="567"/>
        <w:rPr>
          <w:sz w:val="24"/>
          <w:lang w:val="x-none" w:eastAsia="x-none"/>
        </w:rPr>
      </w:pPr>
      <w:bookmarkStart w:id="391" w:name="_Ref54612965"/>
      <w:r w:rsidRPr="003B3F21">
        <w:rPr>
          <w:sz w:val="24"/>
          <w:lang w:val="x-none" w:eastAsia="x-none"/>
        </w:rPr>
        <w:t>Процедура вскрытия поступивших на конкурс конвертов проводится в заранее определенные время и месте согласно Извещению.</w:t>
      </w:r>
    </w:p>
    <w:p w14:paraId="7AB751DD" w14:textId="77777777" w:rsidR="003B3F21" w:rsidRPr="003B3F21" w:rsidRDefault="003B3F21" w:rsidP="003B3F21">
      <w:pPr>
        <w:numPr>
          <w:ilvl w:val="3"/>
          <w:numId w:val="210"/>
        </w:numPr>
        <w:tabs>
          <w:tab w:val="left" w:pos="1701"/>
        </w:tabs>
        <w:ind w:left="0" w:firstLine="567"/>
        <w:rPr>
          <w:sz w:val="24"/>
          <w:lang w:val="x-none" w:eastAsia="x-none"/>
        </w:rPr>
      </w:pPr>
      <w:r w:rsidRPr="003B3F21">
        <w:rPr>
          <w:sz w:val="24"/>
          <w:lang w:val="x-none" w:eastAsia="x-none"/>
        </w:rPr>
        <w:t>Вскрытие поступивших на конкурс конвертов</w:t>
      </w:r>
      <w:r w:rsidRPr="003B3F21">
        <w:rPr>
          <w:sz w:val="24"/>
          <w:lang w:eastAsia="x-none"/>
        </w:rPr>
        <w:t> </w:t>
      </w:r>
      <w:r w:rsidRPr="003B3F21">
        <w:rPr>
          <w:sz w:val="24"/>
          <w:lang w:val="x-none" w:eastAsia="x-none"/>
        </w:rPr>
        <w:t>/</w:t>
      </w:r>
      <w:r w:rsidRPr="003B3F21">
        <w:rPr>
          <w:sz w:val="24"/>
          <w:lang w:eastAsia="x-none"/>
        </w:rPr>
        <w:t> </w:t>
      </w:r>
      <w:r w:rsidRPr="003B3F21">
        <w:rPr>
          <w:sz w:val="24"/>
          <w:lang w:val="x-none" w:eastAsia="x-none"/>
        </w:rPr>
        <w:t xml:space="preserve">открытие доступа к конвертам проводится секретарем ЦЗК / Закупочной комиссии </w:t>
      </w:r>
      <w:r w:rsidRPr="003B3F21">
        <w:rPr>
          <w:sz w:val="24"/>
          <w:lang w:eastAsia="x-none"/>
        </w:rPr>
        <w:t>(в зависимости от компетенции).</w:t>
      </w:r>
    </w:p>
    <w:p w14:paraId="65CC7622" w14:textId="77777777" w:rsidR="003B3F21" w:rsidRPr="003B3F21" w:rsidRDefault="003B3F21" w:rsidP="003B3F21">
      <w:pPr>
        <w:tabs>
          <w:tab w:val="left" w:pos="1701"/>
        </w:tabs>
        <w:rPr>
          <w:sz w:val="24"/>
          <w:lang w:eastAsia="x-none"/>
        </w:rPr>
      </w:pPr>
      <w:r w:rsidRPr="003B3F21">
        <w:rPr>
          <w:sz w:val="24"/>
          <w:lang w:eastAsia="x-none"/>
        </w:rPr>
        <w:t>При проведении закупки ЦЗК вскрытие конвертов производится</w:t>
      </w:r>
      <w:r w:rsidRPr="003B3F21">
        <w:rPr>
          <w:szCs w:val="20"/>
          <w:lang w:val="x-none" w:eastAsia="x-none"/>
        </w:rPr>
        <w:t xml:space="preserve"> </w:t>
      </w:r>
      <w:r w:rsidRPr="003B3F21">
        <w:rPr>
          <w:sz w:val="24"/>
          <w:lang w:eastAsia="x-none"/>
        </w:rPr>
        <w:t xml:space="preserve">секретарем ЦЗК в присутствии членов Экспертной группы (в случае, если ЦЗК было принято решение об отсутствии необходимости формирования Экспертной группы – в присутствии членов ЦЗК) в количестве, необходимом для наличия кворума. </w:t>
      </w:r>
    </w:p>
    <w:p w14:paraId="6FDCD116" w14:textId="77777777" w:rsidR="003B3F21" w:rsidRPr="003B3F21" w:rsidRDefault="003B3F21" w:rsidP="003B3F21">
      <w:pPr>
        <w:tabs>
          <w:tab w:val="left" w:pos="1701"/>
        </w:tabs>
        <w:rPr>
          <w:sz w:val="24"/>
          <w:lang w:val="x-none" w:eastAsia="x-none"/>
        </w:rPr>
      </w:pPr>
      <w:r w:rsidRPr="003B3F21">
        <w:rPr>
          <w:sz w:val="24"/>
          <w:lang w:eastAsia="x-none"/>
        </w:rPr>
        <w:t xml:space="preserve">При проведении закупки Закупочной комиссией вскрытие конвертов производится секретарем Закупочной комиссии в присутствии членов Закупочной комиссии в количестве, необходимом для наличия кворума. </w:t>
      </w:r>
    </w:p>
    <w:bookmarkEnd w:id="391"/>
    <w:p w14:paraId="054E37ED" w14:textId="77777777" w:rsidR="003B3F21" w:rsidRPr="003B3F21" w:rsidRDefault="003B3F21" w:rsidP="003B3F21">
      <w:pPr>
        <w:tabs>
          <w:tab w:val="left" w:pos="1701"/>
        </w:tabs>
        <w:rPr>
          <w:sz w:val="24"/>
          <w:lang w:val="x-none" w:eastAsia="x-none"/>
        </w:rPr>
      </w:pPr>
      <w:r w:rsidRPr="003B3F21">
        <w:rPr>
          <w:sz w:val="24"/>
          <w:lang w:val="x-none" w:eastAsia="x-none"/>
        </w:rPr>
        <w:t>При проведении конкурса на ЭТП процедура вскрытия конвертов осуществляется в соответствии с регламентирующими функционирование соответствующей ЭТП документами.</w:t>
      </w:r>
    </w:p>
    <w:p w14:paraId="24C42730" w14:textId="77777777" w:rsidR="003B3F21" w:rsidRPr="003B3F21" w:rsidRDefault="003B3F21" w:rsidP="003B3F21">
      <w:pPr>
        <w:numPr>
          <w:ilvl w:val="3"/>
          <w:numId w:val="210"/>
        </w:numPr>
        <w:tabs>
          <w:tab w:val="left" w:pos="1701"/>
        </w:tabs>
        <w:ind w:left="0" w:firstLine="567"/>
        <w:rPr>
          <w:sz w:val="24"/>
          <w:lang w:val="x-none" w:eastAsia="x-none"/>
        </w:rPr>
      </w:pPr>
      <w:r w:rsidRPr="003B3F21">
        <w:rPr>
          <w:sz w:val="24"/>
          <w:lang w:eastAsia="x-none"/>
        </w:rPr>
        <w:t>В</w:t>
      </w:r>
      <w:r w:rsidRPr="003B3F21">
        <w:rPr>
          <w:sz w:val="24"/>
          <w:lang w:val="x-none" w:eastAsia="x-none"/>
        </w:rPr>
        <w:t xml:space="preserve"> ходе вскрытия поступивших на конкурс конвертов секретарь ЦЗК / Закупочной </w:t>
      </w:r>
      <w:r w:rsidRPr="003B3F21">
        <w:rPr>
          <w:sz w:val="24"/>
          <w:lang w:eastAsia="x-none"/>
        </w:rPr>
        <w:t>комиссии</w:t>
      </w:r>
      <w:r w:rsidRPr="003B3F21">
        <w:rPr>
          <w:sz w:val="24"/>
          <w:lang w:val="x-none" w:eastAsia="x-none"/>
        </w:rPr>
        <w:t>, исходя из представленных в конкурсной Заявке документов, оглашает следующую информацию:</w:t>
      </w:r>
    </w:p>
    <w:p w14:paraId="142016BC" w14:textId="77777777" w:rsidR="003B3F21" w:rsidRPr="003B3F21" w:rsidRDefault="003B3F21" w:rsidP="003B3F21">
      <w:pPr>
        <w:numPr>
          <w:ilvl w:val="2"/>
          <w:numId w:val="296"/>
        </w:numPr>
        <w:tabs>
          <w:tab w:val="left" w:pos="993"/>
        </w:tabs>
        <w:ind w:left="0" w:firstLine="567"/>
        <w:rPr>
          <w:sz w:val="24"/>
          <w:szCs w:val="20"/>
          <w:lang w:val="x-none" w:eastAsia="x-none"/>
        </w:rPr>
      </w:pPr>
      <w:r w:rsidRPr="003B3F21">
        <w:rPr>
          <w:sz w:val="24"/>
          <w:lang w:val="x-none" w:eastAsia="x-none"/>
        </w:rPr>
        <w:t>о содержимом конверта (конкурсная Заявка, ее изменение, отзыв, иное);</w:t>
      </w:r>
    </w:p>
    <w:p w14:paraId="2E14E9EA" w14:textId="77777777" w:rsidR="003B3F21" w:rsidRPr="003B3F21" w:rsidRDefault="003B3F21" w:rsidP="003B3F21">
      <w:pPr>
        <w:numPr>
          <w:ilvl w:val="2"/>
          <w:numId w:val="296"/>
        </w:numPr>
        <w:tabs>
          <w:tab w:val="left" w:pos="993"/>
        </w:tabs>
        <w:ind w:left="0" w:firstLine="567"/>
        <w:rPr>
          <w:sz w:val="24"/>
          <w:szCs w:val="20"/>
          <w:lang w:val="x-none" w:eastAsia="x-none"/>
        </w:rPr>
      </w:pPr>
      <w:r w:rsidRPr="003B3F21">
        <w:rPr>
          <w:sz w:val="24"/>
          <w:lang w:val="x-none" w:eastAsia="x-none"/>
        </w:rPr>
        <w:t>наименование, место нахождения и фактический адрес Участника закупки;</w:t>
      </w:r>
    </w:p>
    <w:p w14:paraId="735E71A6" w14:textId="77777777" w:rsidR="003B3F21" w:rsidRPr="003B3F21" w:rsidRDefault="003B3F21" w:rsidP="003B3F21">
      <w:pPr>
        <w:numPr>
          <w:ilvl w:val="2"/>
          <w:numId w:val="296"/>
        </w:numPr>
        <w:tabs>
          <w:tab w:val="left" w:pos="993"/>
        </w:tabs>
        <w:ind w:left="0" w:firstLine="567"/>
        <w:rPr>
          <w:sz w:val="24"/>
          <w:szCs w:val="20"/>
          <w:lang w:val="x-none" w:eastAsia="x-none"/>
        </w:rPr>
      </w:pPr>
      <w:r w:rsidRPr="003B3F21">
        <w:rPr>
          <w:sz w:val="24"/>
          <w:lang w:val="x-none" w:eastAsia="x-none"/>
        </w:rPr>
        <w:t>краткое описание предложенной в Заявке Продукции и цену конкурсной Заявки;</w:t>
      </w:r>
    </w:p>
    <w:p w14:paraId="093ADDA0" w14:textId="77777777" w:rsidR="003B3F21" w:rsidRPr="003B3F21" w:rsidRDefault="003B3F21" w:rsidP="003B3F21">
      <w:pPr>
        <w:numPr>
          <w:ilvl w:val="2"/>
          <w:numId w:val="296"/>
        </w:numPr>
        <w:tabs>
          <w:tab w:val="left" w:pos="993"/>
        </w:tabs>
        <w:ind w:left="0" w:firstLine="567"/>
        <w:rPr>
          <w:sz w:val="24"/>
          <w:szCs w:val="20"/>
          <w:lang w:val="x-none" w:eastAsia="x-none"/>
        </w:rPr>
      </w:pPr>
      <w:r w:rsidRPr="003B3F21">
        <w:rPr>
          <w:sz w:val="24"/>
          <w:lang w:val="x-none" w:eastAsia="x-none"/>
        </w:rPr>
        <w:t>для конвертов с изменениями и отзывами Заявок – существо изменений или факт отзыва Заявки;</w:t>
      </w:r>
    </w:p>
    <w:p w14:paraId="32550164" w14:textId="77777777" w:rsidR="003B3F21" w:rsidRPr="003B3F21" w:rsidRDefault="003B3F21" w:rsidP="003B3F21">
      <w:pPr>
        <w:numPr>
          <w:ilvl w:val="2"/>
          <w:numId w:val="296"/>
        </w:numPr>
        <w:tabs>
          <w:tab w:val="left" w:pos="993"/>
        </w:tabs>
        <w:ind w:left="0" w:firstLine="567"/>
        <w:rPr>
          <w:sz w:val="24"/>
          <w:szCs w:val="20"/>
          <w:lang w:val="x-none" w:eastAsia="x-none"/>
        </w:rPr>
      </w:pPr>
      <w:r w:rsidRPr="003B3F21">
        <w:rPr>
          <w:sz w:val="24"/>
          <w:lang w:val="x-none" w:eastAsia="x-none"/>
        </w:rPr>
        <w:t>иную необходимую информацию.</w:t>
      </w:r>
    </w:p>
    <w:p w14:paraId="02233100" w14:textId="37F0D02B" w:rsidR="003B3F21" w:rsidRPr="003B3F21" w:rsidRDefault="00455FD5" w:rsidP="003B3F21">
      <w:pPr>
        <w:numPr>
          <w:ilvl w:val="3"/>
          <w:numId w:val="210"/>
        </w:numPr>
        <w:tabs>
          <w:tab w:val="left" w:pos="1701"/>
        </w:tabs>
        <w:ind w:left="0" w:firstLine="567"/>
        <w:rPr>
          <w:sz w:val="24"/>
          <w:lang w:val="x-none" w:eastAsia="x-none"/>
        </w:rPr>
      </w:pPr>
      <w:r>
        <w:rPr>
          <w:sz w:val="24"/>
          <w:lang w:eastAsia="x-none"/>
        </w:rPr>
        <w:t>Результаты</w:t>
      </w:r>
      <w:r w:rsidR="003B3F21" w:rsidRPr="003B3F21">
        <w:rPr>
          <w:sz w:val="24"/>
          <w:lang w:val="x-none" w:eastAsia="x-none"/>
        </w:rPr>
        <w:t xml:space="preserve"> вскрытия конвертов оформляются соответствующим протокол</w:t>
      </w:r>
      <w:r w:rsidR="003B3F21" w:rsidRPr="003B3F21">
        <w:rPr>
          <w:sz w:val="24"/>
          <w:lang w:eastAsia="x-none"/>
        </w:rPr>
        <w:t xml:space="preserve">ом Экспертной группы </w:t>
      </w:r>
      <w:r w:rsidR="003B3F21" w:rsidRPr="003B3F21">
        <w:rPr>
          <w:sz w:val="24"/>
          <w:lang w:val="x-none" w:eastAsia="x-none"/>
        </w:rPr>
        <w:t>/ Закупочной комиссии, который должен содержать следующие сведения:</w:t>
      </w:r>
    </w:p>
    <w:p w14:paraId="1B1B6E0C" w14:textId="77777777" w:rsidR="003B3F21" w:rsidRPr="003B3F21" w:rsidRDefault="003B3F21" w:rsidP="003B3F21">
      <w:pPr>
        <w:numPr>
          <w:ilvl w:val="2"/>
          <w:numId w:val="297"/>
        </w:numPr>
        <w:tabs>
          <w:tab w:val="left" w:pos="993"/>
        </w:tabs>
        <w:ind w:left="0" w:firstLine="567"/>
        <w:rPr>
          <w:sz w:val="24"/>
          <w:szCs w:val="20"/>
          <w:lang w:val="x-none" w:eastAsia="x-none"/>
        </w:rPr>
      </w:pPr>
      <w:r w:rsidRPr="003B3F21">
        <w:rPr>
          <w:sz w:val="24"/>
          <w:lang w:val="x-none" w:eastAsia="x-none"/>
        </w:rPr>
        <w:t>состав присутствующих на процедуре вскрытия;</w:t>
      </w:r>
    </w:p>
    <w:p w14:paraId="065979D0" w14:textId="77777777" w:rsidR="003B3F21" w:rsidRPr="003B3F21" w:rsidRDefault="003B3F21" w:rsidP="003B3F21">
      <w:pPr>
        <w:numPr>
          <w:ilvl w:val="2"/>
          <w:numId w:val="297"/>
        </w:numPr>
        <w:tabs>
          <w:tab w:val="left" w:pos="993"/>
        </w:tabs>
        <w:ind w:left="0" w:firstLine="567"/>
        <w:rPr>
          <w:sz w:val="24"/>
          <w:szCs w:val="20"/>
          <w:lang w:val="x-none" w:eastAsia="x-none"/>
        </w:rPr>
      </w:pPr>
      <w:r w:rsidRPr="003B3F21">
        <w:rPr>
          <w:sz w:val="24"/>
          <w:lang w:val="x-none" w:eastAsia="x-none"/>
        </w:rPr>
        <w:t>общее количество поступивших Заявок и перечень Участников закупки, представивших Заявки, вместе с их адресами;</w:t>
      </w:r>
    </w:p>
    <w:p w14:paraId="31A2D490" w14:textId="77777777" w:rsidR="003B3F21" w:rsidRPr="003B3F21" w:rsidRDefault="003B3F21" w:rsidP="003B3F21">
      <w:pPr>
        <w:numPr>
          <w:ilvl w:val="2"/>
          <w:numId w:val="297"/>
        </w:numPr>
        <w:tabs>
          <w:tab w:val="left" w:pos="993"/>
        </w:tabs>
        <w:ind w:left="0" w:firstLine="567"/>
        <w:rPr>
          <w:sz w:val="24"/>
          <w:szCs w:val="20"/>
          <w:lang w:val="x-none" w:eastAsia="x-none"/>
        </w:rPr>
      </w:pPr>
      <w:r w:rsidRPr="003B3F21">
        <w:rPr>
          <w:sz w:val="24"/>
          <w:lang w:val="x-none" w:eastAsia="x-none"/>
        </w:rPr>
        <w:t>информация, которая была оглашена в ходе процедуры вскрытия конвертов;</w:t>
      </w:r>
    </w:p>
    <w:p w14:paraId="4EC17466" w14:textId="77777777" w:rsidR="003B3F21" w:rsidRPr="003B3F21" w:rsidRDefault="003B3F21" w:rsidP="003B3F21">
      <w:pPr>
        <w:numPr>
          <w:ilvl w:val="2"/>
          <w:numId w:val="297"/>
        </w:numPr>
        <w:tabs>
          <w:tab w:val="left" w:pos="993"/>
        </w:tabs>
        <w:ind w:left="0" w:firstLine="567"/>
        <w:rPr>
          <w:sz w:val="24"/>
          <w:szCs w:val="20"/>
          <w:lang w:val="x-none" w:eastAsia="x-none"/>
        </w:rPr>
      </w:pPr>
      <w:r w:rsidRPr="003B3F21">
        <w:rPr>
          <w:sz w:val="24"/>
          <w:lang w:val="x-none" w:eastAsia="x-none"/>
        </w:rPr>
        <w:t>перечень Заявок, поданных с нарушением срока и отклоненных в силу данного обстоятельства;</w:t>
      </w:r>
    </w:p>
    <w:p w14:paraId="6E9B4FF5" w14:textId="77777777" w:rsidR="003B3F21" w:rsidRPr="003B3F21" w:rsidRDefault="003B3F21" w:rsidP="003B3F21">
      <w:pPr>
        <w:numPr>
          <w:ilvl w:val="2"/>
          <w:numId w:val="297"/>
        </w:numPr>
        <w:tabs>
          <w:tab w:val="left" w:pos="993"/>
        </w:tabs>
        <w:ind w:left="0" w:firstLine="567"/>
        <w:rPr>
          <w:sz w:val="24"/>
          <w:szCs w:val="20"/>
          <w:lang w:val="x-none" w:eastAsia="x-none"/>
        </w:rPr>
      </w:pPr>
      <w:r w:rsidRPr="003B3F21">
        <w:rPr>
          <w:sz w:val="24"/>
          <w:lang w:val="x-none" w:eastAsia="x-none"/>
        </w:rPr>
        <w:t>дату подписания протокола.</w:t>
      </w:r>
    </w:p>
    <w:p w14:paraId="57576137" w14:textId="77777777" w:rsidR="003B3F21" w:rsidRPr="003B3F21" w:rsidRDefault="003B3F21" w:rsidP="003B3F21">
      <w:pPr>
        <w:rPr>
          <w:sz w:val="24"/>
        </w:rPr>
      </w:pPr>
    </w:p>
    <w:p w14:paraId="4E395485" w14:textId="77777777" w:rsidR="003B3F21" w:rsidRPr="003B3F21" w:rsidRDefault="003B3F21" w:rsidP="003B3F21">
      <w:pPr>
        <w:keepNext/>
        <w:numPr>
          <w:ilvl w:val="2"/>
          <w:numId w:val="210"/>
        </w:numPr>
        <w:ind w:left="0" w:firstLine="567"/>
        <w:outlineLvl w:val="2"/>
        <w:rPr>
          <w:b/>
          <w:sz w:val="24"/>
        </w:rPr>
      </w:pPr>
      <w:bookmarkStart w:id="392" w:name="_Ref78704207"/>
      <w:bookmarkStart w:id="393" w:name="_Toc93230257"/>
      <w:bookmarkStart w:id="394" w:name="_Toc93230390"/>
      <w:bookmarkStart w:id="395" w:name="_Toc74822769"/>
      <w:bookmarkStart w:id="396" w:name="_Toc74823514"/>
      <w:bookmarkStart w:id="397" w:name="_Toc78204088"/>
      <w:r w:rsidRPr="003B3F21">
        <w:rPr>
          <w:b/>
          <w:sz w:val="24"/>
        </w:rPr>
        <w:t>Рассмотрение заявок</w:t>
      </w:r>
      <w:bookmarkEnd w:id="392"/>
      <w:bookmarkEnd w:id="393"/>
      <w:bookmarkEnd w:id="394"/>
      <w:bookmarkEnd w:id="395"/>
      <w:bookmarkEnd w:id="396"/>
      <w:bookmarkEnd w:id="397"/>
    </w:p>
    <w:p w14:paraId="086C4E7B" w14:textId="77777777" w:rsidR="003B3F21" w:rsidRPr="003B3F21" w:rsidRDefault="003B3F21" w:rsidP="003B3F21">
      <w:pPr>
        <w:numPr>
          <w:ilvl w:val="3"/>
          <w:numId w:val="210"/>
        </w:numPr>
        <w:tabs>
          <w:tab w:val="left" w:pos="1560"/>
        </w:tabs>
        <w:ind w:left="0" w:firstLine="567"/>
        <w:rPr>
          <w:sz w:val="24"/>
          <w:lang w:val="x-none" w:eastAsia="x-none"/>
        </w:rPr>
      </w:pPr>
      <w:bookmarkStart w:id="398" w:name="_Ref54612999"/>
      <w:r w:rsidRPr="003B3F21">
        <w:rPr>
          <w:sz w:val="24"/>
          <w:lang w:eastAsia="x-none"/>
        </w:rPr>
        <w:t xml:space="preserve">Рассмотрение Заявок включает в себя Отборочную и Оценочную стадии. </w:t>
      </w:r>
    </w:p>
    <w:p w14:paraId="3E0B8832" w14:textId="3706E40E" w:rsidR="003B3F21" w:rsidRPr="003B3F21" w:rsidRDefault="003B3F21" w:rsidP="003B3F21">
      <w:pPr>
        <w:numPr>
          <w:ilvl w:val="3"/>
          <w:numId w:val="210"/>
        </w:numPr>
        <w:tabs>
          <w:tab w:val="left" w:pos="1560"/>
        </w:tabs>
        <w:ind w:left="0" w:firstLine="567"/>
        <w:rPr>
          <w:sz w:val="24"/>
          <w:lang w:val="x-none" w:eastAsia="x-none"/>
        </w:rPr>
      </w:pPr>
      <w:r w:rsidRPr="003B3F21">
        <w:rPr>
          <w:sz w:val="24"/>
          <w:lang w:eastAsia="x-none"/>
        </w:rPr>
        <w:t xml:space="preserve">При проведении Закупки ЦЗК </w:t>
      </w:r>
      <w:r w:rsidR="00455FD5">
        <w:rPr>
          <w:sz w:val="24"/>
          <w:lang w:eastAsia="x-none"/>
        </w:rPr>
        <w:t>рассмотрение</w:t>
      </w:r>
      <w:r w:rsidRPr="003B3F21">
        <w:rPr>
          <w:sz w:val="24"/>
          <w:lang w:val="x-none" w:eastAsia="x-none"/>
        </w:rPr>
        <w:t xml:space="preserve"> </w:t>
      </w:r>
      <w:r w:rsidR="00455FD5">
        <w:rPr>
          <w:sz w:val="24"/>
          <w:lang w:eastAsia="x-none"/>
        </w:rPr>
        <w:t>Заявок</w:t>
      </w:r>
      <w:r w:rsidRPr="003B3F21">
        <w:rPr>
          <w:sz w:val="24"/>
          <w:lang w:val="x-none" w:eastAsia="x-none"/>
        </w:rPr>
        <w:t xml:space="preserve"> осуществляет</w:t>
      </w:r>
      <w:r w:rsidRPr="003B3F21">
        <w:rPr>
          <w:sz w:val="24"/>
          <w:lang w:eastAsia="x-none"/>
        </w:rPr>
        <w:t>ся</w:t>
      </w:r>
      <w:r w:rsidRPr="003B3F21">
        <w:rPr>
          <w:sz w:val="24"/>
          <w:lang w:val="x-none" w:eastAsia="x-none"/>
        </w:rPr>
        <w:t xml:space="preserve"> </w:t>
      </w:r>
      <w:r w:rsidRPr="003B3F21">
        <w:rPr>
          <w:sz w:val="24"/>
          <w:lang w:eastAsia="x-none"/>
        </w:rPr>
        <w:t xml:space="preserve">ЦЗК с привлечением </w:t>
      </w:r>
      <w:r w:rsidRPr="003B3F21">
        <w:rPr>
          <w:sz w:val="24"/>
          <w:lang w:val="x-none" w:eastAsia="x-none"/>
        </w:rPr>
        <w:t xml:space="preserve">Экспертной </w:t>
      </w:r>
      <w:r w:rsidRPr="003B3F21">
        <w:rPr>
          <w:sz w:val="24"/>
          <w:lang w:eastAsia="x-none"/>
        </w:rPr>
        <w:t>группы, если она была создана.</w:t>
      </w:r>
    </w:p>
    <w:p w14:paraId="5B74B2E4" w14:textId="3F62426E" w:rsidR="003B3F21" w:rsidRPr="003B3F21" w:rsidRDefault="003B3F21" w:rsidP="003B3F21">
      <w:pPr>
        <w:numPr>
          <w:ilvl w:val="3"/>
          <w:numId w:val="210"/>
        </w:numPr>
        <w:tabs>
          <w:tab w:val="left" w:pos="1560"/>
        </w:tabs>
        <w:ind w:left="0" w:firstLine="567"/>
        <w:rPr>
          <w:sz w:val="24"/>
          <w:lang w:val="x-none" w:eastAsia="x-none"/>
        </w:rPr>
      </w:pPr>
      <w:r w:rsidRPr="003B3F21">
        <w:rPr>
          <w:sz w:val="24"/>
          <w:lang w:val="x-none" w:eastAsia="x-none"/>
        </w:rPr>
        <w:t xml:space="preserve"> При проведении </w:t>
      </w:r>
      <w:r w:rsidR="00455FD5">
        <w:rPr>
          <w:sz w:val="24"/>
          <w:lang w:eastAsia="x-none"/>
        </w:rPr>
        <w:t>Закупки</w:t>
      </w:r>
      <w:r w:rsidRPr="003B3F21">
        <w:rPr>
          <w:sz w:val="24"/>
          <w:lang w:val="x-none" w:eastAsia="x-none"/>
        </w:rPr>
        <w:t xml:space="preserve"> Закупочной комиссией рассмотрение </w:t>
      </w:r>
      <w:r w:rsidR="00455FD5">
        <w:rPr>
          <w:sz w:val="24"/>
          <w:lang w:eastAsia="x-none"/>
        </w:rPr>
        <w:t>Заявок</w:t>
      </w:r>
      <w:r w:rsidRPr="003B3F21">
        <w:rPr>
          <w:sz w:val="24"/>
          <w:lang w:val="x-none" w:eastAsia="x-none"/>
        </w:rPr>
        <w:t xml:space="preserve"> осуществляет Закупочная комиссия с привлечением</w:t>
      </w:r>
      <w:r w:rsidRPr="003B3F21">
        <w:rPr>
          <w:sz w:val="24"/>
          <w:lang w:eastAsia="x-none"/>
        </w:rPr>
        <w:t xml:space="preserve"> при необходимости</w:t>
      </w:r>
      <w:r w:rsidRPr="003B3F21">
        <w:rPr>
          <w:sz w:val="24"/>
          <w:lang w:val="x-none" w:eastAsia="x-none"/>
        </w:rPr>
        <w:t xml:space="preserve"> </w:t>
      </w:r>
      <w:r w:rsidRPr="003B3F21">
        <w:rPr>
          <w:sz w:val="24"/>
          <w:lang w:eastAsia="x-none"/>
        </w:rPr>
        <w:t>Экспертной группы</w:t>
      </w:r>
      <w:r w:rsidRPr="003B3F21">
        <w:rPr>
          <w:sz w:val="24"/>
          <w:lang w:val="x-none" w:eastAsia="x-none"/>
        </w:rPr>
        <w:t xml:space="preserve">. </w:t>
      </w:r>
    </w:p>
    <w:bookmarkEnd w:id="398"/>
    <w:p w14:paraId="26FFAEAB" w14:textId="77777777" w:rsidR="003B3F21" w:rsidRPr="003B3F21" w:rsidRDefault="003B3F21" w:rsidP="003B3F21">
      <w:pPr>
        <w:tabs>
          <w:tab w:val="num" w:pos="-1134"/>
        </w:tabs>
        <w:rPr>
          <w:sz w:val="24"/>
        </w:rPr>
      </w:pPr>
    </w:p>
    <w:p w14:paraId="39DCA7CB" w14:textId="77777777" w:rsidR="003B3F21" w:rsidRPr="003B3F21" w:rsidRDefault="003B3F21" w:rsidP="003B3F21">
      <w:pPr>
        <w:numPr>
          <w:ilvl w:val="2"/>
          <w:numId w:val="210"/>
        </w:numPr>
        <w:ind w:left="0" w:firstLine="567"/>
        <w:rPr>
          <w:sz w:val="24"/>
          <w:lang w:val="x-none" w:eastAsia="x-none"/>
        </w:rPr>
      </w:pPr>
      <w:bookmarkStart w:id="399" w:name="_Ref224370370"/>
      <w:r w:rsidRPr="003B3F21">
        <w:rPr>
          <w:b/>
          <w:sz w:val="24"/>
          <w:lang w:val="x-none" w:eastAsia="x-none"/>
        </w:rPr>
        <w:t>Отборочная стадия</w:t>
      </w:r>
    </w:p>
    <w:p w14:paraId="611DF022" w14:textId="5A6B977D" w:rsidR="003B3F21" w:rsidRPr="003B3F21" w:rsidRDefault="003B3F21" w:rsidP="003B3F21">
      <w:pPr>
        <w:tabs>
          <w:tab w:val="left" w:pos="1843"/>
        </w:tabs>
        <w:ind w:left="851"/>
        <w:rPr>
          <w:sz w:val="24"/>
          <w:lang w:val="x-none" w:eastAsia="x-none"/>
        </w:rPr>
      </w:pPr>
      <w:r w:rsidRPr="003B3F21">
        <w:rPr>
          <w:sz w:val="24"/>
          <w:lang w:val="x-none" w:eastAsia="x-none"/>
        </w:rPr>
        <w:t xml:space="preserve">В рамках </w:t>
      </w:r>
      <w:r w:rsidR="00455FD5">
        <w:rPr>
          <w:sz w:val="24"/>
          <w:lang w:eastAsia="x-none"/>
        </w:rPr>
        <w:t>Отборочной</w:t>
      </w:r>
      <w:r w:rsidRPr="003B3F21">
        <w:rPr>
          <w:sz w:val="24"/>
          <w:lang w:val="x-none" w:eastAsia="x-none"/>
        </w:rPr>
        <w:t xml:space="preserve"> стадии выполняются следующие действия:</w:t>
      </w:r>
      <w:bookmarkEnd w:id="399"/>
    </w:p>
    <w:p w14:paraId="54923CF0" w14:textId="77777777" w:rsidR="003B3F21" w:rsidRPr="003B3F21" w:rsidRDefault="003B3F21" w:rsidP="003B3F21">
      <w:pPr>
        <w:numPr>
          <w:ilvl w:val="3"/>
          <w:numId w:val="210"/>
        </w:numPr>
        <w:tabs>
          <w:tab w:val="left" w:pos="1560"/>
        </w:tabs>
        <w:ind w:left="0" w:firstLine="567"/>
        <w:rPr>
          <w:sz w:val="24"/>
          <w:lang w:eastAsia="x-none"/>
        </w:rPr>
      </w:pPr>
      <w:r w:rsidRPr="003B3F21">
        <w:rPr>
          <w:sz w:val="24"/>
          <w:lang w:eastAsia="x-none"/>
        </w:rPr>
        <w:t xml:space="preserve"> </w:t>
      </w:r>
      <w:r w:rsidRPr="003B3F21">
        <w:rPr>
          <w:b/>
          <w:sz w:val="24"/>
          <w:lang w:eastAsia="x-none"/>
        </w:rPr>
        <w:t>проверка Заявки</w:t>
      </w:r>
      <w:r w:rsidRPr="003B3F21">
        <w:rPr>
          <w:sz w:val="24"/>
          <w:lang w:eastAsia="x-none"/>
        </w:rPr>
        <w:t xml:space="preserve"> Участника закупки на соответствие:</w:t>
      </w:r>
    </w:p>
    <w:p w14:paraId="0938B54F" w14:textId="77777777" w:rsidR="003B3F21" w:rsidRPr="003B3F21" w:rsidRDefault="003B3F21" w:rsidP="003B3F21">
      <w:pPr>
        <w:numPr>
          <w:ilvl w:val="2"/>
          <w:numId w:val="299"/>
        </w:numPr>
        <w:tabs>
          <w:tab w:val="left" w:pos="993"/>
        </w:tabs>
        <w:ind w:left="0" w:firstLine="567"/>
        <w:rPr>
          <w:sz w:val="24"/>
          <w:szCs w:val="20"/>
          <w:lang w:val="x-none" w:eastAsia="x-none"/>
        </w:rPr>
      </w:pPr>
      <w:r w:rsidRPr="003B3F21">
        <w:rPr>
          <w:sz w:val="24"/>
          <w:lang w:val="x-none" w:eastAsia="x-none"/>
        </w:rPr>
        <w:t>цены Заявки установленной Заказчиком Начальной (максимальной) цене;</w:t>
      </w:r>
    </w:p>
    <w:p w14:paraId="5F903D50" w14:textId="77777777" w:rsidR="003B3F21" w:rsidRPr="003B3F21" w:rsidRDefault="003B3F21" w:rsidP="003B3F21">
      <w:pPr>
        <w:numPr>
          <w:ilvl w:val="2"/>
          <w:numId w:val="299"/>
        </w:numPr>
        <w:tabs>
          <w:tab w:val="left" w:pos="993"/>
        </w:tabs>
        <w:ind w:left="0" w:firstLine="567"/>
        <w:rPr>
          <w:sz w:val="24"/>
          <w:szCs w:val="20"/>
          <w:lang w:val="x-none" w:eastAsia="x-none"/>
        </w:rPr>
      </w:pPr>
      <w:r w:rsidRPr="003B3F21">
        <w:rPr>
          <w:sz w:val="24"/>
          <w:lang w:val="x-none" w:eastAsia="x-none"/>
        </w:rPr>
        <w:t xml:space="preserve"> требованиям Закупочной документации к составу, содержанию и форме оформлению Заявок; </w:t>
      </w:r>
    </w:p>
    <w:p w14:paraId="3B8D06F2" w14:textId="77777777" w:rsidR="003B3F21" w:rsidRPr="003B3F21" w:rsidRDefault="003B3F21" w:rsidP="003B3F21">
      <w:pPr>
        <w:numPr>
          <w:ilvl w:val="2"/>
          <w:numId w:val="299"/>
        </w:numPr>
        <w:tabs>
          <w:tab w:val="left" w:pos="993"/>
        </w:tabs>
        <w:ind w:left="0" w:firstLine="567"/>
        <w:rPr>
          <w:sz w:val="24"/>
          <w:szCs w:val="20"/>
          <w:lang w:val="x-none" w:eastAsia="x-none"/>
        </w:rPr>
      </w:pPr>
      <w:r w:rsidRPr="003B3F21">
        <w:rPr>
          <w:sz w:val="24"/>
          <w:lang w:val="x-none" w:eastAsia="x-none"/>
        </w:rPr>
        <w:t xml:space="preserve">предлагаемой в Заявке Продукции требованиям Заказчика к Предмету закупки, в том числе требованиям, установленным в п. </w:t>
      </w:r>
      <w:r w:rsidRPr="003B3F21">
        <w:rPr>
          <w:sz w:val="24"/>
          <w:lang w:val="x-none" w:eastAsia="x-none"/>
        </w:rPr>
        <w:fldChar w:fldCharType="begin"/>
      </w:r>
      <w:r w:rsidRPr="003B3F21">
        <w:rPr>
          <w:sz w:val="24"/>
          <w:lang w:val="x-none" w:eastAsia="x-none"/>
        </w:rPr>
        <w:instrText xml:space="preserve"> REF _Ref75272751 \r \h </w:instrText>
      </w:r>
      <w:r w:rsidRPr="003B3F21">
        <w:rPr>
          <w:sz w:val="24"/>
          <w:lang w:val="x-none" w:eastAsia="x-none"/>
        </w:rPr>
      </w:r>
      <w:r w:rsidRPr="003B3F21">
        <w:rPr>
          <w:sz w:val="24"/>
          <w:lang w:val="x-none" w:eastAsia="x-none"/>
        </w:rPr>
        <w:fldChar w:fldCharType="separate"/>
      </w:r>
      <w:r w:rsidRPr="003B3F21">
        <w:rPr>
          <w:sz w:val="24"/>
          <w:lang w:val="x-none" w:eastAsia="x-none"/>
        </w:rPr>
        <w:t>7.3.6.3</w:t>
      </w:r>
      <w:r w:rsidRPr="003B3F21">
        <w:rPr>
          <w:sz w:val="24"/>
          <w:lang w:val="x-none" w:eastAsia="x-none"/>
        </w:rPr>
        <w:fldChar w:fldCharType="end"/>
      </w:r>
      <w:r w:rsidRPr="003B3F21">
        <w:rPr>
          <w:sz w:val="24"/>
          <w:lang w:eastAsia="x-none"/>
        </w:rPr>
        <w:t xml:space="preserve"> </w:t>
      </w:r>
      <w:r w:rsidRPr="003B3F21">
        <w:rPr>
          <w:sz w:val="24"/>
          <w:lang w:val="x-none" w:eastAsia="x-none"/>
        </w:rPr>
        <w:t xml:space="preserve">Положения, включая соответствие Техническому заданию (при его наличии) и иным Отборочным критериям (в случаях, когда это применимо, исходя из условий Закупочной документации); </w:t>
      </w:r>
    </w:p>
    <w:p w14:paraId="2C50466F" w14:textId="7C6EECA8" w:rsidR="003B3F21" w:rsidRPr="003B3F21" w:rsidRDefault="003B3F21" w:rsidP="003B3F21">
      <w:pPr>
        <w:numPr>
          <w:ilvl w:val="3"/>
          <w:numId w:val="210"/>
        </w:numPr>
        <w:tabs>
          <w:tab w:val="left" w:pos="1560"/>
        </w:tabs>
        <w:ind w:left="0" w:firstLine="567"/>
        <w:rPr>
          <w:sz w:val="24"/>
          <w:lang w:eastAsia="x-none"/>
        </w:rPr>
      </w:pPr>
      <w:r w:rsidRPr="003B3F21">
        <w:rPr>
          <w:sz w:val="24"/>
          <w:szCs w:val="20"/>
          <w:lang w:eastAsia="x-none"/>
        </w:rPr>
        <w:lastRenderedPageBreak/>
        <w:t xml:space="preserve"> </w:t>
      </w:r>
      <w:r w:rsidRPr="003B3F21">
        <w:rPr>
          <w:b/>
          <w:sz w:val="24"/>
          <w:szCs w:val="20"/>
          <w:lang w:val="x-none" w:eastAsia="x-none"/>
        </w:rPr>
        <w:t xml:space="preserve">проверка </w:t>
      </w:r>
      <w:r w:rsidRPr="003B3F21">
        <w:rPr>
          <w:b/>
          <w:sz w:val="24"/>
          <w:szCs w:val="20"/>
          <w:lang w:eastAsia="x-none"/>
        </w:rPr>
        <w:t>Участника</w:t>
      </w:r>
      <w:r w:rsidRPr="003B3F21">
        <w:rPr>
          <w:sz w:val="24"/>
          <w:szCs w:val="20"/>
          <w:lang w:eastAsia="x-none"/>
        </w:rPr>
        <w:t xml:space="preserve"> </w:t>
      </w:r>
      <w:r w:rsidRPr="003B3F21">
        <w:rPr>
          <w:b/>
          <w:sz w:val="24"/>
          <w:szCs w:val="20"/>
          <w:lang w:eastAsia="x-none"/>
        </w:rPr>
        <w:t>закупки</w:t>
      </w:r>
      <w:r w:rsidRPr="003B3F21">
        <w:rPr>
          <w:sz w:val="24"/>
          <w:szCs w:val="20"/>
          <w:lang w:eastAsia="x-none"/>
        </w:rPr>
        <w:t xml:space="preserve"> </w:t>
      </w:r>
      <w:r w:rsidRPr="003B3F21">
        <w:rPr>
          <w:sz w:val="24"/>
          <w:szCs w:val="20"/>
          <w:lang w:val="x-none" w:eastAsia="x-none"/>
        </w:rPr>
        <w:t xml:space="preserve">на соответствие Отборочным критериям, включая критерии благонадежности, платежеспособности и финансовой устойчивости, </w:t>
      </w:r>
      <w:r w:rsidRPr="003B3F21">
        <w:rPr>
          <w:sz w:val="24"/>
          <w:szCs w:val="20"/>
          <w:lang w:eastAsia="x-none"/>
        </w:rPr>
        <w:t xml:space="preserve">включая отсутствие </w:t>
      </w:r>
      <w:r w:rsidRPr="003B3F21">
        <w:rPr>
          <w:sz w:val="24"/>
          <w:szCs w:val="20"/>
          <w:lang w:val="x-none" w:eastAsia="x-none"/>
        </w:rPr>
        <w:t xml:space="preserve"> сведений о</w:t>
      </w:r>
      <w:r w:rsidRPr="003B3F21">
        <w:rPr>
          <w:sz w:val="24"/>
          <w:szCs w:val="20"/>
          <w:lang w:eastAsia="x-none"/>
        </w:rPr>
        <w:t>б</w:t>
      </w:r>
      <w:r w:rsidRPr="003B3F21">
        <w:rPr>
          <w:sz w:val="24"/>
          <w:szCs w:val="20"/>
          <w:lang w:val="x-none" w:eastAsia="x-none"/>
        </w:rPr>
        <w:t xml:space="preserve"> </w:t>
      </w:r>
      <w:r w:rsidRPr="003B3F21">
        <w:rPr>
          <w:sz w:val="24"/>
          <w:szCs w:val="20"/>
          <w:lang w:eastAsia="x-none"/>
        </w:rPr>
        <w:t>У</w:t>
      </w:r>
      <w:r w:rsidRPr="003B3F21">
        <w:rPr>
          <w:sz w:val="24"/>
          <w:szCs w:val="20"/>
          <w:lang w:val="x-none" w:eastAsia="x-none"/>
        </w:rPr>
        <w:t>частнике закупки в Реестре недобросовестных поставщиков</w:t>
      </w:r>
      <w:r w:rsidRPr="003B3F21">
        <w:rPr>
          <w:sz w:val="24"/>
          <w:szCs w:val="20"/>
          <w:lang w:eastAsia="x-none"/>
        </w:rPr>
        <w:t xml:space="preserve"> (</w:t>
      </w:r>
      <w:r w:rsidRPr="003B3F21">
        <w:rPr>
          <w:sz w:val="24"/>
          <w:szCs w:val="20"/>
          <w:lang w:val="x-none" w:eastAsia="x-none"/>
        </w:rPr>
        <w:t xml:space="preserve">если требование об отсутствии </w:t>
      </w:r>
      <w:r w:rsidRPr="003B3F21">
        <w:rPr>
          <w:sz w:val="24"/>
          <w:szCs w:val="20"/>
          <w:lang w:eastAsia="x-none"/>
        </w:rPr>
        <w:t>У</w:t>
      </w:r>
      <w:r w:rsidRPr="003B3F21">
        <w:rPr>
          <w:sz w:val="24"/>
          <w:szCs w:val="20"/>
          <w:lang w:val="x-none" w:eastAsia="x-none"/>
        </w:rPr>
        <w:t xml:space="preserve">частника </w:t>
      </w:r>
      <w:r w:rsidRPr="003B3F21">
        <w:rPr>
          <w:sz w:val="24"/>
          <w:szCs w:val="20"/>
          <w:lang w:eastAsia="x-none"/>
        </w:rPr>
        <w:t xml:space="preserve">закупки </w:t>
      </w:r>
      <w:r w:rsidRPr="003B3F21">
        <w:rPr>
          <w:sz w:val="24"/>
          <w:szCs w:val="20"/>
          <w:lang w:val="x-none" w:eastAsia="x-none"/>
        </w:rPr>
        <w:t>в таком Реестре было предусмотрено</w:t>
      </w:r>
      <w:r w:rsidRPr="003B3F21">
        <w:rPr>
          <w:sz w:val="24"/>
          <w:szCs w:val="20"/>
          <w:lang w:eastAsia="x-none"/>
        </w:rPr>
        <w:t xml:space="preserve"> Закупочной документацией)</w:t>
      </w:r>
      <w:r w:rsidRPr="003B3F21">
        <w:rPr>
          <w:sz w:val="24"/>
          <w:szCs w:val="20"/>
          <w:lang w:val="x-none" w:eastAsia="x-none"/>
        </w:rPr>
        <w:t>. Проверка благонадежности</w:t>
      </w:r>
      <w:r w:rsidRPr="003B3F21">
        <w:rPr>
          <w:sz w:val="24"/>
          <w:szCs w:val="20"/>
          <w:vertAlign w:val="superscript"/>
          <w:lang w:val="x-none" w:eastAsia="x-none"/>
        </w:rPr>
        <w:footnoteReference w:id="4"/>
      </w:r>
      <w:r w:rsidRPr="003B3F21">
        <w:rPr>
          <w:sz w:val="24"/>
          <w:szCs w:val="20"/>
          <w:lang w:val="x-none" w:eastAsia="x-none"/>
        </w:rPr>
        <w:t xml:space="preserve">, платежеспособности и финансовой устойчивости </w:t>
      </w:r>
      <w:r w:rsidRPr="003B3F21">
        <w:rPr>
          <w:sz w:val="24"/>
          <w:szCs w:val="20"/>
          <w:lang w:eastAsia="x-none"/>
        </w:rPr>
        <w:t>У</w:t>
      </w:r>
      <w:r w:rsidRPr="003B3F21">
        <w:rPr>
          <w:sz w:val="24"/>
          <w:szCs w:val="20"/>
          <w:lang w:val="x-none" w:eastAsia="x-none"/>
        </w:rPr>
        <w:t xml:space="preserve">частников </w:t>
      </w:r>
      <w:r w:rsidR="00455FD5">
        <w:rPr>
          <w:sz w:val="24"/>
          <w:szCs w:val="20"/>
          <w:lang w:eastAsia="x-none"/>
        </w:rPr>
        <w:t xml:space="preserve">закупки </w:t>
      </w:r>
      <w:r w:rsidRPr="003B3F21">
        <w:rPr>
          <w:sz w:val="24"/>
          <w:szCs w:val="20"/>
          <w:lang w:val="x-none" w:eastAsia="x-none"/>
        </w:rPr>
        <w:t>осуществляется в порядке, установленном локальными актами Общества</w:t>
      </w:r>
      <w:r w:rsidRPr="003B3F21">
        <w:rPr>
          <w:sz w:val="24"/>
          <w:szCs w:val="20"/>
          <w:lang w:eastAsia="x-none"/>
        </w:rPr>
        <w:t>;</w:t>
      </w:r>
    </w:p>
    <w:p w14:paraId="1EAAE5F8" w14:textId="77777777" w:rsidR="003B3F21" w:rsidRPr="003B3F21" w:rsidRDefault="003B3F21" w:rsidP="003B3F21">
      <w:pPr>
        <w:numPr>
          <w:ilvl w:val="3"/>
          <w:numId w:val="210"/>
        </w:numPr>
        <w:tabs>
          <w:tab w:val="left" w:pos="1560"/>
        </w:tabs>
        <w:ind w:left="0" w:firstLine="567"/>
        <w:rPr>
          <w:sz w:val="24"/>
          <w:lang w:eastAsia="x-none"/>
        </w:rPr>
      </w:pPr>
      <w:r w:rsidRPr="003B3F21">
        <w:rPr>
          <w:sz w:val="24"/>
          <w:lang w:eastAsia="x-none"/>
        </w:rPr>
        <w:t>принятие решения по итогам Отборочной стадии;</w:t>
      </w:r>
    </w:p>
    <w:p w14:paraId="1D45262D" w14:textId="77777777" w:rsidR="003B3F21" w:rsidRPr="003B3F21" w:rsidRDefault="003B3F21" w:rsidP="003B3F21">
      <w:pPr>
        <w:numPr>
          <w:ilvl w:val="3"/>
          <w:numId w:val="210"/>
        </w:numPr>
        <w:tabs>
          <w:tab w:val="left" w:pos="1560"/>
        </w:tabs>
        <w:ind w:left="0" w:firstLine="567"/>
        <w:rPr>
          <w:sz w:val="24"/>
          <w:lang w:eastAsia="x-none"/>
        </w:rPr>
      </w:pPr>
      <w:r w:rsidRPr="003B3F21">
        <w:rPr>
          <w:sz w:val="24"/>
          <w:lang w:eastAsia="x-none"/>
        </w:rPr>
        <w:t xml:space="preserve">уведомление Участников закупки, прошедших Отборочную стадию, о допуске их к Оценочной стадии. </w:t>
      </w:r>
    </w:p>
    <w:p w14:paraId="00D63FFA" w14:textId="77777777" w:rsidR="003B3F21" w:rsidRPr="003B3F21" w:rsidRDefault="003B3F21" w:rsidP="003B3F21">
      <w:pPr>
        <w:tabs>
          <w:tab w:val="left" w:pos="1843"/>
        </w:tabs>
        <w:rPr>
          <w:sz w:val="24"/>
          <w:lang w:val="x-none" w:eastAsia="x-none"/>
        </w:rPr>
      </w:pPr>
      <w:bookmarkStart w:id="400" w:name="_Ref301361482"/>
      <w:bookmarkStart w:id="401" w:name="_Ref224370374"/>
      <w:r w:rsidRPr="003B3F21">
        <w:rPr>
          <w:sz w:val="24"/>
          <w:lang w:val="x-none" w:eastAsia="x-none"/>
        </w:rPr>
        <w:t xml:space="preserve">При проведении Отборочной стадии Заказчик / Организатор </w:t>
      </w:r>
      <w:r w:rsidRPr="003B3F21">
        <w:rPr>
          <w:sz w:val="24"/>
          <w:szCs w:val="20"/>
          <w:lang w:val="x-none" w:eastAsia="x-none"/>
        </w:rPr>
        <w:t>закупки</w:t>
      </w:r>
      <w:r w:rsidRPr="003B3F21">
        <w:rPr>
          <w:sz w:val="24"/>
          <w:lang w:val="x-none" w:eastAsia="x-none"/>
        </w:rPr>
        <w:t xml:space="preserve"> вправе</w:t>
      </w:r>
      <w:r w:rsidRPr="003B3F21">
        <w:rPr>
          <w:sz w:val="24"/>
          <w:lang w:eastAsia="x-none"/>
        </w:rPr>
        <w:t>:</w:t>
      </w:r>
    </w:p>
    <w:p w14:paraId="36611311" w14:textId="77777777" w:rsidR="003B3F21" w:rsidRPr="003B3F21" w:rsidRDefault="003B3F21" w:rsidP="003B3F21">
      <w:pPr>
        <w:numPr>
          <w:ilvl w:val="2"/>
          <w:numId w:val="298"/>
        </w:numPr>
        <w:tabs>
          <w:tab w:val="left" w:pos="993"/>
        </w:tabs>
        <w:ind w:left="0" w:firstLine="567"/>
        <w:rPr>
          <w:sz w:val="24"/>
          <w:szCs w:val="20"/>
          <w:lang w:val="x-none" w:eastAsia="x-none"/>
        </w:rPr>
      </w:pPr>
      <w:r w:rsidRPr="003B3F21">
        <w:rPr>
          <w:sz w:val="24"/>
          <w:lang w:val="x-none" w:eastAsia="x-none"/>
        </w:rPr>
        <w:t>проверять соответствие предоставленных Участником закупки сведений действительности, в том числе путем направления запросов в государственные органы, лицам, указанным в Заявке, а также проводить выездные проверки;</w:t>
      </w:r>
      <w:bookmarkEnd w:id="400"/>
      <w:bookmarkEnd w:id="401"/>
    </w:p>
    <w:p w14:paraId="45254453" w14:textId="77777777" w:rsidR="003B3F21" w:rsidRPr="003B3F21" w:rsidRDefault="003B3F21" w:rsidP="003B3F21">
      <w:pPr>
        <w:numPr>
          <w:ilvl w:val="2"/>
          <w:numId w:val="298"/>
        </w:numPr>
        <w:tabs>
          <w:tab w:val="left" w:pos="993"/>
        </w:tabs>
        <w:ind w:left="0" w:firstLine="567"/>
        <w:rPr>
          <w:sz w:val="24"/>
          <w:szCs w:val="20"/>
          <w:lang w:val="x-none" w:eastAsia="x-none"/>
        </w:rPr>
      </w:pPr>
      <w:r w:rsidRPr="003B3F21">
        <w:rPr>
          <w:sz w:val="24"/>
          <w:lang w:val="x-none" w:eastAsia="x-none"/>
        </w:rPr>
        <w:t>требовать от Участников закупки разъяснения положений Заявок и представления недостающих документов (при необходимости). При этом не допускаются запросы и/или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Допускаются уточняющие запросы по техническим условиям Заявки (перечня предлагаемой Продукции, ее технических характеристик и иных), при этом данные уточнения не должны изменять Предмет Закупки;</w:t>
      </w:r>
    </w:p>
    <w:p w14:paraId="41BAFE97" w14:textId="77777777" w:rsidR="003B3F21" w:rsidRPr="003B3F21" w:rsidRDefault="003B3F21" w:rsidP="003B3F21">
      <w:pPr>
        <w:numPr>
          <w:ilvl w:val="2"/>
          <w:numId w:val="298"/>
        </w:numPr>
        <w:tabs>
          <w:tab w:val="left" w:pos="993"/>
        </w:tabs>
        <w:ind w:left="0" w:firstLine="567"/>
        <w:rPr>
          <w:sz w:val="24"/>
          <w:szCs w:val="20"/>
          <w:lang w:val="x-none" w:eastAsia="x-none"/>
        </w:rPr>
      </w:pPr>
      <w:r w:rsidRPr="003B3F21">
        <w:rPr>
          <w:sz w:val="24"/>
          <w:lang w:val="x-none" w:eastAsia="x-none"/>
        </w:rPr>
        <w:t>производить 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3DC5C9E9" w14:textId="77777777" w:rsidR="003B3F21" w:rsidRPr="003B3F21" w:rsidRDefault="003B3F21" w:rsidP="003B3F21">
      <w:pPr>
        <w:numPr>
          <w:ilvl w:val="3"/>
          <w:numId w:val="210"/>
        </w:numPr>
        <w:tabs>
          <w:tab w:val="left" w:pos="1560"/>
        </w:tabs>
        <w:ind w:left="0" w:firstLine="567"/>
        <w:rPr>
          <w:sz w:val="24"/>
          <w:lang w:eastAsia="x-none"/>
        </w:rPr>
      </w:pPr>
      <w:r w:rsidRPr="003B3F21">
        <w:rPr>
          <w:sz w:val="24"/>
          <w:lang w:eastAsia="x-none"/>
        </w:rPr>
        <w:t>Результаты Отборочной стадии оформляются протоколом, который должен содержать следующие сведения:</w:t>
      </w:r>
    </w:p>
    <w:p w14:paraId="67DFCE6D" w14:textId="77777777" w:rsidR="003B3F21" w:rsidRPr="003B3F21" w:rsidRDefault="003B3F21" w:rsidP="003B3F21">
      <w:pPr>
        <w:numPr>
          <w:ilvl w:val="2"/>
          <w:numId w:val="300"/>
        </w:numPr>
        <w:tabs>
          <w:tab w:val="left" w:pos="993"/>
        </w:tabs>
        <w:ind w:left="0" w:firstLine="567"/>
        <w:rPr>
          <w:sz w:val="24"/>
          <w:lang w:val="x-none" w:eastAsia="x-none"/>
        </w:rPr>
      </w:pPr>
      <w:r w:rsidRPr="003B3F21">
        <w:rPr>
          <w:sz w:val="24"/>
          <w:lang w:val="x-none" w:eastAsia="x-none"/>
        </w:rPr>
        <w:t>дату подписания протокола;</w:t>
      </w:r>
    </w:p>
    <w:p w14:paraId="0FFF2330" w14:textId="77777777" w:rsidR="003B3F21" w:rsidRPr="003B3F21" w:rsidRDefault="003B3F21" w:rsidP="003B3F21">
      <w:pPr>
        <w:numPr>
          <w:ilvl w:val="2"/>
          <w:numId w:val="300"/>
        </w:numPr>
        <w:tabs>
          <w:tab w:val="left" w:pos="993"/>
        </w:tabs>
        <w:ind w:left="0" w:firstLine="567"/>
        <w:rPr>
          <w:sz w:val="24"/>
          <w:lang w:val="x-none" w:eastAsia="x-none"/>
        </w:rPr>
      </w:pPr>
      <w:r w:rsidRPr="003B3F21">
        <w:rPr>
          <w:sz w:val="24"/>
          <w:lang w:val="x-none" w:eastAsia="x-none"/>
        </w:rPr>
        <w:t>количество поданных на участие в Закупке Заявок, а также дата и время регистрации каждой такой Заявки;</w:t>
      </w:r>
    </w:p>
    <w:p w14:paraId="49F59804" w14:textId="77777777" w:rsidR="003B3F21" w:rsidRPr="003B3F21" w:rsidRDefault="003B3F21" w:rsidP="003B3F21">
      <w:pPr>
        <w:numPr>
          <w:ilvl w:val="2"/>
          <w:numId w:val="300"/>
        </w:numPr>
        <w:tabs>
          <w:tab w:val="left" w:pos="993"/>
        </w:tabs>
        <w:ind w:left="0" w:firstLine="567"/>
        <w:rPr>
          <w:sz w:val="24"/>
          <w:lang w:val="x-none" w:eastAsia="x-none"/>
        </w:rPr>
      </w:pPr>
      <w:r w:rsidRPr="003B3F21">
        <w:rPr>
          <w:sz w:val="24"/>
          <w:lang w:val="x-none" w:eastAsia="x-none"/>
        </w:rPr>
        <w:t>результаты рассмотрения Заявок с указанием, в том числе: количества Заявок, которые отклонены; оснований отклонения каждой Заявки с указанием положений Закупочной документации, которым не соответствует такая Заявка;</w:t>
      </w:r>
    </w:p>
    <w:p w14:paraId="6DD5B867" w14:textId="77777777" w:rsidR="003B3F21" w:rsidRPr="003B3F21" w:rsidRDefault="003B3F21" w:rsidP="003B3F21">
      <w:pPr>
        <w:numPr>
          <w:ilvl w:val="2"/>
          <w:numId w:val="300"/>
        </w:numPr>
        <w:tabs>
          <w:tab w:val="left" w:pos="993"/>
        </w:tabs>
        <w:ind w:left="0" w:firstLine="567"/>
        <w:rPr>
          <w:sz w:val="24"/>
          <w:lang w:val="x-none" w:eastAsia="x-none"/>
        </w:rPr>
      </w:pPr>
      <w:r w:rsidRPr="003B3F21">
        <w:rPr>
          <w:sz w:val="24"/>
          <w:lang w:val="x-none" w:eastAsia="x-none"/>
        </w:rPr>
        <w:t>причины, по которым Закупка признана несостоявшейся, в случае ее признания таковой.</w:t>
      </w:r>
    </w:p>
    <w:p w14:paraId="3B103749" w14:textId="77777777" w:rsidR="003B3F21" w:rsidRPr="003B3F21" w:rsidRDefault="003B3F21" w:rsidP="003B3F21">
      <w:pPr>
        <w:tabs>
          <w:tab w:val="num" w:pos="-993"/>
        </w:tabs>
        <w:rPr>
          <w:sz w:val="24"/>
          <w:lang w:eastAsia="x-none"/>
        </w:rPr>
      </w:pPr>
    </w:p>
    <w:p w14:paraId="7825CCB3" w14:textId="77777777" w:rsidR="003B3F21" w:rsidRPr="003B3F21" w:rsidRDefault="003B3F21" w:rsidP="003B3F21">
      <w:pPr>
        <w:numPr>
          <w:ilvl w:val="2"/>
          <w:numId w:val="210"/>
        </w:numPr>
        <w:ind w:left="0" w:firstLine="567"/>
        <w:rPr>
          <w:sz w:val="24"/>
          <w:lang w:val="x-none" w:eastAsia="x-none"/>
        </w:rPr>
      </w:pPr>
      <w:bookmarkStart w:id="402" w:name="_Ref54609174"/>
      <w:bookmarkStart w:id="403" w:name="_Ref224370376"/>
      <w:r w:rsidRPr="003B3F21">
        <w:rPr>
          <w:b/>
          <w:sz w:val="24"/>
          <w:lang w:val="x-none" w:eastAsia="x-none"/>
        </w:rPr>
        <w:t>Оценочная стадия</w:t>
      </w:r>
      <w:r w:rsidRPr="003B3F21">
        <w:rPr>
          <w:sz w:val="24"/>
          <w:lang w:val="x-none" w:eastAsia="x-none"/>
        </w:rPr>
        <w:t>.</w:t>
      </w:r>
      <w:bookmarkEnd w:id="402"/>
      <w:r w:rsidRPr="003B3F21">
        <w:rPr>
          <w:sz w:val="24"/>
          <w:lang w:val="x-none" w:eastAsia="x-none"/>
        </w:rPr>
        <w:t xml:space="preserve"> </w:t>
      </w:r>
    </w:p>
    <w:p w14:paraId="5D2ADF6B" w14:textId="388CC9AB" w:rsidR="003B3F21" w:rsidRPr="003B3F21" w:rsidRDefault="003B3F21" w:rsidP="003B3F21">
      <w:pPr>
        <w:numPr>
          <w:ilvl w:val="3"/>
          <w:numId w:val="210"/>
        </w:numPr>
        <w:tabs>
          <w:tab w:val="num" w:pos="-993"/>
          <w:tab w:val="left" w:pos="1701"/>
        </w:tabs>
        <w:ind w:left="0" w:firstLine="567"/>
        <w:rPr>
          <w:sz w:val="24"/>
          <w:lang w:val="x-none" w:eastAsia="x-none"/>
        </w:rPr>
      </w:pPr>
      <w:r w:rsidRPr="003B3F21">
        <w:rPr>
          <w:sz w:val="24"/>
          <w:lang w:val="x-none" w:eastAsia="x-none"/>
        </w:rPr>
        <w:t xml:space="preserve">В рамках </w:t>
      </w:r>
      <w:r w:rsidR="00455FD5">
        <w:rPr>
          <w:sz w:val="24"/>
          <w:lang w:eastAsia="x-none"/>
        </w:rPr>
        <w:t>Оценочной</w:t>
      </w:r>
      <w:r w:rsidRPr="003B3F21">
        <w:rPr>
          <w:sz w:val="24"/>
          <w:lang w:val="x-none" w:eastAsia="x-none"/>
        </w:rPr>
        <w:t xml:space="preserve"> стадии </w:t>
      </w:r>
      <w:r w:rsidR="00455FD5">
        <w:rPr>
          <w:sz w:val="24"/>
          <w:lang w:eastAsia="x-none"/>
        </w:rPr>
        <w:t>оцениваются</w:t>
      </w:r>
      <w:r w:rsidRPr="003B3F21">
        <w:rPr>
          <w:sz w:val="24"/>
          <w:lang w:val="x-none" w:eastAsia="x-none"/>
        </w:rPr>
        <w:t xml:space="preserve"> Заявки, которые не были отклонены на </w:t>
      </w:r>
      <w:r w:rsidR="00455FD5">
        <w:rPr>
          <w:sz w:val="24"/>
          <w:lang w:eastAsia="x-none"/>
        </w:rPr>
        <w:t>Отборочной</w:t>
      </w:r>
      <w:r w:rsidRPr="003B3F21">
        <w:rPr>
          <w:sz w:val="24"/>
          <w:lang w:val="x-none" w:eastAsia="x-none"/>
        </w:rPr>
        <w:t xml:space="preserve"> стадии. Цель сопоставления и оценки </w:t>
      </w:r>
      <w:r w:rsidR="00455FD5">
        <w:rPr>
          <w:sz w:val="24"/>
          <w:lang w:eastAsia="x-none"/>
        </w:rPr>
        <w:t>Заявок</w:t>
      </w:r>
      <w:r w:rsidRPr="003B3F21">
        <w:rPr>
          <w:sz w:val="24"/>
          <w:lang w:val="x-none" w:eastAsia="x-none"/>
        </w:rPr>
        <w:t xml:space="preserve"> заключается в их ранжировании по степени предпочтительности для Заказчика.</w:t>
      </w:r>
      <w:bookmarkEnd w:id="403"/>
    </w:p>
    <w:p w14:paraId="50C9F764" w14:textId="77777777" w:rsidR="003B3F21" w:rsidRPr="003B3F21" w:rsidRDefault="003B3F21" w:rsidP="003B3F21">
      <w:pPr>
        <w:numPr>
          <w:ilvl w:val="3"/>
          <w:numId w:val="210"/>
        </w:numPr>
        <w:tabs>
          <w:tab w:val="num" w:pos="-993"/>
          <w:tab w:val="left" w:pos="1701"/>
        </w:tabs>
        <w:ind w:left="0" w:firstLine="567"/>
        <w:rPr>
          <w:sz w:val="24"/>
          <w:szCs w:val="20"/>
          <w:lang w:val="x-none" w:eastAsia="x-none"/>
        </w:rPr>
      </w:pPr>
      <w:r w:rsidRPr="003B3F21">
        <w:rPr>
          <w:sz w:val="24"/>
          <w:lang w:val="x-none" w:eastAsia="x-none"/>
        </w:rPr>
        <w:t xml:space="preserve">Оценка </w:t>
      </w:r>
      <w:r w:rsidRPr="003B3F21">
        <w:rPr>
          <w:sz w:val="24"/>
          <w:lang w:eastAsia="x-none"/>
        </w:rPr>
        <w:t xml:space="preserve">Заявок </w:t>
      </w:r>
      <w:r w:rsidRPr="003B3F21">
        <w:rPr>
          <w:sz w:val="24"/>
          <w:lang w:val="x-none" w:eastAsia="x-none"/>
        </w:rPr>
        <w:t xml:space="preserve">осуществляется на основании Матрицы оценки предложений, критерии которой указываются в </w:t>
      </w:r>
      <w:r w:rsidRPr="003B3F21">
        <w:rPr>
          <w:sz w:val="24"/>
          <w:lang w:eastAsia="x-none"/>
        </w:rPr>
        <w:t xml:space="preserve">Закупочной </w:t>
      </w:r>
      <w:r w:rsidRPr="003B3F21">
        <w:rPr>
          <w:sz w:val="24"/>
          <w:lang w:val="x-none" w:eastAsia="x-none"/>
        </w:rPr>
        <w:t xml:space="preserve">документации. </w:t>
      </w:r>
      <w:r w:rsidRPr="003B3F21">
        <w:rPr>
          <w:sz w:val="24"/>
          <w:szCs w:val="20"/>
          <w:lang w:val="x-none" w:eastAsia="x-none"/>
        </w:rPr>
        <w:t>Критерии, отраженные в Матрице оценки предложений, должны быть объективными, подробными, измеряемыми, отражающими Предмет закупки, учитыва</w:t>
      </w:r>
      <w:r w:rsidRPr="003B3F21">
        <w:rPr>
          <w:sz w:val="24"/>
          <w:szCs w:val="20"/>
          <w:lang w:eastAsia="x-none"/>
        </w:rPr>
        <w:t>ющими</w:t>
      </w:r>
      <w:r w:rsidRPr="003B3F21">
        <w:rPr>
          <w:sz w:val="24"/>
          <w:szCs w:val="20"/>
          <w:lang w:val="x-none" w:eastAsia="x-none"/>
        </w:rPr>
        <w:t xml:space="preserve"> коммерческую составляющую, качество технического решения и/или иные критерии оценки. Пример Матрицы оценки предложений приведен в </w:t>
      </w:r>
      <w:r w:rsidRPr="003B3F21">
        <w:rPr>
          <w:b/>
          <w:sz w:val="24"/>
          <w:szCs w:val="20"/>
          <w:lang w:val="x-none" w:eastAsia="x-none"/>
        </w:rPr>
        <w:t xml:space="preserve">Приложении </w:t>
      </w:r>
      <w:r w:rsidRPr="003B3F21">
        <w:rPr>
          <w:b/>
          <w:sz w:val="24"/>
          <w:szCs w:val="20"/>
          <w:lang w:eastAsia="x-none"/>
        </w:rPr>
        <w:t>И</w:t>
      </w:r>
      <w:r w:rsidRPr="003B3F21">
        <w:rPr>
          <w:sz w:val="24"/>
          <w:szCs w:val="20"/>
          <w:lang w:val="x-none" w:eastAsia="x-none"/>
        </w:rPr>
        <w:t xml:space="preserve"> к настоящему Положению.</w:t>
      </w:r>
    </w:p>
    <w:p w14:paraId="6F24AA44" w14:textId="77777777" w:rsidR="003B3F21" w:rsidRPr="003B3F21" w:rsidRDefault="003B3F21" w:rsidP="003B3F21">
      <w:pPr>
        <w:numPr>
          <w:ilvl w:val="3"/>
          <w:numId w:val="210"/>
        </w:numPr>
        <w:tabs>
          <w:tab w:val="num" w:pos="-993"/>
          <w:tab w:val="left" w:pos="1701"/>
        </w:tabs>
        <w:ind w:left="0" w:firstLine="567"/>
        <w:rPr>
          <w:sz w:val="24"/>
          <w:lang w:val="x-none" w:eastAsia="x-none"/>
        </w:rPr>
      </w:pPr>
      <w:r w:rsidRPr="003B3F21">
        <w:rPr>
          <w:sz w:val="24"/>
          <w:lang w:val="x-none" w:eastAsia="x-none"/>
        </w:rPr>
        <w:t>Основные критерии, составляющие Матрицу оценки предложений:</w:t>
      </w:r>
    </w:p>
    <w:p w14:paraId="6CA4E4F7" w14:textId="77777777" w:rsidR="003B3F21" w:rsidRPr="003B3F21" w:rsidRDefault="003B3F21" w:rsidP="003B3F21">
      <w:pPr>
        <w:numPr>
          <w:ilvl w:val="2"/>
          <w:numId w:val="301"/>
        </w:numPr>
        <w:tabs>
          <w:tab w:val="left" w:pos="993"/>
        </w:tabs>
        <w:ind w:left="0" w:firstLine="567"/>
        <w:rPr>
          <w:sz w:val="24"/>
          <w:lang w:val="x-none" w:eastAsia="x-none"/>
        </w:rPr>
      </w:pPr>
      <w:r w:rsidRPr="003B3F21">
        <w:rPr>
          <w:sz w:val="24"/>
          <w:lang w:val="x-none" w:eastAsia="x-none"/>
        </w:rPr>
        <w:t xml:space="preserve"> ценовая составляющая Заявки участника, которая основывается на Приведенной цене Продукции или ОСВ;</w:t>
      </w:r>
    </w:p>
    <w:p w14:paraId="0CF0D816" w14:textId="77777777" w:rsidR="003B3F21" w:rsidRPr="003B3F21" w:rsidRDefault="003B3F21" w:rsidP="003B3F21">
      <w:pPr>
        <w:numPr>
          <w:ilvl w:val="2"/>
          <w:numId w:val="301"/>
        </w:numPr>
        <w:tabs>
          <w:tab w:val="left" w:pos="993"/>
        </w:tabs>
        <w:ind w:left="0" w:firstLine="567"/>
        <w:rPr>
          <w:sz w:val="24"/>
          <w:lang w:val="x-none" w:eastAsia="x-none"/>
        </w:rPr>
      </w:pPr>
      <w:r w:rsidRPr="003B3F21">
        <w:rPr>
          <w:sz w:val="24"/>
          <w:lang w:val="x-none" w:eastAsia="x-none"/>
        </w:rPr>
        <w:t>дополнительные критерии в зависимости от Предмета закупки.</w:t>
      </w:r>
    </w:p>
    <w:p w14:paraId="0E9E7D51" w14:textId="77777777" w:rsidR="003B3F21" w:rsidRPr="003B3F21" w:rsidRDefault="003B3F21" w:rsidP="003B3F21">
      <w:pPr>
        <w:tabs>
          <w:tab w:val="left" w:pos="851"/>
        </w:tabs>
        <w:rPr>
          <w:sz w:val="24"/>
          <w:lang w:val="x-none" w:eastAsia="x-none"/>
        </w:rPr>
      </w:pPr>
      <w:r w:rsidRPr="003B3F21">
        <w:rPr>
          <w:sz w:val="24"/>
          <w:lang w:eastAsia="x-none"/>
        </w:rPr>
        <w:lastRenderedPageBreak/>
        <w:t xml:space="preserve">Вес ценовой составляющей Матрицы оценки предложений не может быть менее 80%. При аукционе / запросе котировок Матрица оценки предложений состоит только из ценовой составляющей. </w:t>
      </w:r>
    </w:p>
    <w:p w14:paraId="713A3E2D" w14:textId="52BFBF02" w:rsidR="003B3F21" w:rsidRPr="003B3F21" w:rsidRDefault="003B3F21" w:rsidP="003B3F21">
      <w:pPr>
        <w:numPr>
          <w:ilvl w:val="3"/>
          <w:numId w:val="210"/>
        </w:numPr>
        <w:tabs>
          <w:tab w:val="num" w:pos="-993"/>
          <w:tab w:val="left" w:pos="1701"/>
        </w:tabs>
        <w:ind w:left="0" w:firstLine="567"/>
        <w:rPr>
          <w:sz w:val="24"/>
          <w:lang w:val="x-none" w:eastAsia="x-none"/>
        </w:rPr>
      </w:pPr>
      <w:r w:rsidRPr="003B3F21">
        <w:rPr>
          <w:sz w:val="24"/>
          <w:lang w:val="x-none" w:eastAsia="x-none"/>
        </w:rPr>
        <w:t xml:space="preserve">При ранжировании </w:t>
      </w:r>
      <w:r w:rsidR="00455FD5">
        <w:rPr>
          <w:sz w:val="24"/>
          <w:lang w:eastAsia="x-none"/>
        </w:rPr>
        <w:t>Заявок</w:t>
      </w:r>
      <w:r w:rsidRPr="003B3F21">
        <w:rPr>
          <w:sz w:val="24"/>
          <w:lang w:val="x-none" w:eastAsia="x-none"/>
        </w:rPr>
        <w:t xml:space="preserve"> </w:t>
      </w:r>
      <w:r w:rsidRPr="003B3F21">
        <w:rPr>
          <w:sz w:val="24"/>
          <w:lang w:eastAsia="x-none"/>
        </w:rPr>
        <w:t>ЦЗК</w:t>
      </w:r>
      <w:r w:rsidRPr="003B3F21">
        <w:rPr>
          <w:sz w:val="24"/>
          <w:lang w:val="x-none" w:eastAsia="x-none"/>
        </w:rPr>
        <w:t xml:space="preserve"> / Закупочная комиссия принимает </w:t>
      </w:r>
      <w:r w:rsidRPr="003B3F21">
        <w:rPr>
          <w:sz w:val="24"/>
          <w:lang w:eastAsia="x-none"/>
        </w:rPr>
        <w:t xml:space="preserve">к сведению </w:t>
      </w:r>
      <w:r w:rsidRPr="003B3F21">
        <w:rPr>
          <w:sz w:val="24"/>
          <w:lang w:val="x-none" w:eastAsia="x-none"/>
        </w:rPr>
        <w:t xml:space="preserve">оценки и рекомендации </w:t>
      </w:r>
      <w:r w:rsidRPr="003B3F21">
        <w:rPr>
          <w:sz w:val="24"/>
          <w:lang w:eastAsia="x-none"/>
        </w:rPr>
        <w:t>Экспертной группы</w:t>
      </w:r>
      <w:r w:rsidRPr="003B3F21">
        <w:rPr>
          <w:sz w:val="24"/>
          <w:lang w:val="x-none" w:eastAsia="x-none"/>
        </w:rPr>
        <w:t xml:space="preserve">, однако может принимать любые самостоятельные решения </w:t>
      </w:r>
      <w:r w:rsidRPr="003B3F21">
        <w:rPr>
          <w:sz w:val="24"/>
          <w:lang w:eastAsia="x-none"/>
        </w:rPr>
        <w:t>при условии соблюдения</w:t>
      </w:r>
      <w:r w:rsidRPr="003B3F21">
        <w:rPr>
          <w:sz w:val="24"/>
          <w:lang w:val="x-none" w:eastAsia="x-none"/>
        </w:rPr>
        <w:t xml:space="preserve"> порядка оценки </w:t>
      </w:r>
      <w:r w:rsidR="00455FD5">
        <w:rPr>
          <w:sz w:val="24"/>
          <w:lang w:eastAsia="x-none"/>
        </w:rPr>
        <w:t>Заявок</w:t>
      </w:r>
      <w:r w:rsidRPr="003B3F21">
        <w:rPr>
          <w:sz w:val="24"/>
          <w:lang w:val="x-none" w:eastAsia="x-none"/>
        </w:rPr>
        <w:t xml:space="preserve">, предусмотренного в </w:t>
      </w:r>
      <w:r w:rsidRPr="003B3F21">
        <w:rPr>
          <w:sz w:val="24"/>
          <w:lang w:eastAsia="x-none"/>
        </w:rPr>
        <w:t>Закупочной</w:t>
      </w:r>
      <w:r w:rsidRPr="003B3F21">
        <w:rPr>
          <w:sz w:val="24"/>
          <w:lang w:val="x-none" w:eastAsia="x-none"/>
        </w:rPr>
        <w:t xml:space="preserve"> документации.</w:t>
      </w:r>
      <w:bookmarkStart w:id="404" w:name="_Ref54341673"/>
      <w:r w:rsidRPr="003B3F21">
        <w:rPr>
          <w:sz w:val="24"/>
          <w:lang w:val="x-none" w:eastAsia="x-none"/>
        </w:rPr>
        <w:t xml:space="preserve"> </w:t>
      </w:r>
    </w:p>
    <w:p w14:paraId="62703590" w14:textId="77777777" w:rsidR="003B3F21" w:rsidRPr="003B3F21" w:rsidRDefault="003B3F21" w:rsidP="003B3F21">
      <w:pPr>
        <w:numPr>
          <w:ilvl w:val="3"/>
          <w:numId w:val="210"/>
        </w:numPr>
        <w:tabs>
          <w:tab w:val="num" w:pos="-993"/>
          <w:tab w:val="left" w:pos="1701"/>
        </w:tabs>
        <w:ind w:left="0" w:firstLine="567"/>
        <w:rPr>
          <w:sz w:val="24"/>
          <w:lang w:val="x-none" w:eastAsia="x-none"/>
        </w:rPr>
      </w:pPr>
      <w:r w:rsidRPr="003B3F21">
        <w:rPr>
          <w:sz w:val="24"/>
          <w:lang w:val="x-none" w:eastAsia="x-none"/>
        </w:rPr>
        <w:t xml:space="preserve">В </w:t>
      </w:r>
      <w:r w:rsidRPr="003B3F21">
        <w:rPr>
          <w:sz w:val="24"/>
          <w:lang w:eastAsia="x-none"/>
        </w:rPr>
        <w:t>Закупочной</w:t>
      </w:r>
      <w:r w:rsidRPr="003B3F21">
        <w:rPr>
          <w:sz w:val="24"/>
          <w:lang w:val="x-none" w:eastAsia="x-none"/>
        </w:rPr>
        <w:t xml:space="preserve"> документации должен быть указан как </w:t>
      </w:r>
      <w:r w:rsidRPr="003B3F21">
        <w:rPr>
          <w:sz w:val="24"/>
          <w:lang w:eastAsia="x-none"/>
        </w:rPr>
        <w:t>перечень</w:t>
      </w:r>
      <w:r w:rsidRPr="003B3F21">
        <w:rPr>
          <w:sz w:val="24"/>
          <w:lang w:val="x-none" w:eastAsia="x-none"/>
        </w:rPr>
        <w:t xml:space="preserve"> критериев оценки, так и точная относительная значимость (весовые коэффициенты) каждого такого критерия</w:t>
      </w:r>
      <w:r w:rsidRPr="003B3F21">
        <w:rPr>
          <w:sz w:val="24"/>
          <w:lang w:eastAsia="x-none"/>
        </w:rPr>
        <w:t>, а также порядок расчета Приведенной цены или ОСВ с указанием необходимых данных, формул и коэффициентов</w:t>
      </w:r>
      <w:r w:rsidRPr="003B3F21">
        <w:rPr>
          <w:sz w:val="24"/>
          <w:lang w:val="x-none" w:eastAsia="x-none"/>
        </w:rPr>
        <w:t>.</w:t>
      </w:r>
    </w:p>
    <w:p w14:paraId="05C3C0D7" w14:textId="77777777" w:rsidR="003B3F21" w:rsidRPr="003B3F21" w:rsidRDefault="003B3F21" w:rsidP="003B3F21">
      <w:pPr>
        <w:numPr>
          <w:ilvl w:val="3"/>
          <w:numId w:val="210"/>
        </w:numPr>
        <w:tabs>
          <w:tab w:val="left" w:pos="1560"/>
        </w:tabs>
        <w:ind w:left="0" w:firstLine="567"/>
        <w:rPr>
          <w:sz w:val="24"/>
          <w:lang w:eastAsia="x-none"/>
        </w:rPr>
      </w:pPr>
      <w:r w:rsidRPr="003B3F21">
        <w:rPr>
          <w:sz w:val="24"/>
          <w:lang w:eastAsia="x-none"/>
        </w:rPr>
        <w:t>Результаты Оценочной стадии оформляются протоколом, который должен содержать следующие сведения:</w:t>
      </w:r>
    </w:p>
    <w:p w14:paraId="41C99E52" w14:textId="77777777" w:rsidR="003B3F21" w:rsidRPr="003B3F21" w:rsidRDefault="003B3F21" w:rsidP="003B3F21">
      <w:pPr>
        <w:numPr>
          <w:ilvl w:val="2"/>
          <w:numId w:val="302"/>
        </w:numPr>
        <w:tabs>
          <w:tab w:val="left" w:pos="993"/>
        </w:tabs>
        <w:ind w:left="0" w:firstLine="567"/>
        <w:rPr>
          <w:sz w:val="24"/>
          <w:lang w:val="x-none" w:eastAsia="x-none"/>
        </w:rPr>
      </w:pPr>
      <w:r w:rsidRPr="003B3F21">
        <w:rPr>
          <w:sz w:val="24"/>
          <w:lang w:val="x-none" w:eastAsia="x-none"/>
        </w:rPr>
        <w:t>дату подписания протокола;</w:t>
      </w:r>
    </w:p>
    <w:p w14:paraId="6ECB7BB0" w14:textId="77777777" w:rsidR="003B3F21" w:rsidRPr="003B3F21" w:rsidRDefault="003B3F21" w:rsidP="003B3F21">
      <w:pPr>
        <w:numPr>
          <w:ilvl w:val="2"/>
          <w:numId w:val="302"/>
        </w:numPr>
        <w:tabs>
          <w:tab w:val="left" w:pos="993"/>
        </w:tabs>
        <w:ind w:left="0" w:firstLine="567"/>
        <w:rPr>
          <w:sz w:val="24"/>
          <w:lang w:val="x-none" w:eastAsia="x-none"/>
        </w:rPr>
      </w:pPr>
      <w:r w:rsidRPr="003B3F21">
        <w:rPr>
          <w:sz w:val="24"/>
          <w:lang w:val="x-none" w:eastAsia="x-none"/>
        </w:rPr>
        <w:t>количество поданных на участие в Закупке Заявок, а также дата и время регистрации каждой такой Заявки;</w:t>
      </w:r>
    </w:p>
    <w:p w14:paraId="0F550F38" w14:textId="77777777" w:rsidR="003B3F21" w:rsidRPr="003B3F21" w:rsidRDefault="003B3F21" w:rsidP="003B3F21">
      <w:pPr>
        <w:numPr>
          <w:ilvl w:val="2"/>
          <w:numId w:val="302"/>
        </w:numPr>
        <w:tabs>
          <w:tab w:val="left" w:pos="993"/>
        </w:tabs>
        <w:ind w:left="0" w:firstLine="567"/>
        <w:rPr>
          <w:sz w:val="24"/>
          <w:lang w:val="x-none" w:eastAsia="x-none"/>
        </w:rPr>
      </w:pPr>
      <w:r w:rsidRPr="003B3F21">
        <w:rPr>
          <w:sz w:val="24"/>
          <w:lang w:val="x-none" w:eastAsia="x-none"/>
        </w:rPr>
        <w:t>результаты оценки Заявок на участие в Закупке с указанием итогового решения о соответствии таких Заявок требованиям Закупочной документации, а также о присвоении таким Заявкам значения по каждому из предусмотренных критериев оценки таких Заявок;</w:t>
      </w:r>
    </w:p>
    <w:p w14:paraId="4D35899F" w14:textId="77777777" w:rsidR="003B3F21" w:rsidRPr="003B3F21" w:rsidRDefault="003B3F21" w:rsidP="003B3F21">
      <w:pPr>
        <w:numPr>
          <w:ilvl w:val="2"/>
          <w:numId w:val="302"/>
        </w:numPr>
        <w:tabs>
          <w:tab w:val="left" w:pos="993"/>
        </w:tabs>
        <w:ind w:left="0" w:firstLine="567"/>
        <w:rPr>
          <w:sz w:val="24"/>
          <w:lang w:val="x-none" w:eastAsia="x-none"/>
        </w:rPr>
      </w:pPr>
      <w:r w:rsidRPr="003B3F21">
        <w:rPr>
          <w:sz w:val="24"/>
          <w:lang w:val="x-none" w:eastAsia="x-none"/>
        </w:rPr>
        <w:t>причины, по которым Закупка признана несостоявшейся, в случае ее признания таковой.</w:t>
      </w:r>
    </w:p>
    <w:p w14:paraId="19ED6E08" w14:textId="77777777" w:rsidR="003B3F21" w:rsidRPr="003B3F21" w:rsidRDefault="003B3F21" w:rsidP="003B3F21">
      <w:pPr>
        <w:tabs>
          <w:tab w:val="num" w:pos="1988"/>
        </w:tabs>
        <w:rPr>
          <w:sz w:val="24"/>
          <w:lang w:val="x-none" w:eastAsia="x-none"/>
        </w:rPr>
      </w:pPr>
      <w:bookmarkStart w:id="405" w:name="_Ref78704216"/>
      <w:bookmarkStart w:id="406" w:name="_Toc93230258"/>
      <w:bookmarkStart w:id="407" w:name="_Toc93230391"/>
      <w:bookmarkEnd w:id="404"/>
    </w:p>
    <w:p w14:paraId="44A2F782" w14:textId="77777777" w:rsidR="003B3F21" w:rsidRPr="003B3F21" w:rsidRDefault="003B3F21" w:rsidP="003B3F21">
      <w:pPr>
        <w:keepNext/>
        <w:numPr>
          <w:ilvl w:val="2"/>
          <w:numId w:val="210"/>
        </w:numPr>
        <w:ind w:left="0" w:firstLine="567"/>
        <w:outlineLvl w:val="2"/>
        <w:rPr>
          <w:b/>
          <w:sz w:val="24"/>
        </w:rPr>
      </w:pPr>
      <w:bookmarkStart w:id="408" w:name="_Ref234992864"/>
      <w:bookmarkStart w:id="409" w:name="_Toc74822770"/>
      <w:bookmarkStart w:id="410" w:name="_Toc74823515"/>
      <w:bookmarkStart w:id="411" w:name="_Toc78204089"/>
      <w:r w:rsidRPr="003B3F21">
        <w:rPr>
          <w:b/>
          <w:sz w:val="24"/>
        </w:rPr>
        <w:t>Определение победителя конкурса</w:t>
      </w:r>
      <w:bookmarkEnd w:id="405"/>
      <w:bookmarkEnd w:id="406"/>
      <w:bookmarkEnd w:id="407"/>
      <w:bookmarkEnd w:id="408"/>
      <w:bookmarkEnd w:id="409"/>
      <w:bookmarkEnd w:id="410"/>
      <w:bookmarkEnd w:id="411"/>
    </w:p>
    <w:p w14:paraId="3AFDFE75" w14:textId="5FB1C899" w:rsidR="003B3F21" w:rsidRPr="003B3F21" w:rsidRDefault="003B3F21" w:rsidP="003B3F21">
      <w:pPr>
        <w:numPr>
          <w:ilvl w:val="3"/>
          <w:numId w:val="210"/>
        </w:numPr>
        <w:tabs>
          <w:tab w:val="left" w:pos="1701"/>
        </w:tabs>
        <w:ind w:left="0" w:firstLine="567"/>
        <w:rPr>
          <w:sz w:val="24"/>
          <w:lang w:val="x-none" w:eastAsia="x-none"/>
        </w:rPr>
      </w:pPr>
      <w:bookmarkStart w:id="412" w:name="_Ref77418622"/>
      <w:r w:rsidRPr="003B3F21">
        <w:rPr>
          <w:sz w:val="24"/>
          <w:lang w:val="x-none" w:eastAsia="x-none"/>
        </w:rPr>
        <w:t xml:space="preserve">Победителем конкурса признается </w:t>
      </w:r>
      <w:r w:rsidRPr="003B3F21">
        <w:rPr>
          <w:sz w:val="24"/>
          <w:lang w:eastAsia="x-none"/>
        </w:rPr>
        <w:t>У</w:t>
      </w:r>
      <w:r w:rsidRPr="003B3F21">
        <w:rPr>
          <w:sz w:val="24"/>
          <w:lang w:val="x-none" w:eastAsia="x-none"/>
        </w:rPr>
        <w:t xml:space="preserve">частник, представивший конкурсную Заявку, </w:t>
      </w:r>
      <w:r w:rsidRPr="003B3F21">
        <w:rPr>
          <w:sz w:val="24"/>
          <w:lang w:eastAsia="x-none"/>
        </w:rPr>
        <w:t xml:space="preserve">которая </w:t>
      </w:r>
      <w:r w:rsidRPr="003B3F21">
        <w:rPr>
          <w:sz w:val="24"/>
          <w:lang w:val="x-none" w:eastAsia="x-none"/>
        </w:rPr>
        <w:t xml:space="preserve">признана наилучшей по результатам </w:t>
      </w:r>
      <w:r w:rsidR="00455FD5">
        <w:rPr>
          <w:sz w:val="24"/>
          <w:lang w:eastAsia="x-none"/>
        </w:rPr>
        <w:t>Оценочной</w:t>
      </w:r>
      <w:r w:rsidRPr="003B3F21">
        <w:rPr>
          <w:sz w:val="24"/>
          <w:lang w:val="x-none" w:eastAsia="x-none"/>
        </w:rPr>
        <w:t xml:space="preserve"> стадии (получившая наибольший балл по Матрице оценки предложений).</w:t>
      </w:r>
      <w:bookmarkEnd w:id="412"/>
    </w:p>
    <w:p w14:paraId="3D17AC3D" w14:textId="77777777" w:rsidR="003B3F21" w:rsidRPr="003B3F21" w:rsidRDefault="003B3F21" w:rsidP="003B3F21">
      <w:pPr>
        <w:numPr>
          <w:ilvl w:val="3"/>
          <w:numId w:val="210"/>
        </w:numPr>
        <w:tabs>
          <w:tab w:val="left" w:pos="1701"/>
        </w:tabs>
        <w:ind w:left="0" w:firstLine="567"/>
        <w:rPr>
          <w:sz w:val="24"/>
          <w:lang w:val="x-none" w:eastAsia="x-none"/>
        </w:rPr>
      </w:pPr>
      <w:r w:rsidRPr="003B3F21">
        <w:rPr>
          <w:sz w:val="24"/>
          <w:lang w:val="x-none" w:eastAsia="x-none"/>
        </w:rPr>
        <w:t xml:space="preserve">Заказчик / Организатор </w:t>
      </w:r>
      <w:r w:rsidRPr="003B3F21">
        <w:rPr>
          <w:sz w:val="24"/>
          <w:szCs w:val="20"/>
          <w:lang w:val="x-none" w:eastAsia="x-none"/>
        </w:rPr>
        <w:t>закупки</w:t>
      </w:r>
      <w:r w:rsidRPr="003B3F21">
        <w:rPr>
          <w:sz w:val="24"/>
          <w:lang w:val="x-none" w:eastAsia="x-none"/>
        </w:rPr>
        <w:t xml:space="preserve"> вправе отклонить все конкурсные Заявки, если ни одна из них не удовлетворяет требованиям </w:t>
      </w:r>
      <w:r w:rsidRPr="003B3F21">
        <w:rPr>
          <w:sz w:val="24"/>
          <w:lang w:eastAsia="x-none"/>
        </w:rPr>
        <w:t>Закупочной</w:t>
      </w:r>
      <w:r w:rsidRPr="003B3F21">
        <w:rPr>
          <w:sz w:val="24"/>
          <w:lang w:val="x-none" w:eastAsia="x-none"/>
        </w:rPr>
        <w:t xml:space="preserve"> документации.</w:t>
      </w:r>
    </w:p>
    <w:p w14:paraId="503782EA" w14:textId="5CD108E2" w:rsidR="003B3F21" w:rsidRPr="003B3F21" w:rsidRDefault="003B3F21" w:rsidP="003B3F21">
      <w:pPr>
        <w:numPr>
          <w:ilvl w:val="3"/>
          <w:numId w:val="210"/>
        </w:numPr>
        <w:tabs>
          <w:tab w:val="left" w:pos="1701"/>
        </w:tabs>
        <w:ind w:left="0" w:firstLine="567"/>
        <w:rPr>
          <w:sz w:val="24"/>
          <w:lang w:val="x-none" w:eastAsia="x-none"/>
        </w:rPr>
      </w:pPr>
      <w:bookmarkStart w:id="413" w:name="_Ref54613040"/>
      <w:r w:rsidRPr="003B3F21">
        <w:rPr>
          <w:sz w:val="24"/>
          <w:lang w:val="x-none" w:eastAsia="x-none"/>
        </w:rPr>
        <w:t xml:space="preserve">Заказчик / Организатор закупки вправе перед выбором </w:t>
      </w:r>
      <w:r w:rsidR="00455FD5">
        <w:rPr>
          <w:sz w:val="24"/>
          <w:lang w:eastAsia="x-none"/>
        </w:rPr>
        <w:t>Победителя</w:t>
      </w:r>
      <w:r w:rsidRPr="003B3F21">
        <w:rPr>
          <w:sz w:val="24"/>
          <w:lang w:val="x-none" w:eastAsia="x-none"/>
        </w:rPr>
        <w:t xml:space="preserve"> </w:t>
      </w:r>
      <w:r w:rsidRPr="003B3F21">
        <w:rPr>
          <w:sz w:val="24"/>
          <w:lang w:eastAsia="x-none"/>
        </w:rPr>
        <w:t xml:space="preserve">закупки </w:t>
      </w:r>
      <w:r w:rsidRPr="003B3F21">
        <w:rPr>
          <w:sz w:val="24"/>
          <w:lang w:val="x-none" w:eastAsia="x-none"/>
        </w:rPr>
        <w:t xml:space="preserve">потребовать от любого </w:t>
      </w:r>
      <w:r w:rsidRPr="003B3F21">
        <w:rPr>
          <w:sz w:val="24"/>
          <w:lang w:eastAsia="x-none"/>
        </w:rPr>
        <w:t>У</w:t>
      </w:r>
      <w:r w:rsidRPr="003B3F21">
        <w:rPr>
          <w:sz w:val="24"/>
          <w:lang w:val="x-none" w:eastAsia="x-none"/>
        </w:rPr>
        <w:t>частника конкурса</w:t>
      </w:r>
      <w:r w:rsidRPr="003B3F21">
        <w:rPr>
          <w:sz w:val="24"/>
          <w:lang w:eastAsia="x-none"/>
        </w:rPr>
        <w:t>,</w:t>
      </w:r>
      <w:r w:rsidRPr="003B3F21">
        <w:rPr>
          <w:sz w:val="24"/>
          <w:lang w:val="x-none" w:eastAsia="x-none"/>
        </w:rPr>
        <w:t xml:space="preserve"> </w:t>
      </w:r>
      <w:r w:rsidRPr="003B3F21">
        <w:rPr>
          <w:sz w:val="24"/>
          <w:lang w:eastAsia="x-none"/>
        </w:rPr>
        <w:t xml:space="preserve">прошедшего Отборочную стадию, </w:t>
      </w:r>
      <w:r w:rsidRPr="003B3F21">
        <w:rPr>
          <w:sz w:val="24"/>
          <w:lang w:val="x-none" w:eastAsia="x-none"/>
        </w:rPr>
        <w:t xml:space="preserve">прохождения </w:t>
      </w:r>
      <w:proofErr w:type="spellStart"/>
      <w:r w:rsidRPr="003B3F21">
        <w:rPr>
          <w:sz w:val="24"/>
          <w:lang w:val="x-none" w:eastAsia="x-none"/>
        </w:rPr>
        <w:t>постквалификации</w:t>
      </w:r>
      <w:proofErr w:type="spellEnd"/>
      <w:r w:rsidRPr="003B3F21">
        <w:rPr>
          <w:sz w:val="24"/>
          <w:lang w:val="x-none" w:eastAsia="x-none"/>
        </w:rPr>
        <w:t xml:space="preserve"> </w:t>
      </w:r>
      <w:r w:rsidRPr="003B3F21">
        <w:rPr>
          <w:sz w:val="24"/>
          <w:lang w:eastAsia="x-none"/>
        </w:rPr>
        <w:t>–</w:t>
      </w:r>
      <w:r w:rsidRPr="003B3F21">
        <w:rPr>
          <w:sz w:val="24"/>
          <w:lang w:val="x-none" w:eastAsia="x-none"/>
        </w:rPr>
        <w:t xml:space="preserve"> подтверждения его соответствия </w:t>
      </w:r>
      <w:r w:rsidRPr="003B3F21">
        <w:rPr>
          <w:sz w:val="24"/>
          <w:lang w:eastAsia="x-none"/>
        </w:rPr>
        <w:t>Отборочным критериям (применяется при длительных / многоэтапных Закупках)</w:t>
      </w:r>
      <w:r w:rsidRPr="003B3F21">
        <w:rPr>
          <w:sz w:val="24"/>
          <w:lang w:val="x-none" w:eastAsia="x-none"/>
        </w:rPr>
        <w:t>.</w:t>
      </w:r>
      <w:bookmarkEnd w:id="413"/>
    </w:p>
    <w:p w14:paraId="7CA63447" w14:textId="3266744D" w:rsidR="003B3F21" w:rsidRPr="003B3F21" w:rsidRDefault="003B3F21" w:rsidP="003B3F21">
      <w:pPr>
        <w:numPr>
          <w:ilvl w:val="3"/>
          <w:numId w:val="210"/>
        </w:numPr>
        <w:tabs>
          <w:tab w:val="left" w:pos="1701"/>
        </w:tabs>
        <w:ind w:left="0" w:firstLine="567"/>
        <w:rPr>
          <w:i/>
          <w:sz w:val="24"/>
          <w:lang w:val="x-none" w:eastAsia="x-none"/>
        </w:rPr>
      </w:pPr>
      <w:bookmarkStart w:id="414" w:name="_Ref56539323"/>
      <w:bookmarkStart w:id="415" w:name="_Ref302127843"/>
      <w:r w:rsidRPr="003B3F21">
        <w:rPr>
          <w:sz w:val="24"/>
          <w:lang w:val="x-none" w:eastAsia="x-none"/>
        </w:rPr>
        <w:t xml:space="preserve">По результатам заседания </w:t>
      </w:r>
      <w:r w:rsidRPr="003B3F21">
        <w:rPr>
          <w:sz w:val="24"/>
          <w:lang w:eastAsia="x-none"/>
        </w:rPr>
        <w:t>ЦЗК / </w:t>
      </w:r>
      <w:r w:rsidR="00455FD5">
        <w:rPr>
          <w:sz w:val="24"/>
          <w:lang w:eastAsia="x-none"/>
        </w:rPr>
        <w:t>Закупочной</w:t>
      </w:r>
      <w:r w:rsidRPr="003B3F21">
        <w:rPr>
          <w:sz w:val="24"/>
          <w:lang w:val="x-none" w:eastAsia="x-none"/>
        </w:rPr>
        <w:t xml:space="preserve"> комиссии, на котором осуществляется оценка конкурсных </w:t>
      </w:r>
      <w:r w:rsidR="00455FD5">
        <w:rPr>
          <w:sz w:val="24"/>
          <w:lang w:eastAsia="x-none"/>
        </w:rPr>
        <w:t>Заявок</w:t>
      </w:r>
      <w:r w:rsidRPr="003B3F21">
        <w:rPr>
          <w:sz w:val="24"/>
          <w:lang w:val="x-none" w:eastAsia="x-none"/>
        </w:rPr>
        <w:t xml:space="preserve"> и определение </w:t>
      </w:r>
      <w:r w:rsidR="00455FD5">
        <w:rPr>
          <w:sz w:val="24"/>
          <w:lang w:eastAsia="x-none"/>
        </w:rPr>
        <w:t>Победителя</w:t>
      </w:r>
      <w:r w:rsidRPr="003B3F21">
        <w:rPr>
          <w:sz w:val="24"/>
          <w:lang w:val="x-none" w:eastAsia="x-none"/>
        </w:rPr>
        <w:t xml:space="preserve"> конкурса, оформляется протокол выбора </w:t>
      </w:r>
      <w:r w:rsidR="00455FD5">
        <w:rPr>
          <w:sz w:val="24"/>
          <w:lang w:eastAsia="x-none"/>
        </w:rPr>
        <w:t>Победителя</w:t>
      </w:r>
      <w:r w:rsidRPr="003B3F21">
        <w:rPr>
          <w:sz w:val="24"/>
          <w:lang w:eastAsia="x-none"/>
        </w:rPr>
        <w:t xml:space="preserve"> закупки.</w:t>
      </w:r>
      <w:bookmarkEnd w:id="414"/>
      <w:bookmarkEnd w:id="415"/>
    </w:p>
    <w:p w14:paraId="0F308FDE" w14:textId="77777777" w:rsidR="003B3F21" w:rsidRPr="003B3F21" w:rsidRDefault="003B3F21" w:rsidP="003B3F21">
      <w:pPr>
        <w:numPr>
          <w:ilvl w:val="3"/>
          <w:numId w:val="210"/>
        </w:numPr>
        <w:tabs>
          <w:tab w:val="left" w:pos="1701"/>
        </w:tabs>
        <w:ind w:left="0" w:firstLine="567"/>
        <w:rPr>
          <w:spacing w:val="-2"/>
          <w:sz w:val="24"/>
          <w:lang w:val="x-none" w:eastAsia="x-none"/>
        </w:rPr>
      </w:pPr>
      <w:bookmarkStart w:id="416" w:name="_Ref302396315"/>
      <w:bookmarkStart w:id="417" w:name="_Ref78704352"/>
      <w:r w:rsidRPr="003B3F21">
        <w:rPr>
          <w:sz w:val="24"/>
          <w:lang w:val="x-none" w:eastAsia="x-none"/>
        </w:rPr>
        <w:t xml:space="preserve">В протоколе о результатах конкурса должны </w:t>
      </w:r>
      <w:r w:rsidRPr="003B3F21">
        <w:rPr>
          <w:sz w:val="24"/>
          <w:lang w:eastAsia="x-none"/>
        </w:rPr>
        <w:t>содержаться следующие сведения:</w:t>
      </w:r>
    </w:p>
    <w:p w14:paraId="550BE5BA"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дата подписания протокола;</w:t>
      </w:r>
    </w:p>
    <w:p w14:paraId="4479059C"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количество поданных Заявок, а также дата и время регистрации каждой такой Заявки;</w:t>
      </w:r>
    </w:p>
    <w:p w14:paraId="71D900DE"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 закупки), в том числе единственного участника, с которым планируется заключить договор;</w:t>
      </w:r>
    </w:p>
    <w:p w14:paraId="2D0344A1"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716C9141"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результаты рассмотрения Заявок (если Закупочной документацией, Извещением на последнем этапе проведения Закупки предусмотрены рассмотрение Заявок и возможность их отклонения) с указанием в том числе: количества Заявок, которые отклонены; оснований отклонения каждой Заявки с указанием положений Закупочной документации, которым не соответствуют такие Заявки;</w:t>
      </w:r>
    </w:p>
    <w:p w14:paraId="6D0D505D" w14:textId="77777777" w:rsidR="003B3F21" w:rsidRPr="003B3F21" w:rsidRDefault="003B3F21" w:rsidP="003B3F21">
      <w:pPr>
        <w:numPr>
          <w:ilvl w:val="2"/>
          <w:numId w:val="303"/>
        </w:numPr>
        <w:tabs>
          <w:tab w:val="left" w:pos="993"/>
        </w:tabs>
        <w:ind w:left="0" w:firstLine="567"/>
        <w:rPr>
          <w:sz w:val="24"/>
          <w:szCs w:val="20"/>
          <w:lang w:val="x-none" w:eastAsia="x-none"/>
        </w:rPr>
      </w:pPr>
      <w:r w:rsidRPr="003B3F21">
        <w:rPr>
          <w:sz w:val="24"/>
          <w:lang w:val="x-none" w:eastAsia="x-none"/>
        </w:rPr>
        <w:t>результаты оценки Заявок с указанием итогового решения о соответствии таких Заявок требованиям Закупочной документации, а также о присвоении таким Заявкам значения по каждому из предусмотренных критериев оценки таких Заявок;</w:t>
      </w:r>
    </w:p>
    <w:p w14:paraId="32D0F367" w14:textId="77777777" w:rsidR="003B3F21" w:rsidRPr="003B3F21" w:rsidRDefault="003B3F21" w:rsidP="003B3F21">
      <w:pPr>
        <w:numPr>
          <w:ilvl w:val="2"/>
          <w:numId w:val="303"/>
        </w:numPr>
        <w:tabs>
          <w:tab w:val="left" w:pos="993"/>
        </w:tabs>
        <w:ind w:left="0" w:firstLine="567"/>
        <w:rPr>
          <w:sz w:val="24"/>
          <w:lang w:val="x-none" w:eastAsia="x-none"/>
        </w:rPr>
      </w:pPr>
      <w:r w:rsidRPr="003B3F21">
        <w:rPr>
          <w:sz w:val="24"/>
          <w:lang w:val="x-none" w:eastAsia="x-none"/>
        </w:rPr>
        <w:lastRenderedPageBreak/>
        <w:t>причины, по которым Закупка признана несостоявшейся, в случае признания ее таковой;</w:t>
      </w:r>
    </w:p>
    <w:p w14:paraId="15167463" w14:textId="77777777" w:rsidR="003B3F21" w:rsidRPr="003B3F21" w:rsidRDefault="003B3F21" w:rsidP="003B3F21">
      <w:pPr>
        <w:numPr>
          <w:ilvl w:val="2"/>
          <w:numId w:val="303"/>
        </w:numPr>
        <w:tabs>
          <w:tab w:val="left" w:pos="993"/>
        </w:tabs>
        <w:ind w:left="0" w:firstLine="567"/>
        <w:rPr>
          <w:sz w:val="24"/>
          <w:lang w:val="x-none" w:eastAsia="x-none"/>
        </w:rPr>
      </w:pPr>
      <w:r w:rsidRPr="003B3F21">
        <w:rPr>
          <w:sz w:val="24"/>
          <w:lang w:val="x-none" w:eastAsia="x-none"/>
        </w:rPr>
        <w:t>цена и иные существенные условия договора (в зависимости от его вида);</w:t>
      </w:r>
    </w:p>
    <w:p w14:paraId="197BB5C3" w14:textId="77777777" w:rsidR="003B3F21" w:rsidRPr="003B3F21" w:rsidRDefault="003B3F21" w:rsidP="003B3F21">
      <w:pPr>
        <w:numPr>
          <w:ilvl w:val="2"/>
          <w:numId w:val="303"/>
        </w:numPr>
        <w:tabs>
          <w:tab w:val="left" w:pos="993"/>
        </w:tabs>
        <w:ind w:left="0" w:firstLine="567"/>
        <w:rPr>
          <w:sz w:val="24"/>
          <w:lang w:val="x-none" w:eastAsia="x-none"/>
        </w:rPr>
      </w:pPr>
      <w:r w:rsidRPr="003B3F21">
        <w:rPr>
          <w:sz w:val="24"/>
          <w:lang w:val="x-none" w:eastAsia="x-none"/>
        </w:rPr>
        <w:t xml:space="preserve">стороны договора, заключаемого по результатам Закупки; </w:t>
      </w:r>
    </w:p>
    <w:p w14:paraId="39F8AB5E" w14:textId="77777777" w:rsidR="003B3F21" w:rsidRPr="003B3F21" w:rsidRDefault="003B3F21" w:rsidP="003B3F21">
      <w:pPr>
        <w:numPr>
          <w:ilvl w:val="2"/>
          <w:numId w:val="303"/>
        </w:numPr>
        <w:tabs>
          <w:tab w:val="left" w:pos="993"/>
        </w:tabs>
        <w:ind w:left="0" w:firstLine="567"/>
        <w:rPr>
          <w:sz w:val="24"/>
          <w:lang w:val="x-none" w:eastAsia="x-none"/>
        </w:rPr>
      </w:pPr>
      <w:r w:rsidRPr="003B3F21">
        <w:rPr>
          <w:sz w:val="24"/>
          <w:lang w:val="x-none" w:eastAsia="x-none"/>
        </w:rPr>
        <w:t>требования к обеспечению исполнени</w:t>
      </w:r>
      <w:bookmarkStart w:id="418" w:name="_Ref56539388"/>
      <w:r w:rsidRPr="003B3F21">
        <w:rPr>
          <w:sz w:val="24"/>
          <w:lang w:val="x-none" w:eastAsia="x-none"/>
        </w:rPr>
        <w:t xml:space="preserve">я обязательств по договору (при наличии). </w:t>
      </w:r>
    </w:p>
    <w:bookmarkEnd w:id="416"/>
    <w:p w14:paraId="13D31177" w14:textId="77777777" w:rsidR="003B3F21" w:rsidRPr="003B3F21" w:rsidRDefault="003B3F21" w:rsidP="003B3F21">
      <w:pPr>
        <w:numPr>
          <w:ilvl w:val="3"/>
          <w:numId w:val="210"/>
        </w:numPr>
        <w:tabs>
          <w:tab w:val="left" w:pos="1701"/>
        </w:tabs>
        <w:ind w:left="0" w:firstLine="567"/>
        <w:rPr>
          <w:strike/>
          <w:sz w:val="24"/>
          <w:lang w:val="x-none" w:eastAsia="x-none"/>
        </w:rPr>
      </w:pPr>
      <w:r w:rsidRPr="003B3F21">
        <w:rPr>
          <w:sz w:val="24"/>
          <w:lang w:val="x-none" w:eastAsia="x-none"/>
        </w:rPr>
        <w:t xml:space="preserve">Протокол о результатах конкурса </w:t>
      </w:r>
      <w:r w:rsidRPr="003B3F21">
        <w:rPr>
          <w:sz w:val="24"/>
          <w:lang w:eastAsia="x-none"/>
        </w:rPr>
        <w:t>направляется Победителю закупки с проектом договора</w:t>
      </w:r>
      <w:r w:rsidRPr="003B3F21">
        <w:rPr>
          <w:sz w:val="24"/>
          <w:lang w:val="x-none" w:eastAsia="x-none"/>
        </w:rPr>
        <w:t xml:space="preserve">. </w:t>
      </w:r>
    </w:p>
    <w:p w14:paraId="2351AD51" w14:textId="63A1EE1F" w:rsidR="003B3F21" w:rsidRPr="003B3F21" w:rsidRDefault="003B3F21" w:rsidP="003B3F21">
      <w:pPr>
        <w:numPr>
          <w:ilvl w:val="3"/>
          <w:numId w:val="210"/>
        </w:numPr>
        <w:tabs>
          <w:tab w:val="left" w:pos="1701"/>
        </w:tabs>
        <w:ind w:left="0" w:firstLine="567"/>
        <w:rPr>
          <w:sz w:val="24"/>
          <w:lang w:val="x-none" w:eastAsia="x-none"/>
        </w:rPr>
      </w:pPr>
      <w:bookmarkStart w:id="419" w:name="_Ref302129490"/>
      <w:bookmarkStart w:id="420" w:name="_Ref78704223"/>
      <w:bookmarkStart w:id="421" w:name="_Toc93230259"/>
      <w:bookmarkStart w:id="422" w:name="_Toc93230392"/>
      <w:bookmarkEnd w:id="417"/>
      <w:r w:rsidRPr="003B3F21">
        <w:rPr>
          <w:sz w:val="24"/>
          <w:lang w:val="x-none" w:eastAsia="x-none"/>
        </w:rPr>
        <w:t xml:space="preserve">Участник </w:t>
      </w:r>
      <w:r w:rsidRPr="003B3F21">
        <w:rPr>
          <w:sz w:val="24"/>
          <w:lang w:eastAsia="x-none"/>
        </w:rPr>
        <w:t>закупки</w:t>
      </w:r>
      <w:r w:rsidRPr="003B3F21">
        <w:rPr>
          <w:sz w:val="24"/>
          <w:lang w:val="x-none" w:eastAsia="x-none"/>
        </w:rPr>
        <w:t xml:space="preserve">, выбранный в качестве </w:t>
      </w:r>
      <w:r w:rsidR="00455FD5">
        <w:rPr>
          <w:sz w:val="24"/>
          <w:lang w:eastAsia="x-none"/>
        </w:rPr>
        <w:t>Победителя</w:t>
      </w:r>
      <w:r w:rsidRPr="003B3F21">
        <w:rPr>
          <w:sz w:val="24"/>
          <w:lang w:eastAsia="x-none"/>
        </w:rPr>
        <w:t xml:space="preserve"> закупки</w:t>
      </w:r>
      <w:r w:rsidRPr="003B3F21">
        <w:rPr>
          <w:sz w:val="24"/>
          <w:lang w:val="x-none" w:eastAsia="x-none"/>
        </w:rPr>
        <w:t xml:space="preserve">, утрачивает статус </w:t>
      </w:r>
      <w:r w:rsidR="00455FD5">
        <w:rPr>
          <w:sz w:val="24"/>
          <w:lang w:eastAsia="x-none"/>
        </w:rPr>
        <w:t>Победителя</w:t>
      </w:r>
      <w:r w:rsidRPr="003B3F21">
        <w:rPr>
          <w:sz w:val="24"/>
          <w:lang w:eastAsia="x-none"/>
        </w:rPr>
        <w:t xml:space="preserve"> закупки</w:t>
      </w:r>
      <w:r w:rsidRPr="003B3F21">
        <w:rPr>
          <w:sz w:val="24"/>
          <w:lang w:val="x-none" w:eastAsia="x-none"/>
        </w:rPr>
        <w:t>, и его действия (бездействия) о</w:t>
      </w:r>
      <w:r w:rsidRPr="003B3F21">
        <w:rPr>
          <w:sz w:val="24"/>
          <w:lang w:eastAsia="x-none"/>
        </w:rPr>
        <w:t>свидетельствуют об</w:t>
      </w:r>
      <w:r w:rsidRPr="003B3F21">
        <w:rPr>
          <w:sz w:val="24"/>
          <w:lang w:val="x-none" w:eastAsia="x-none"/>
        </w:rPr>
        <w:t xml:space="preserve"> отказ</w:t>
      </w:r>
      <w:r w:rsidRPr="003B3F21">
        <w:rPr>
          <w:sz w:val="24"/>
          <w:lang w:eastAsia="x-none"/>
        </w:rPr>
        <w:t>е</w:t>
      </w:r>
      <w:r w:rsidRPr="003B3F21">
        <w:rPr>
          <w:sz w:val="24"/>
          <w:lang w:val="x-none" w:eastAsia="x-none"/>
        </w:rPr>
        <w:t xml:space="preserve"> от заключения договора в следующих случаях:</w:t>
      </w:r>
      <w:bookmarkEnd w:id="419"/>
    </w:p>
    <w:p w14:paraId="0F72C0EA" w14:textId="77777777" w:rsidR="003B3F21" w:rsidRPr="003B3F21" w:rsidRDefault="003B3F21" w:rsidP="003B3F21">
      <w:pPr>
        <w:numPr>
          <w:ilvl w:val="2"/>
          <w:numId w:val="304"/>
        </w:numPr>
        <w:tabs>
          <w:tab w:val="left" w:pos="993"/>
        </w:tabs>
        <w:ind w:left="0" w:firstLine="567"/>
        <w:rPr>
          <w:sz w:val="24"/>
          <w:lang w:val="x-none" w:eastAsia="x-none"/>
        </w:rPr>
      </w:pPr>
      <w:r w:rsidRPr="003B3F21">
        <w:rPr>
          <w:sz w:val="24"/>
          <w:lang w:val="x-none" w:eastAsia="x-none"/>
        </w:rPr>
        <w:t>не подписал протокол о результатах конкурса в установленный Закупочной документацией срок (если применимо);</w:t>
      </w:r>
    </w:p>
    <w:p w14:paraId="405F853C" w14:textId="77777777" w:rsidR="003B3F21" w:rsidRPr="003B3F21" w:rsidRDefault="003B3F21" w:rsidP="003B3F21">
      <w:pPr>
        <w:numPr>
          <w:ilvl w:val="2"/>
          <w:numId w:val="304"/>
        </w:numPr>
        <w:tabs>
          <w:tab w:val="left" w:pos="993"/>
        </w:tabs>
        <w:ind w:left="0" w:firstLine="567"/>
        <w:rPr>
          <w:sz w:val="24"/>
          <w:lang w:val="x-none" w:eastAsia="x-none"/>
        </w:rPr>
      </w:pPr>
      <w:r w:rsidRPr="003B3F21">
        <w:rPr>
          <w:sz w:val="24"/>
          <w:lang w:val="x-none" w:eastAsia="x-none"/>
        </w:rPr>
        <w:t>не подписал по итогам проведения конкурса договор в срок, определенный Закупочной документацией;</w:t>
      </w:r>
    </w:p>
    <w:p w14:paraId="2B87196D" w14:textId="77777777" w:rsidR="003B3F21" w:rsidRPr="003B3F21" w:rsidRDefault="003B3F21" w:rsidP="003B3F21">
      <w:pPr>
        <w:numPr>
          <w:ilvl w:val="2"/>
          <w:numId w:val="304"/>
        </w:numPr>
        <w:tabs>
          <w:tab w:val="left" w:pos="993"/>
        </w:tabs>
        <w:ind w:left="0" w:firstLine="567"/>
        <w:rPr>
          <w:sz w:val="24"/>
          <w:lang w:val="x-none" w:eastAsia="x-none"/>
        </w:rPr>
      </w:pPr>
      <w:r w:rsidRPr="003B3F21">
        <w:rPr>
          <w:sz w:val="24"/>
          <w:lang w:val="x-none" w:eastAsia="x-none"/>
        </w:rPr>
        <w:t>внес в договор существенные изменения, ухудшающие условия договора.</w:t>
      </w:r>
    </w:p>
    <w:p w14:paraId="78E74123" w14:textId="77777777" w:rsidR="003B3F21" w:rsidRPr="003B3F21" w:rsidRDefault="003B3F21" w:rsidP="003B3F21">
      <w:pPr>
        <w:numPr>
          <w:ilvl w:val="3"/>
          <w:numId w:val="210"/>
        </w:numPr>
        <w:tabs>
          <w:tab w:val="num" w:pos="0"/>
          <w:tab w:val="left" w:pos="1701"/>
        </w:tabs>
        <w:ind w:left="0" w:firstLine="567"/>
        <w:rPr>
          <w:sz w:val="24"/>
          <w:lang w:val="x-none" w:eastAsia="x-none"/>
        </w:rPr>
      </w:pPr>
      <w:bookmarkStart w:id="423" w:name="_Ref302132333"/>
      <w:r w:rsidRPr="003B3F21">
        <w:rPr>
          <w:sz w:val="24"/>
          <w:lang w:val="x-none" w:eastAsia="x-none"/>
        </w:rPr>
        <w:t xml:space="preserve">При наступлении случаев, определенных в п. </w:t>
      </w:r>
      <w:r w:rsidRPr="003B3F21">
        <w:rPr>
          <w:sz w:val="24"/>
          <w:lang w:val="x-none" w:eastAsia="x-none"/>
        </w:rPr>
        <w:fldChar w:fldCharType="begin"/>
      </w:r>
      <w:r w:rsidRPr="003B3F21">
        <w:rPr>
          <w:sz w:val="24"/>
          <w:lang w:val="x-none" w:eastAsia="x-none"/>
        </w:rPr>
        <w:instrText xml:space="preserve"> REF _Ref302129490 \w \h  \* MERGEFORMAT </w:instrText>
      </w:r>
      <w:r w:rsidRPr="003B3F21">
        <w:rPr>
          <w:sz w:val="24"/>
          <w:lang w:val="x-none" w:eastAsia="x-none"/>
        </w:rPr>
      </w:r>
      <w:r w:rsidRPr="003B3F21">
        <w:rPr>
          <w:sz w:val="24"/>
          <w:lang w:val="x-none" w:eastAsia="x-none"/>
        </w:rPr>
        <w:fldChar w:fldCharType="separate"/>
      </w:r>
      <w:r w:rsidRPr="003B3F21">
        <w:rPr>
          <w:sz w:val="24"/>
          <w:lang w:val="x-none" w:eastAsia="x-none"/>
        </w:rPr>
        <w:t>8.1.7.7</w:t>
      </w:r>
      <w:r w:rsidRPr="003B3F21">
        <w:rPr>
          <w:sz w:val="24"/>
          <w:lang w:val="x-none" w:eastAsia="x-none"/>
        </w:rPr>
        <w:fldChar w:fldCharType="end"/>
      </w:r>
      <w:r w:rsidRPr="003B3F21">
        <w:rPr>
          <w:sz w:val="24"/>
          <w:lang w:val="x-none" w:eastAsia="x-none"/>
        </w:rPr>
        <w:t xml:space="preserve">, Заказчик / Организатор закупки имеет право </w:t>
      </w:r>
      <w:r w:rsidRPr="003B3F21">
        <w:rPr>
          <w:sz w:val="24"/>
          <w:lang w:eastAsia="x-none"/>
        </w:rPr>
        <w:t xml:space="preserve">в порядке, аналогичном для заключения договора с Победителем закупки, </w:t>
      </w:r>
      <w:r w:rsidRPr="003B3F21">
        <w:rPr>
          <w:sz w:val="24"/>
          <w:lang w:val="x-none" w:eastAsia="x-none"/>
        </w:rPr>
        <w:t xml:space="preserve">заключить договор с </w:t>
      </w:r>
      <w:r w:rsidRPr="003B3F21">
        <w:rPr>
          <w:sz w:val="24"/>
          <w:lang w:eastAsia="x-none"/>
        </w:rPr>
        <w:t>У</w:t>
      </w:r>
      <w:r w:rsidRPr="003B3F21">
        <w:rPr>
          <w:sz w:val="24"/>
          <w:lang w:val="x-none" w:eastAsia="x-none"/>
        </w:rPr>
        <w:t xml:space="preserve">частником закупки, занявшим второе место, а при его отказе – с </w:t>
      </w:r>
      <w:r w:rsidRPr="003B3F21">
        <w:rPr>
          <w:sz w:val="24"/>
          <w:lang w:eastAsia="x-none"/>
        </w:rPr>
        <w:t>У</w:t>
      </w:r>
      <w:r w:rsidRPr="003B3F21">
        <w:rPr>
          <w:sz w:val="24"/>
          <w:lang w:val="x-none" w:eastAsia="x-none"/>
        </w:rPr>
        <w:t xml:space="preserve">частником закупки, занявшим третье место. </w:t>
      </w:r>
    </w:p>
    <w:p w14:paraId="5ABAD40C" w14:textId="77777777" w:rsidR="003B3F21" w:rsidRPr="003B3F21" w:rsidRDefault="003B3F21" w:rsidP="003B3F21">
      <w:pPr>
        <w:numPr>
          <w:ilvl w:val="3"/>
          <w:numId w:val="210"/>
        </w:numPr>
        <w:tabs>
          <w:tab w:val="left" w:pos="1701"/>
        </w:tabs>
        <w:ind w:left="0" w:firstLine="567"/>
        <w:rPr>
          <w:sz w:val="24"/>
          <w:lang w:val="x-none" w:eastAsia="x-none"/>
        </w:rPr>
      </w:pPr>
      <w:r w:rsidRPr="003B3F21">
        <w:rPr>
          <w:sz w:val="24"/>
          <w:lang w:val="x-none" w:eastAsia="x-none"/>
        </w:rPr>
        <w:t xml:space="preserve">Сведения об </w:t>
      </w:r>
      <w:r w:rsidRPr="003B3F21">
        <w:rPr>
          <w:sz w:val="24"/>
          <w:lang w:eastAsia="x-none"/>
        </w:rPr>
        <w:t>У</w:t>
      </w:r>
      <w:r w:rsidRPr="003B3F21">
        <w:rPr>
          <w:sz w:val="24"/>
          <w:lang w:val="x-none" w:eastAsia="x-none"/>
        </w:rPr>
        <w:t>частник</w:t>
      </w:r>
      <w:r w:rsidRPr="003B3F21">
        <w:rPr>
          <w:sz w:val="24"/>
          <w:lang w:eastAsia="x-none"/>
        </w:rPr>
        <w:t>ах</w:t>
      </w:r>
      <w:r w:rsidRPr="003B3F21">
        <w:rPr>
          <w:sz w:val="24"/>
          <w:szCs w:val="20"/>
          <w:lang w:eastAsia="x-none"/>
        </w:rPr>
        <w:t xml:space="preserve"> закупки, уклонившихся от заключения договоров, </w:t>
      </w:r>
      <w:r w:rsidRPr="003B3F21">
        <w:rPr>
          <w:sz w:val="24"/>
          <w:szCs w:val="20"/>
          <w:lang w:val="x-none" w:eastAsia="x-none"/>
        </w:rPr>
        <w:t>а также о поставщиках (исполнителях, подрядчиках), с которыми договоры по решению суда расторгнуты в связи с существенным нарушением ими договоров</w:t>
      </w:r>
      <w:r w:rsidRPr="003B3F21">
        <w:rPr>
          <w:sz w:val="24"/>
          <w:lang w:val="x-none" w:eastAsia="x-none"/>
        </w:rPr>
        <w:t xml:space="preserve">, </w:t>
      </w:r>
      <w:r w:rsidRPr="003B3F21">
        <w:rPr>
          <w:sz w:val="24"/>
          <w:lang w:eastAsia="x-none"/>
        </w:rPr>
        <w:t>направляются для включения</w:t>
      </w:r>
      <w:r w:rsidRPr="003B3F21">
        <w:rPr>
          <w:sz w:val="24"/>
          <w:lang w:val="x-none" w:eastAsia="x-none"/>
        </w:rPr>
        <w:t xml:space="preserve"> в Реестр недобросовестных поставщиков в соответствии с требованиями действующего законодательства Российской Федерации.</w:t>
      </w:r>
      <w:bookmarkEnd w:id="423"/>
    </w:p>
    <w:p w14:paraId="4C65C5C6" w14:textId="77777777" w:rsidR="003B3F21" w:rsidRPr="003B3F21" w:rsidRDefault="003B3F21" w:rsidP="003B3F21">
      <w:pPr>
        <w:tabs>
          <w:tab w:val="num" w:pos="1988"/>
        </w:tabs>
        <w:rPr>
          <w:sz w:val="24"/>
          <w:lang w:val="x-none" w:eastAsia="x-none"/>
        </w:rPr>
      </w:pPr>
    </w:p>
    <w:p w14:paraId="7761089B" w14:textId="77777777" w:rsidR="003B3F21" w:rsidRPr="003B3F21" w:rsidRDefault="003B3F21" w:rsidP="003B3F21">
      <w:pPr>
        <w:keepNext/>
        <w:numPr>
          <w:ilvl w:val="2"/>
          <w:numId w:val="210"/>
        </w:numPr>
        <w:ind w:left="0" w:firstLine="567"/>
        <w:outlineLvl w:val="2"/>
        <w:rPr>
          <w:b/>
          <w:sz w:val="24"/>
        </w:rPr>
      </w:pPr>
      <w:bookmarkStart w:id="424" w:name="_Ref270077595"/>
      <w:bookmarkStart w:id="425" w:name="_Toc274777486"/>
      <w:bookmarkStart w:id="426" w:name="_Toc74822771"/>
      <w:bookmarkStart w:id="427" w:name="_Toc74823516"/>
      <w:bookmarkStart w:id="428" w:name="_Toc78204090"/>
      <w:bookmarkStart w:id="429" w:name="_Toc93230260"/>
      <w:bookmarkStart w:id="430" w:name="_Toc93230393"/>
      <w:bookmarkStart w:id="431" w:name="_Ref224369321"/>
      <w:bookmarkEnd w:id="418"/>
      <w:bookmarkEnd w:id="420"/>
      <w:bookmarkEnd w:id="421"/>
      <w:bookmarkEnd w:id="422"/>
      <w:r w:rsidRPr="003B3F21">
        <w:rPr>
          <w:b/>
          <w:sz w:val="24"/>
        </w:rPr>
        <w:t>Отстранение Участника конкурса</w:t>
      </w:r>
      <w:bookmarkEnd w:id="424"/>
      <w:bookmarkEnd w:id="425"/>
      <w:bookmarkEnd w:id="426"/>
      <w:bookmarkEnd w:id="427"/>
      <w:bookmarkEnd w:id="428"/>
    </w:p>
    <w:p w14:paraId="60940DAE" w14:textId="53363D57" w:rsidR="003B3F21" w:rsidRPr="003B3F21" w:rsidRDefault="003B3F21" w:rsidP="003B3F21">
      <w:pPr>
        <w:numPr>
          <w:ilvl w:val="3"/>
          <w:numId w:val="210"/>
        </w:numPr>
        <w:tabs>
          <w:tab w:val="left" w:pos="1560"/>
        </w:tabs>
        <w:ind w:left="0" w:firstLine="567"/>
        <w:rPr>
          <w:sz w:val="24"/>
          <w:lang w:val="x-none" w:eastAsia="x-none"/>
        </w:rPr>
      </w:pPr>
      <w:r w:rsidRPr="003B3F21">
        <w:rPr>
          <w:sz w:val="24"/>
          <w:lang w:val="x-none" w:eastAsia="x-none"/>
        </w:rPr>
        <w:t xml:space="preserve">На любом этапе вплоть до подписания договора </w:t>
      </w:r>
      <w:r w:rsidRPr="003B3F21">
        <w:rPr>
          <w:sz w:val="24"/>
          <w:lang w:eastAsia="x-none"/>
        </w:rPr>
        <w:t xml:space="preserve">ЦЗК / </w:t>
      </w:r>
      <w:r w:rsidR="00455FD5">
        <w:rPr>
          <w:sz w:val="24"/>
          <w:lang w:eastAsia="x-none"/>
        </w:rPr>
        <w:t>Закупочная</w:t>
      </w:r>
      <w:r w:rsidRPr="003B3F21">
        <w:rPr>
          <w:sz w:val="24"/>
          <w:lang w:val="x-none" w:eastAsia="x-none"/>
        </w:rPr>
        <w:t xml:space="preserve"> комиссия вправе отстранить </w:t>
      </w:r>
      <w:r w:rsidRPr="003B3F21">
        <w:rPr>
          <w:sz w:val="24"/>
          <w:lang w:eastAsia="x-none"/>
        </w:rPr>
        <w:t>У</w:t>
      </w:r>
      <w:r w:rsidRPr="003B3F21">
        <w:rPr>
          <w:sz w:val="24"/>
          <w:lang w:val="x-none" w:eastAsia="x-none"/>
        </w:rPr>
        <w:t xml:space="preserve">частника </w:t>
      </w:r>
      <w:r w:rsidRPr="003B3F21">
        <w:rPr>
          <w:sz w:val="24"/>
          <w:lang w:eastAsia="x-none"/>
        </w:rPr>
        <w:t>закупки</w:t>
      </w:r>
      <w:r w:rsidRPr="003B3F21">
        <w:rPr>
          <w:sz w:val="24"/>
          <w:lang w:val="x-none" w:eastAsia="x-none"/>
        </w:rPr>
        <w:t xml:space="preserve">, в том числе допущенного до участия в соответствующей процедуре, при обнаружении: </w:t>
      </w:r>
    </w:p>
    <w:p w14:paraId="2ADDB14A" w14:textId="77777777" w:rsidR="003B3F21" w:rsidRPr="003B3F21" w:rsidRDefault="003B3F21" w:rsidP="003B3F21">
      <w:pPr>
        <w:numPr>
          <w:ilvl w:val="5"/>
          <w:numId w:val="210"/>
        </w:numPr>
        <w:tabs>
          <w:tab w:val="left" w:pos="1134"/>
        </w:tabs>
        <w:ind w:left="0" w:firstLine="567"/>
        <w:rPr>
          <w:sz w:val="24"/>
        </w:rPr>
      </w:pPr>
      <w:r w:rsidRPr="003B3F21">
        <w:rPr>
          <w:sz w:val="24"/>
        </w:rPr>
        <w:t xml:space="preserve">факта подачи им недостоверных сведений, имеющих значение для определения возможности допуска данного Участника к участию в конкурсе или установления его места в </w:t>
      </w:r>
      <w:proofErr w:type="spellStart"/>
      <w:r w:rsidRPr="003B3F21">
        <w:rPr>
          <w:sz w:val="24"/>
        </w:rPr>
        <w:t>ранжировке</w:t>
      </w:r>
      <w:proofErr w:type="spellEnd"/>
      <w:r w:rsidRPr="003B3F21">
        <w:rPr>
          <w:sz w:val="24"/>
        </w:rPr>
        <w:t xml:space="preserve">; </w:t>
      </w:r>
    </w:p>
    <w:p w14:paraId="15E73F00" w14:textId="77777777" w:rsidR="003B3F21" w:rsidRPr="003B3F21" w:rsidRDefault="003B3F21" w:rsidP="003B3F21">
      <w:pPr>
        <w:numPr>
          <w:ilvl w:val="5"/>
          <w:numId w:val="210"/>
        </w:numPr>
        <w:tabs>
          <w:tab w:val="left" w:pos="1134"/>
        </w:tabs>
        <w:ind w:left="0" w:firstLine="567"/>
        <w:rPr>
          <w:sz w:val="24"/>
        </w:rPr>
      </w:pPr>
      <w:r w:rsidRPr="003B3F21">
        <w:rPr>
          <w:sz w:val="24"/>
        </w:rPr>
        <w:t>сведений, позволяющих обоснованно отменить ранее принятое решение о допуске;</w:t>
      </w:r>
    </w:p>
    <w:p w14:paraId="636891AE" w14:textId="77777777" w:rsidR="003B3F21" w:rsidRPr="003B3F21" w:rsidRDefault="003B3F21" w:rsidP="003B3F21">
      <w:pPr>
        <w:numPr>
          <w:ilvl w:val="5"/>
          <w:numId w:val="210"/>
        </w:numPr>
        <w:tabs>
          <w:tab w:val="left" w:pos="1134"/>
        </w:tabs>
        <w:ind w:left="0" w:firstLine="567"/>
        <w:rPr>
          <w:sz w:val="24"/>
        </w:rPr>
      </w:pPr>
      <w:r w:rsidRPr="003B3F21">
        <w:rPr>
          <w:sz w:val="24"/>
        </w:rPr>
        <w:t>наличия иных оснований, прямо предусмотренных Закупочной документацией.</w:t>
      </w:r>
    </w:p>
    <w:bookmarkEnd w:id="429"/>
    <w:bookmarkEnd w:id="430"/>
    <w:bookmarkEnd w:id="431"/>
    <w:p w14:paraId="3DA9A045" w14:textId="77777777" w:rsidR="003B3F21" w:rsidRPr="003B3F21" w:rsidRDefault="003B3F21" w:rsidP="003B3F21">
      <w:pPr>
        <w:rPr>
          <w:sz w:val="24"/>
        </w:rPr>
      </w:pPr>
    </w:p>
    <w:p w14:paraId="2F764BA9" w14:textId="77777777" w:rsidR="003B3F21" w:rsidRPr="003B3F21" w:rsidRDefault="003B3F21" w:rsidP="003B3F21">
      <w:pPr>
        <w:keepNext/>
        <w:numPr>
          <w:ilvl w:val="1"/>
          <w:numId w:val="210"/>
        </w:numPr>
        <w:suppressAutoHyphens/>
        <w:ind w:left="0" w:firstLine="567"/>
        <w:outlineLvl w:val="1"/>
        <w:rPr>
          <w:b/>
          <w:sz w:val="24"/>
        </w:rPr>
      </w:pPr>
      <w:bookmarkStart w:id="432" w:name="_Ref86251058"/>
      <w:bookmarkStart w:id="433" w:name="_Toc93230262"/>
      <w:bookmarkStart w:id="434" w:name="_Toc93230395"/>
      <w:bookmarkStart w:id="435" w:name="_Toc74822772"/>
      <w:bookmarkStart w:id="436" w:name="_Toc74823517"/>
      <w:bookmarkStart w:id="437" w:name="_Toc78204091"/>
      <w:r w:rsidRPr="003B3F21">
        <w:rPr>
          <w:b/>
          <w:sz w:val="24"/>
        </w:rPr>
        <w:t>Особенности процедур двухэтапного (многоэтапного) конкурса</w:t>
      </w:r>
      <w:bookmarkEnd w:id="432"/>
      <w:bookmarkEnd w:id="433"/>
      <w:bookmarkEnd w:id="434"/>
      <w:bookmarkEnd w:id="435"/>
      <w:bookmarkEnd w:id="436"/>
      <w:bookmarkEnd w:id="437"/>
    </w:p>
    <w:p w14:paraId="68416F01" w14:textId="77777777" w:rsidR="003B3F21" w:rsidRPr="003B3F21" w:rsidRDefault="003B3F21" w:rsidP="003B3F21">
      <w:pPr>
        <w:numPr>
          <w:ilvl w:val="2"/>
          <w:numId w:val="210"/>
        </w:numPr>
        <w:ind w:left="0" w:firstLine="567"/>
        <w:rPr>
          <w:sz w:val="24"/>
        </w:rPr>
      </w:pPr>
      <w:r w:rsidRPr="003B3F21">
        <w:rPr>
          <w:sz w:val="24"/>
        </w:rPr>
        <w:t xml:space="preserve">Во всем, что не оговорено в настоящем подразделе, к проведению двухэтапных (многоэтапных) конкурсов применяются положения подразделов 7.8 и </w:t>
      </w:r>
      <w:r w:rsidRPr="003B3F21">
        <w:rPr>
          <w:sz w:val="24"/>
        </w:rPr>
        <w:fldChar w:fldCharType="begin"/>
      </w:r>
      <w:r w:rsidRPr="003B3F21">
        <w:rPr>
          <w:sz w:val="24"/>
        </w:rPr>
        <w:instrText xml:space="preserve"> REF _Ref224370609 \n \h  \* MERGEFORMAT </w:instrText>
      </w:r>
      <w:r w:rsidRPr="003B3F21">
        <w:rPr>
          <w:sz w:val="24"/>
        </w:rPr>
      </w:r>
      <w:r w:rsidRPr="003B3F21">
        <w:rPr>
          <w:sz w:val="24"/>
        </w:rPr>
        <w:fldChar w:fldCharType="separate"/>
      </w:r>
      <w:r w:rsidRPr="003B3F21">
        <w:rPr>
          <w:sz w:val="24"/>
        </w:rPr>
        <w:t>8.1</w:t>
      </w:r>
      <w:r w:rsidRPr="003B3F21">
        <w:rPr>
          <w:sz w:val="24"/>
        </w:rPr>
        <w:fldChar w:fldCharType="end"/>
      </w:r>
      <w:r w:rsidRPr="003B3F21">
        <w:rPr>
          <w:sz w:val="24"/>
        </w:rPr>
        <w:t>.</w:t>
      </w:r>
    </w:p>
    <w:p w14:paraId="314C66AF" w14:textId="77777777" w:rsidR="003B3F21" w:rsidRPr="003B3F21" w:rsidRDefault="003B3F21" w:rsidP="003B3F21">
      <w:pPr>
        <w:numPr>
          <w:ilvl w:val="2"/>
          <w:numId w:val="210"/>
        </w:numPr>
        <w:ind w:left="0" w:firstLine="567"/>
        <w:rPr>
          <w:sz w:val="24"/>
        </w:rPr>
      </w:pPr>
      <w:r w:rsidRPr="003B3F21">
        <w:rPr>
          <w:sz w:val="24"/>
        </w:rPr>
        <w:t>На первом этапе двухэтапного (многоэтапного) конкурса Участники представляют первоначальные конкурсные Заявки, содержащие технические предложения без указания цены, а также документы, подтверждающие соответствие Участников установленным требованиям. Закупочная документация может предусматривать предоставление предварительного расчета стоимости Предмета закупки, но только в качестве справочного материала.</w:t>
      </w:r>
    </w:p>
    <w:p w14:paraId="5B0C21F0" w14:textId="77777777" w:rsidR="003B3F21" w:rsidRPr="003B3F21" w:rsidRDefault="003B3F21" w:rsidP="003B3F21">
      <w:pPr>
        <w:numPr>
          <w:ilvl w:val="2"/>
          <w:numId w:val="210"/>
        </w:numPr>
        <w:ind w:left="0" w:firstLine="567"/>
        <w:rPr>
          <w:sz w:val="24"/>
          <w:szCs w:val="28"/>
        </w:rPr>
      </w:pPr>
      <w:r w:rsidRPr="003B3F21">
        <w:rPr>
          <w:sz w:val="24"/>
        </w:rPr>
        <w:t xml:space="preserve">В тексте конкурсной документации первого этапа, дополнительно к сведениям, указанным в подразделе 7.3 настоящего Положения, должно быть указано, </w:t>
      </w:r>
      <w:r w:rsidRPr="003B3F21">
        <w:rPr>
          <w:sz w:val="24"/>
          <w:szCs w:val="28"/>
        </w:rPr>
        <w:t>что по результатам первого этапа объявленные требования Заказчика / Организатора закупки (как в отношении закупаемой Продукции, так и Участников конкурса), в том числе Техническое задание, могут существенно измениться;</w:t>
      </w:r>
    </w:p>
    <w:p w14:paraId="7B7ED045" w14:textId="77777777" w:rsidR="003B3F21" w:rsidRPr="003B3F21" w:rsidRDefault="003B3F21" w:rsidP="003B3F21">
      <w:pPr>
        <w:numPr>
          <w:ilvl w:val="2"/>
          <w:numId w:val="210"/>
        </w:numPr>
        <w:ind w:left="0" w:firstLine="567"/>
        <w:rPr>
          <w:sz w:val="24"/>
        </w:rPr>
      </w:pPr>
      <w:r w:rsidRPr="003B3F21">
        <w:rPr>
          <w:sz w:val="24"/>
          <w:szCs w:val="28"/>
        </w:rPr>
        <w:t>при составлении Закупочной документации для второго (последующих) этапа (</w:t>
      </w:r>
      <w:proofErr w:type="spellStart"/>
      <w:r w:rsidRPr="003B3F21">
        <w:rPr>
          <w:sz w:val="24"/>
          <w:szCs w:val="28"/>
        </w:rPr>
        <w:t>ов</w:t>
      </w:r>
      <w:proofErr w:type="spellEnd"/>
      <w:r w:rsidRPr="003B3F21">
        <w:rPr>
          <w:sz w:val="24"/>
          <w:szCs w:val="28"/>
        </w:rPr>
        <w:t xml:space="preserve">) конкурса Заказчик / Организатор Закупки вправе дополнить, исключить или изменить первоначально установленные в Закупочной документации первого этапа положения, включая любые требования к закупаемой Продукции, а также любые первоначально установленные в этой документации критерии для оценки и сопоставления конкурсных Заявок, и вправе дополнить </w:t>
      </w:r>
      <w:r w:rsidRPr="003B3F21">
        <w:rPr>
          <w:sz w:val="24"/>
          <w:szCs w:val="28"/>
        </w:rPr>
        <w:lastRenderedPageBreak/>
        <w:t xml:space="preserve">Закупочную документацию новыми положениями и критериями; </w:t>
      </w:r>
      <w:r w:rsidRPr="003B3F21">
        <w:rPr>
          <w:sz w:val="24"/>
        </w:rPr>
        <w:t xml:space="preserve">Заказчик / Организатор </w:t>
      </w:r>
      <w:r w:rsidRPr="003B3F21">
        <w:rPr>
          <w:sz w:val="24"/>
          <w:szCs w:val="28"/>
        </w:rPr>
        <w:t>Закупки</w:t>
      </w:r>
      <w:r w:rsidRPr="003B3F21">
        <w:rPr>
          <w:sz w:val="24"/>
        </w:rPr>
        <w:t xml:space="preserve"> оценивает соответствие Участников требованиям Закупочной документации, а также суть предложения на предмет формирования окончательного Технического задания и Закупочной документации второго (последующих) этапа (</w:t>
      </w:r>
      <w:proofErr w:type="spellStart"/>
      <w:r w:rsidRPr="003B3F21">
        <w:rPr>
          <w:sz w:val="24"/>
        </w:rPr>
        <w:t>ов</w:t>
      </w:r>
      <w:proofErr w:type="spellEnd"/>
      <w:r w:rsidRPr="003B3F21">
        <w:rPr>
          <w:sz w:val="24"/>
        </w:rPr>
        <w:t xml:space="preserve">). </w:t>
      </w:r>
    </w:p>
    <w:p w14:paraId="4B08F056" w14:textId="77777777" w:rsidR="003B3F21" w:rsidRPr="003B3F21" w:rsidRDefault="003B3F21" w:rsidP="003B3F21">
      <w:pPr>
        <w:numPr>
          <w:ilvl w:val="2"/>
          <w:numId w:val="210"/>
        </w:numPr>
        <w:ind w:left="0" w:firstLine="567"/>
        <w:rPr>
          <w:sz w:val="24"/>
        </w:rPr>
      </w:pPr>
      <w:r w:rsidRPr="003B3F21">
        <w:rPr>
          <w:sz w:val="24"/>
        </w:rPr>
        <w:t xml:space="preserve">На первом этапе Заказчик / Организатор </w:t>
      </w:r>
      <w:r w:rsidRPr="003B3F21">
        <w:rPr>
          <w:sz w:val="24"/>
          <w:szCs w:val="28"/>
        </w:rPr>
        <w:t>закупки</w:t>
      </w:r>
      <w:r w:rsidRPr="003B3F21">
        <w:rPr>
          <w:sz w:val="24"/>
        </w:rPr>
        <w:t xml:space="preserve"> вправе проводить переговоры с любым Участником по любому положению первоначальной конкурсной Заявки. </w:t>
      </w:r>
    </w:p>
    <w:p w14:paraId="30F8E417" w14:textId="77777777" w:rsidR="003B3F21" w:rsidRPr="003B3F21" w:rsidRDefault="003B3F21" w:rsidP="003B3F21">
      <w:pPr>
        <w:numPr>
          <w:ilvl w:val="2"/>
          <w:numId w:val="210"/>
        </w:numPr>
        <w:ind w:left="0" w:firstLine="567"/>
        <w:rPr>
          <w:sz w:val="24"/>
        </w:rPr>
      </w:pPr>
      <w:r w:rsidRPr="003B3F21">
        <w:rPr>
          <w:sz w:val="24"/>
        </w:rPr>
        <w:t xml:space="preserve">По результатам переговоров с Участниками первого этапа Заказчик / Организатор </w:t>
      </w:r>
      <w:r w:rsidRPr="003B3F21">
        <w:rPr>
          <w:sz w:val="24"/>
          <w:szCs w:val="28"/>
        </w:rPr>
        <w:t>закупки</w:t>
      </w:r>
      <w:r w:rsidRPr="003B3F21">
        <w:rPr>
          <w:sz w:val="24"/>
        </w:rPr>
        <w:t xml:space="preserve"> должен подготовить перечень Участников, допущенных ко второму (последующим) этапу(</w:t>
      </w:r>
      <w:proofErr w:type="spellStart"/>
      <w:r w:rsidRPr="003B3F21">
        <w:rPr>
          <w:sz w:val="24"/>
        </w:rPr>
        <w:t>ам</w:t>
      </w:r>
      <w:proofErr w:type="spellEnd"/>
      <w:r w:rsidRPr="003B3F21">
        <w:rPr>
          <w:sz w:val="24"/>
        </w:rPr>
        <w:t xml:space="preserve">), Техническое задание и Закупочную документацию следующего этапа. При составлении Закупочной документации на втором (последующих) этапе(ах)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любые первоначально установленные критерии для сопоставления и оценки конкурсных Заявок. Любые исключения, изменения или дополнения Закупочной документации доводятся до сведения Участников в составе приглашения представить конкурсные Заявки на второй (последующий) этап, к которому должна прилагаться Закупочная документация соответствующего этапа. </w:t>
      </w:r>
    </w:p>
    <w:p w14:paraId="57531FD2" w14:textId="77777777" w:rsidR="003B3F21" w:rsidRPr="003B3F21" w:rsidRDefault="003B3F21" w:rsidP="003B3F21">
      <w:pPr>
        <w:numPr>
          <w:ilvl w:val="2"/>
          <w:numId w:val="210"/>
        </w:numPr>
        <w:ind w:left="0" w:firstLine="567"/>
        <w:rPr>
          <w:sz w:val="24"/>
        </w:rPr>
      </w:pPr>
      <w:r w:rsidRPr="003B3F21">
        <w:rPr>
          <w:sz w:val="24"/>
        </w:rPr>
        <w:t>К участию в следующем этапе двухэтапного (многоэтапного) конкурса допускаются только те Участники, которые выбраны по результатам предыдущего этапа и получили адресные приглашения.</w:t>
      </w:r>
    </w:p>
    <w:p w14:paraId="2AF8907C" w14:textId="77777777" w:rsidR="003B3F21" w:rsidRPr="003B3F21" w:rsidRDefault="003B3F21" w:rsidP="003B3F21">
      <w:pPr>
        <w:numPr>
          <w:ilvl w:val="2"/>
          <w:numId w:val="210"/>
        </w:numPr>
        <w:ind w:left="0" w:firstLine="567"/>
        <w:rPr>
          <w:sz w:val="24"/>
        </w:rPr>
      </w:pPr>
      <w:r w:rsidRPr="003B3F21">
        <w:rPr>
          <w:sz w:val="24"/>
        </w:rPr>
        <w:t xml:space="preserve">На втором этапе при проведении двухэтапного конкурса (последнем этапе при проведении многоэтапного конкурса) Заказчик / Организатор Закупки предлагает Участникам представить окончательные конкурсные Заявки с указанием, в том числе цены – итоговое технико-коммерческое предложение. </w:t>
      </w:r>
    </w:p>
    <w:p w14:paraId="1CCBACAE" w14:textId="77777777" w:rsidR="003B3F21" w:rsidRPr="003B3F21" w:rsidRDefault="003B3F21" w:rsidP="003B3F21">
      <w:pPr>
        <w:numPr>
          <w:ilvl w:val="2"/>
          <w:numId w:val="210"/>
        </w:numPr>
        <w:ind w:left="0" w:firstLine="567"/>
        <w:rPr>
          <w:sz w:val="24"/>
        </w:rPr>
      </w:pPr>
      <w:r w:rsidRPr="003B3F21">
        <w:rPr>
          <w:sz w:val="24"/>
        </w:rPr>
        <w:t xml:space="preserve">Последующие процедуры аналогичны описанным в подразделах 7.8 и </w:t>
      </w:r>
      <w:r w:rsidRPr="003B3F21">
        <w:rPr>
          <w:sz w:val="24"/>
        </w:rPr>
        <w:fldChar w:fldCharType="begin"/>
      </w:r>
      <w:r w:rsidRPr="003B3F21">
        <w:rPr>
          <w:sz w:val="24"/>
        </w:rPr>
        <w:instrText xml:space="preserve"> REF _Ref224370609 \n \h  \* MERGEFORMAT </w:instrText>
      </w:r>
      <w:r w:rsidRPr="003B3F21">
        <w:rPr>
          <w:sz w:val="24"/>
        </w:rPr>
      </w:r>
      <w:r w:rsidRPr="003B3F21">
        <w:rPr>
          <w:sz w:val="24"/>
        </w:rPr>
        <w:fldChar w:fldCharType="separate"/>
      </w:r>
      <w:r w:rsidRPr="003B3F21">
        <w:rPr>
          <w:sz w:val="24"/>
        </w:rPr>
        <w:t>8.1</w:t>
      </w:r>
      <w:r w:rsidRPr="003B3F21">
        <w:rPr>
          <w:sz w:val="24"/>
        </w:rPr>
        <w:fldChar w:fldCharType="end"/>
      </w:r>
      <w:r w:rsidRPr="003B3F21">
        <w:rPr>
          <w:sz w:val="24"/>
        </w:rPr>
        <w:t xml:space="preserve"> настоящего Положения.</w:t>
      </w:r>
    </w:p>
    <w:p w14:paraId="4CAC5B90" w14:textId="77777777" w:rsidR="003B3F21" w:rsidRPr="003B3F21" w:rsidRDefault="003B3F21" w:rsidP="003B3F21">
      <w:pPr>
        <w:ind w:left="567" w:firstLine="0"/>
        <w:rPr>
          <w:sz w:val="24"/>
        </w:rPr>
      </w:pPr>
    </w:p>
    <w:p w14:paraId="0B4180AD" w14:textId="77777777" w:rsidR="003B3F21" w:rsidRPr="003B3F21" w:rsidRDefault="003B3F21" w:rsidP="003B3F21">
      <w:pPr>
        <w:numPr>
          <w:ilvl w:val="1"/>
          <w:numId w:val="210"/>
        </w:numPr>
        <w:ind w:left="0" w:firstLine="567"/>
        <w:rPr>
          <w:sz w:val="24"/>
        </w:rPr>
      </w:pPr>
      <w:r w:rsidRPr="003B3F21">
        <w:rPr>
          <w:b/>
          <w:sz w:val="24"/>
        </w:rPr>
        <w:t>Особенности проведения конкурса, участниками которого могут быть только субъекты малого и среднего предпринимательства</w:t>
      </w:r>
    </w:p>
    <w:p w14:paraId="6AF22CC2" w14:textId="77777777" w:rsidR="003B3F21" w:rsidRPr="003B3F21" w:rsidRDefault="003B3F21" w:rsidP="003B3F21">
      <w:pPr>
        <w:numPr>
          <w:ilvl w:val="2"/>
          <w:numId w:val="210"/>
        </w:numPr>
        <w:ind w:left="0" w:firstLine="567"/>
        <w:rPr>
          <w:sz w:val="24"/>
        </w:rPr>
      </w:pPr>
      <w:r w:rsidRPr="003B3F21">
        <w:rPr>
          <w:sz w:val="24"/>
        </w:rPr>
        <w:t>Конкурс, участниками которого могут быть только субъекты малого и среднего предпринимательства, проводится в Электронной форме проведения закупки.</w:t>
      </w:r>
    </w:p>
    <w:p w14:paraId="67AC0C5B" w14:textId="77777777" w:rsidR="003B3F21" w:rsidRPr="003B3F21" w:rsidRDefault="003B3F21" w:rsidP="003B3F21">
      <w:pPr>
        <w:numPr>
          <w:ilvl w:val="2"/>
          <w:numId w:val="210"/>
        </w:numPr>
        <w:ind w:left="0" w:firstLine="567"/>
        <w:rPr>
          <w:sz w:val="24"/>
        </w:rPr>
      </w:pPr>
      <w:r w:rsidRPr="003B3F21">
        <w:rPr>
          <w:sz w:val="24"/>
        </w:rPr>
        <w:t>Извещение и Закупочная документация размещаются в ЕИС в следующие сроки:</w:t>
      </w:r>
    </w:p>
    <w:p w14:paraId="4E62DEE4" w14:textId="77777777" w:rsidR="003B3F21" w:rsidRPr="003B3F21" w:rsidRDefault="003B3F21" w:rsidP="003B3F21">
      <w:pPr>
        <w:numPr>
          <w:ilvl w:val="3"/>
          <w:numId w:val="210"/>
        </w:numPr>
        <w:tabs>
          <w:tab w:val="left" w:pos="1560"/>
        </w:tabs>
        <w:ind w:left="0" w:firstLine="567"/>
        <w:rPr>
          <w:sz w:val="24"/>
          <w:lang w:val="x-none" w:eastAsia="x-none"/>
        </w:rPr>
      </w:pPr>
      <w:r w:rsidRPr="003B3F21">
        <w:rPr>
          <w:sz w:val="24"/>
          <w:lang w:val="x-none" w:eastAsia="x-none"/>
        </w:rPr>
        <w:t>не менее чем за семь дней до даты окончания срока подачи Заявок в случае, если начальная (максимальная) цена договора не превышает 30 млн рублей;</w:t>
      </w:r>
    </w:p>
    <w:p w14:paraId="420DB6E1" w14:textId="77777777" w:rsidR="003B3F21" w:rsidRPr="003B3F21" w:rsidRDefault="003B3F21" w:rsidP="003B3F21">
      <w:pPr>
        <w:numPr>
          <w:ilvl w:val="3"/>
          <w:numId w:val="210"/>
        </w:numPr>
        <w:tabs>
          <w:tab w:val="left" w:pos="1560"/>
        </w:tabs>
        <w:ind w:left="0" w:firstLine="567"/>
        <w:rPr>
          <w:sz w:val="24"/>
          <w:lang w:val="x-none" w:eastAsia="x-none"/>
        </w:rPr>
      </w:pPr>
      <w:r w:rsidRPr="003B3F21">
        <w:rPr>
          <w:sz w:val="24"/>
          <w:lang w:val="x-none" w:eastAsia="x-none"/>
        </w:rPr>
        <w:t>не менее чем за пятнадцать дней до даты окончания срока подачи Заявок в случае, если начальная (максимальная) цена договора превышает 30 млн рублей.</w:t>
      </w:r>
    </w:p>
    <w:p w14:paraId="232DBEB7" w14:textId="77777777" w:rsidR="003B3F21" w:rsidRPr="003B3F21" w:rsidRDefault="003B3F21" w:rsidP="003B3F21">
      <w:pPr>
        <w:rPr>
          <w:sz w:val="24"/>
        </w:rPr>
      </w:pPr>
      <w:r w:rsidRPr="003B3F21">
        <w:rPr>
          <w:sz w:val="24"/>
          <w:szCs w:val="28"/>
        </w:rPr>
        <w:t>Иные особенности</w:t>
      </w:r>
      <w:r w:rsidRPr="003B3F21">
        <w:rPr>
          <w:sz w:val="24"/>
        </w:rPr>
        <w:t xml:space="preserve"> проведения </w:t>
      </w:r>
      <w:r w:rsidRPr="003B3F21">
        <w:rPr>
          <w:sz w:val="24"/>
          <w:szCs w:val="28"/>
        </w:rPr>
        <w:t>конкурса, участниками которого могут быть только субъекты малого и среднего предпринимательства, установлены статьей 3.4 Федерального закона от 18.07.2011 № 223-ФЗ «О закупках товаров, работ, услуг отдельными видами юридических лиц».</w:t>
      </w:r>
    </w:p>
    <w:p w14:paraId="2CFA3851" w14:textId="77777777" w:rsidR="003B3F21" w:rsidRPr="003B3F21" w:rsidRDefault="003B3F21" w:rsidP="003B3F21">
      <w:pPr>
        <w:rPr>
          <w:sz w:val="24"/>
        </w:rPr>
      </w:pPr>
    </w:p>
    <w:p w14:paraId="164F39FE" w14:textId="77777777" w:rsidR="003B3F21" w:rsidRPr="003B3F21" w:rsidRDefault="003B3F21" w:rsidP="003B3F21">
      <w:pPr>
        <w:keepNext/>
        <w:numPr>
          <w:ilvl w:val="1"/>
          <w:numId w:val="210"/>
        </w:numPr>
        <w:suppressAutoHyphens/>
        <w:ind w:left="0" w:firstLine="567"/>
        <w:outlineLvl w:val="1"/>
        <w:rPr>
          <w:b/>
          <w:sz w:val="24"/>
        </w:rPr>
      </w:pPr>
      <w:bookmarkStart w:id="438" w:name="_Toc74822773"/>
      <w:bookmarkStart w:id="439" w:name="_Toc74823518"/>
      <w:bookmarkStart w:id="440" w:name="_Toc78204092"/>
      <w:bookmarkStart w:id="441" w:name="ОАЭФ"/>
      <w:bookmarkStart w:id="442" w:name="_Toc93230265"/>
      <w:bookmarkStart w:id="443" w:name="_Toc93230398"/>
      <w:r w:rsidRPr="003B3F21">
        <w:rPr>
          <w:b/>
          <w:sz w:val="24"/>
        </w:rPr>
        <w:t>Особенности проведения аукциона</w:t>
      </w:r>
      <w:bookmarkEnd w:id="438"/>
      <w:bookmarkEnd w:id="439"/>
      <w:bookmarkEnd w:id="440"/>
      <w:r w:rsidRPr="003B3F21">
        <w:rPr>
          <w:b/>
          <w:sz w:val="24"/>
        </w:rPr>
        <w:t xml:space="preserve"> </w:t>
      </w:r>
    </w:p>
    <w:p w14:paraId="78709272" w14:textId="77777777" w:rsidR="003B3F21" w:rsidRPr="003B3F21" w:rsidRDefault="003B3F21" w:rsidP="003B3F21">
      <w:pPr>
        <w:numPr>
          <w:ilvl w:val="2"/>
          <w:numId w:val="210"/>
        </w:numPr>
        <w:ind w:left="0" w:firstLine="567"/>
        <w:rPr>
          <w:sz w:val="24"/>
          <w:szCs w:val="28"/>
        </w:rPr>
      </w:pPr>
      <w:bookmarkStart w:id="444" w:name="_Toc234868093"/>
      <w:bookmarkStart w:id="445" w:name="п_10_7_2_аккредитация"/>
      <w:bookmarkEnd w:id="441"/>
      <w:r w:rsidRPr="003B3F21">
        <w:rPr>
          <w:sz w:val="24"/>
        </w:rPr>
        <w:t xml:space="preserve">Во всем, что не оговорено в настоящем подразделе, и не противоречит сути аукциона, к проведению аукциона применяются положения о проведении открытого одноэтапного конкурса (подраздел </w:t>
      </w:r>
      <w:r w:rsidRPr="003B3F21">
        <w:rPr>
          <w:sz w:val="24"/>
        </w:rPr>
        <w:fldChar w:fldCharType="begin"/>
      </w:r>
      <w:r w:rsidRPr="003B3F21">
        <w:rPr>
          <w:sz w:val="24"/>
        </w:rPr>
        <w:instrText xml:space="preserve"> REF _Ref224370609 \r \h  \* MERGEFORMAT </w:instrText>
      </w:r>
      <w:r w:rsidRPr="003B3F21">
        <w:rPr>
          <w:sz w:val="24"/>
        </w:rPr>
      </w:r>
      <w:r w:rsidRPr="003B3F21">
        <w:rPr>
          <w:sz w:val="24"/>
        </w:rPr>
        <w:fldChar w:fldCharType="separate"/>
      </w:r>
      <w:r w:rsidRPr="003B3F21">
        <w:rPr>
          <w:sz w:val="24"/>
        </w:rPr>
        <w:t>8.1</w:t>
      </w:r>
      <w:r w:rsidRPr="003B3F21">
        <w:rPr>
          <w:sz w:val="24"/>
        </w:rPr>
        <w:fldChar w:fldCharType="end"/>
      </w:r>
      <w:r w:rsidRPr="003B3F21">
        <w:rPr>
          <w:sz w:val="24"/>
        </w:rPr>
        <w:t>).</w:t>
      </w:r>
    </w:p>
    <w:p w14:paraId="11AF2311" w14:textId="77777777" w:rsidR="003B3F21" w:rsidRPr="003B3F21" w:rsidRDefault="003B3F21" w:rsidP="003B3F21">
      <w:pPr>
        <w:numPr>
          <w:ilvl w:val="2"/>
          <w:numId w:val="210"/>
        </w:numPr>
        <w:ind w:left="0" w:firstLine="567"/>
        <w:rPr>
          <w:sz w:val="24"/>
          <w:szCs w:val="28"/>
        </w:rPr>
      </w:pPr>
      <w:r w:rsidRPr="003B3F21">
        <w:rPr>
          <w:sz w:val="24"/>
        </w:rPr>
        <w:t xml:space="preserve">Дополнительно к сведениям, установленным в пункте </w:t>
      </w:r>
      <w:r w:rsidRPr="003B3F21">
        <w:rPr>
          <w:sz w:val="24"/>
        </w:rPr>
        <w:fldChar w:fldCharType="begin"/>
      </w:r>
      <w:r w:rsidRPr="003B3F21">
        <w:rPr>
          <w:sz w:val="24"/>
        </w:rPr>
        <w:instrText xml:space="preserve"> REF _Ref507002905 \r \h </w:instrText>
      </w:r>
      <w:r w:rsidRPr="003B3F21">
        <w:rPr>
          <w:sz w:val="24"/>
        </w:rPr>
      </w:r>
      <w:r w:rsidRPr="003B3F21">
        <w:rPr>
          <w:sz w:val="24"/>
        </w:rPr>
        <w:fldChar w:fldCharType="separate"/>
      </w:r>
      <w:r w:rsidRPr="003B3F21">
        <w:rPr>
          <w:sz w:val="24"/>
        </w:rPr>
        <w:t>7.3</w:t>
      </w:r>
      <w:r w:rsidRPr="003B3F21">
        <w:rPr>
          <w:sz w:val="24"/>
        </w:rPr>
        <w:fldChar w:fldCharType="end"/>
      </w:r>
      <w:r w:rsidRPr="003B3F21">
        <w:rPr>
          <w:sz w:val="24"/>
        </w:rPr>
        <w:t xml:space="preserve">, Закупочная документация об аукционе должна содержать подробные сведения о порядке проведения аукциона. </w:t>
      </w:r>
    </w:p>
    <w:p w14:paraId="06E0FC33" w14:textId="77777777" w:rsidR="003B3F21" w:rsidRPr="003B3F21" w:rsidRDefault="003B3F21" w:rsidP="003B3F21">
      <w:pPr>
        <w:numPr>
          <w:ilvl w:val="2"/>
          <w:numId w:val="210"/>
        </w:numPr>
        <w:ind w:left="0" w:firstLine="567"/>
        <w:rPr>
          <w:sz w:val="24"/>
          <w:szCs w:val="28"/>
        </w:rPr>
      </w:pPr>
      <w:r w:rsidRPr="003B3F21">
        <w:rPr>
          <w:sz w:val="24"/>
        </w:rPr>
        <w:t>Участник закупки вправе подать только одну Заявку на участие в аукционе в отношении каждого Предмета закупки / Лота (аукциона).</w:t>
      </w:r>
    </w:p>
    <w:p w14:paraId="0037ECC6" w14:textId="77777777" w:rsidR="003B3F21" w:rsidRPr="003B3F21" w:rsidRDefault="003B3F21" w:rsidP="003B3F21">
      <w:pPr>
        <w:numPr>
          <w:ilvl w:val="2"/>
          <w:numId w:val="210"/>
        </w:numPr>
        <w:ind w:left="0" w:firstLine="567"/>
        <w:rPr>
          <w:sz w:val="24"/>
          <w:szCs w:val="28"/>
        </w:rPr>
      </w:pPr>
      <w:r w:rsidRPr="003B3F21">
        <w:rPr>
          <w:sz w:val="24"/>
        </w:rPr>
        <w:t xml:space="preserve">При проведении процедуры вскрытия конвертов с аукционными Заявками такая цена, наряду с иными сведениями, перечень которых определяется в Закупочной документации, подлежит оглашению. </w:t>
      </w:r>
    </w:p>
    <w:p w14:paraId="7C831CE7" w14:textId="77777777" w:rsidR="003B3F21" w:rsidRPr="003B3F21" w:rsidRDefault="003B3F21" w:rsidP="003B3F21">
      <w:pPr>
        <w:numPr>
          <w:ilvl w:val="2"/>
          <w:numId w:val="210"/>
        </w:numPr>
        <w:ind w:left="0" w:firstLine="567"/>
        <w:rPr>
          <w:sz w:val="24"/>
          <w:szCs w:val="28"/>
        </w:rPr>
      </w:pPr>
      <w:r w:rsidRPr="003B3F21">
        <w:rPr>
          <w:sz w:val="24"/>
        </w:rPr>
        <w:t xml:space="preserve">Проведение аукциона (снижение цены Участниками закупки) осуществляется в месте и время, определенные в Извещении и/или в Закупочной документации. В процедуре снижения цены </w:t>
      </w:r>
      <w:r w:rsidRPr="003B3F21">
        <w:rPr>
          <w:sz w:val="24"/>
        </w:rPr>
        <w:lastRenderedPageBreak/>
        <w:t>могут принимать участие только Участники закупки, которые были допущены до участия в такой процедуре (прошли Отборочную стадию рассмотрения Заявок).</w:t>
      </w:r>
    </w:p>
    <w:p w14:paraId="4CF8B3DE" w14:textId="77777777" w:rsidR="003B3F21" w:rsidRPr="003B3F21" w:rsidRDefault="003B3F21" w:rsidP="003B3F21">
      <w:pPr>
        <w:numPr>
          <w:ilvl w:val="2"/>
          <w:numId w:val="210"/>
        </w:numPr>
        <w:ind w:left="0" w:firstLine="567"/>
        <w:rPr>
          <w:sz w:val="24"/>
          <w:szCs w:val="28"/>
        </w:rPr>
      </w:pPr>
      <w:r w:rsidRPr="003B3F21">
        <w:rPr>
          <w:sz w:val="24"/>
        </w:rPr>
        <w:t>Порядок снижения цены определяется в Закупочной документации об аукционе.</w:t>
      </w:r>
    </w:p>
    <w:p w14:paraId="7C192DBA" w14:textId="77777777" w:rsidR="003B3F21" w:rsidRPr="003B3F21" w:rsidRDefault="003B3F21" w:rsidP="003B3F21">
      <w:pPr>
        <w:numPr>
          <w:ilvl w:val="2"/>
          <w:numId w:val="210"/>
        </w:numPr>
        <w:ind w:left="0" w:firstLine="567"/>
        <w:rPr>
          <w:sz w:val="24"/>
          <w:szCs w:val="28"/>
        </w:rPr>
      </w:pPr>
      <w:r w:rsidRPr="003B3F21">
        <w:rPr>
          <w:sz w:val="24"/>
        </w:rPr>
        <w:t>Победителем закупки (аукциона) признается Участник закупки, предложивший наиболее низкую цену. Проведение аукциона осуществляется в соответствии с условиями Закупочной документации.</w:t>
      </w:r>
    </w:p>
    <w:p w14:paraId="6CFC2FDB" w14:textId="77777777" w:rsidR="003B3F21" w:rsidRPr="003B3F21" w:rsidRDefault="003B3F21" w:rsidP="003B3F21">
      <w:pPr>
        <w:numPr>
          <w:ilvl w:val="2"/>
          <w:numId w:val="210"/>
        </w:numPr>
        <w:ind w:left="0" w:firstLine="567"/>
        <w:rPr>
          <w:sz w:val="24"/>
          <w:szCs w:val="28"/>
        </w:rPr>
      </w:pPr>
      <w:r w:rsidRPr="003B3F21">
        <w:rPr>
          <w:sz w:val="24"/>
        </w:rPr>
        <w:t>В процессе проведения аукциона оформляется протокол аукциона. В протоколе аукциона должны содержаться сведения о месте, дате и времени проведения аукциона, об участниках аукциона, о Начальной (максимальной) цене, минимальные предложения о цене, сделанные каждым Участником закупки (аукциона) и ранжированные по мере убывания.</w:t>
      </w:r>
    </w:p>
    <w:p w14:paraId="21C4C4FE" w14:textId="77777777" w:rsidR="003B3F21" w:rsidRPr="003B3F21" w:rsidRDefault="003B3F21" w:rsidP="003B3F21">
      <w:pPr>
        <w:numPr>
          <w:ilvl w:val="2"/>
          <w:numId w:val="210"/>
        </w:numPr>
        <w:ind w:left="0" w:firstLine="567"/>
        <w:rPr>
          <w:sz w:val="24"/>
          <w:szCs w:val="28"/>
        </w:rPr>
      </w:pPr>
      <w:r w:rsidRPr="003B3F21">
        <w:rPr>
          <w:sz w:val="24"/>
        </w:rPr>
        <w:t xml:space="preserve">По итогам проведения аукциона составляется протокол о результатах аукциона, в котором должны содержаться сведения, аналогичные предусмотренным в п. </w:t>
      </w:r>
      <w:r w:rsidRPr="003B3F21">
        <w:rPr>
          <w:sz w:val="24"/>
        </w:rPr>
        <w:fldChar w:fldCharType="begin"/>
      </w:r>
      <w:r w:rsidRPr="003B3F21">
        <w:rPr>
          <w:sz w:val="24"/>
        </w:rPr>
        <w:instrText xml:space="preserve"> REF _Ref302396315 \r \h  \* MERGEFORMAT </w:instrText>
      </w:r>
      <w:r w:rsidRPr="003B3F21">
        <w:rPr>
          <w:sz w:val="24"/>
        </w:rPr>
      </w:r>
      <w:r w:rsidRPr="003B3F21">
        <w:rPr>
          <w:sz w:val="24"/>
        </w:rPr>
        <w:fldChar w:fldCharType="separate"/>
      </w:r>
      <w:r w:rsidRPr="003B3F21">
        <w:rPr>
          <w:sz w:val="24"/>
        </w:rPr>
        <w:t>8.1.7.5</w:t>
      </w:r>
      <w:r w:rsidRPr="003B3F21">
        <w:rPr>
          <w:sz w:val="24"/>
        </w:rPr>
        <w:fldChar w:fldCharType="end"/>
      </w:r>
      <w:r w:rsidRPr="003B3F21">
        <w:rPr>
          <w:sz w:val="24"/>
        </w:rPr>
        <w:t xml:space="preserve">. </w:t>
      </w:r>
    </w:p>
    <w:p w14:paraId="14C6156C" w14:textId="77777777" w:rsidR="003B3F21" w:rsidRPr="003B3F21" w:rsidRDefault="003B3F21" w:rsidP="003B3F21">
      <w:pPr>
        <w:numPr>
          <w:ilvl w:val="2"/>
          <w:numId w:val="210"/>
        </w:numPr>
        <w:ind w:left="0" w:firstLine="567"/>
        <w:rPr>
          <w:sz w:val="24"/>
          <w:szCs w:val="28"/>
        </w:rPr>
      </w:pPr>
      <w:r w:rsidRPr="003B3F21">
        <w:rPr>
          <w:sz w:val="24"/>
        </w:rPr>
        <w:t>Аукцион в Электронной форме проведения закупки проводится с учетом правил, действующих на ЭТП.</w:t>
      </w:r>
    </w:p>
    <w:p w14:paraId="0E309F36" w14:textId="77777777" w:rsidR="003B3F21" w:rsidRPr="003B3F21" w:rsidRDefault="003B3F21" w:rsidP="003B3F21">
      <w:pPr>
        <w:numPr>
          <w:ilvl w:val="2"/>
          <w:numId w:val="210"/>
        </w:numPr>
        <w:ind w:left="0" w:firstLine="567"/>
        <w:rPr>
          <w:sz w:val="24"/>
          <w:szCs w:val="28"/>
        </w:rPr>
      </w:pPr>
      <w:r w:rsidRPr="003B3F21">
        <w:rPr>
          <w:sz w:val="24"/>
        </w:rPr>
        <w:t>Особенности проведения аукциона, участниками которого могут быть только субъекты малого и среднего предпринимательства.</w:t>
      </w:r>
    </w:p>
    <w:p w14:paraId="7A589F53"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Аукцион, участниками которого могут быть только субъекты малого и среднего предпринимательства, проводится в Электронной форме проведения закупки.</w:t>
      </w:r>
    </w:p>
    <w:p w14:paraId="34E522A6"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Извещение и Закупочная документация размещаются в ЕИС в следующие сроки:</w:t>
      </w:r>
    </w:p>
    <w:p w14:paraId="556EF892" w14:textId="77777777" w:rsidR="003B3F21" w:rsidRPr="003B3F21" w:rsidRDefault="003B3F21" w:rsidP="003B3F21">
      <w:pPr>
        <w:numPr>
          <w:ilvl w:val="4"/>
          <w:numId w:val="210"/>
        </w:numPr>
        <w:tabs>
          <w:tab w:val="left" w:pos="1560"/>
        </w:tabs>
        <w:ind w:left="0" w:firstLine="567"/>
        <w:rPr>
          <w:sz w:val="24"/>
          <w:szCs w:val="20"/>
          <w:lang w:val="x-none" w:eastAsia="x-none"/>
        </w:rPr>
      </w:pPr>
      <w:r w:rsidRPr="003B3F21">
        <w:rPr>
          <w:sz w:val="24"/>
          <w:lang w:val="x-none" w:eastAsia="x-none"/>
        </w:rPr>
        <w:t>не менее чем за семь дней до даты окончания срока подачи Заявок в случае, если начальная (максимальная) цена договора не превышает 30 млн рублей;</w:t>
      </w:r>
    </w:p>
    <w:p w14:paraId="1D42D0B5" w14:textId="77777777" w:rsidR="003B3F21" w:rsidRPr="003B3F21" w:rsidRDefault="003B3F21" w:rsidP="003B3F21">
      <w:pPr>
        <w:numPr>
          <w:ilvl w:val="4"/>
          <w:numId w:val="210"/>
        </w:numPr>
        <w:tabs>
          <w:tab w:val="left" w:pos="1560"/>
        </w:tabs>
        <w:ind w:left="0" w:firstLine="567"/>
        <w:rPr>
          <w:sz w:val="24"/>
          <w:szCs w:val="20"/>
          <w:lang w:val="x-none" w:eastAsia="x-none"/>
        </w:rPr>
      </w:pPr>
      <w:r w:rsidRPr="003B3F21">
        <w:rPr>
          <w:sz w:val="24"/>
          <w:lang w:val="x-none" w:eastAsia="x-none"/>
        </w:rPr>
        <w:t>не менее чем за пятнадцать дней до даты окончания срока подачи Заявок в случае, если начальная (максимальная) цена договора превышает 30 млн рублей.</w:t>
      </w:r>
    </w:p>
    <w:p w14:paraId="274D772A"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Иные особенности проведения аукциона, участниками которого могут быть только субъекты малого и среднего предпринимательства, установлены статьей 3.4 Федерального закона от 18.07.2011 № 223-ФЗ «О закупках товаров, работ, услуг отдельными видами юридических лиц».</w:t>
      </w:r>
    </w:p>
    <w:p w14:paraId="61E13DB4" w14:textId="77777777" w:rsidR="003B3F21" w:rsidRPr="003B3F21" w:rsidRDefault="003B3F21" w:rsidP="003B3F21">
      <w:pPr>
        <w:tabs>
          <w:tab w:val="num" w:pos="1988"/>
        </w:tabs>
        <w:rPr>
          <w:b/>
          <w:sz w:val="24"/>
        </w:rPr>
      </w:pPr>
    </w:p>
    <w:p w14:paraId="19090C1E" w14:textId="77777777" w:rsidR="003B3F21" w:rsidRPr="003B3F21" w:rsidRDefault="003B3F21" w:rsidP="003B3F21">
      <w:pPr>
        <w:keepNext/>
        <w:numPr>
          <w:ilvl w:val="1"/>
          <w:numId w:val="210"/>
        </w:numPr>
        <w:suppressAutoHyphens/>
        <w:ind w:left="0" w:firstLine="567"/>
        <w:outlineLvl w:val="1"/>
        <w:rPr>
          <w:b/>
          <w:sz w:val="24"/>
        </w:rPr>
      </w:pPr>
      <w:bookmarkStart w:id="446" w:name="_Ref305681697"/>
      <w:bookmarkStart w:id="447" w:name="_Toc74822774"/>
      <w:bookmarkStart w:id="448" w:name="_Toc74823519"/>
      <w:bookmarkStart w:id="449" w:name="_Toc78204093"/>
      <w:bookmarkEnd w:id="444"/>
      <w:bookmarkEnd w:id="445"/>
      <w:r w:rsidRPr="003B3F21">
        <w:rPr>
          <w:b/>
          <w:sz w:val="24"/>
        </w:rPr>
        <w:t>Особенности запроса предложений</w:t>
      </w:r>
      <w:bookmarkEnd w:id="442"/>
      <w:bookmarkEnd w:id="443"/>
      <w:bookmarkEnd w:id="446"/>
      <w:bookmarkEnd w:id="447"/>
      <w:bookmarkEnd w:id="448"/>
      <w:bookmarkEnd w:id="449"/>
    </w:p>
    <w:p w14:paraId="0B2299B1" w14:textId="77777777" w:rsidR="003B3F21" w:rsidRPr="003B3F21" w:rsidRDefault="003B3F21" w:rsidP="003B3F21">
      <w:pPr>
        <w:numPr>
          <w:ilvl w:val="2"/>
          <w:numId w:val="210"/>
        </w:numPr>
        <w:ind w:left="0" w:firstLine="567"/>
        <w:rPr>
          <w:sz w:val="24"/>
        </w:rPr>
      </w:pPr>
      <w:r w:rsidRPr="003B3F21">
        <w:rPr>
          <w:sz w:val="24"/>
        </w:rPr>
        <w:t xml:space="preserve">Между размещением </w:t>
      </w:r>
      <w:r w:rsidRPr="003B3F21">
        <w:rPr>
          <w:sz w:val="24"/>
          <w:szCs w:val="28"/>
        </w:rPr>
        <w:t xml:space="preserve">в Единой информационной системе </w:t>
      </w:r>
      <w:r w:rsidRPr="003B3F21">
        <w:rPr>
          <w:sz w:val="24"/>
        </w:rPr>
        <w:t xml:space="preserve">(при стоимости Предмета закупки, не превышающей сумму, указанную в подпункте д)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 в Единой информационной системе и/или на сайте Общества)</w:t>
      </w:r>
      <w:r w:rsidRPr="003B3F21">
        <w:rPr>
          <w:sz w:val="24"/>
          <w:szCs w:val="28"/>
        </w:rPr>
        <w:t xml:space="preserve"> </w:t>
      </w:r>
      <w:r w:rsidRPr="003B3F21">
        <w:rPr>
          <w:sz w:val="24"/>
        </w:rPr>
        <w:t>Извещения о проведении запроса предложений, Закупочной документации и сроком окончания подачи Заявок рекомендуется предусмотреть не менее 15 дней. Срок подачи Заявок по решению ЦЗК / Закупочной комиссии (в зависимости от компетенции по проведению Закупок) может быть уменьшен, но должен составлять не менее 7 рабочих дней с момента размещения / направления Участникам закупки Извещения с приложением Закупочной документации.</w:t>
      </w:r>
    </w:p>
    <w:p w14:paraId="496ED705" w14:textId="77777777" w:rsidR="003B3F21" w:rsidRPr="003B3F21" w:rsidRDefault="003B3F21" w:rsidP="003B3F21">
      <w:pPr>
        <w:numPr>
          <w:ilvl w:val="2"/>
          <w:numId w:val="210"/>
        </w:numPr>
        <w:ind w:left="0" w:firstLine="567"/>
        <w:rPr>
          <w:sz w:val="24"/>
        </w:rPr>
      </w:pPr>
      <w:r w:rsidRPr="003B3F21">
        <w:rPr>
          <w:sz w:val="24"/>
        </w:rPr>
        <w:t xml:space="preserve">Для проведения запроса предложений формируется Извещение и Закупочная документация в соответствии с условиями п. </w:t>
      </w:r>
      <w:r w:rsidRPr="003B3F21">
        <w:rPr>
          <w:sz w:val="24"/>
        </w:rPr>
        <w:fldChar w:fldCharType="begin"/>
      </w:r>
      <w:r w:rsidRPr="003B3F21">
        <w:rPr>
          <w:sz w:val="24"/>
        </w:rPr>
        <w:instrText xml:space="preserve"> REF _Ref507002905 \r \h </w:instrText>
      </w:r>
      <w:r w:rsidRPr="003B3F21">
        <w:rPr>
          <w:sz w:val="24"/>
        </w:rPr>
      </w:r>
      <w:r w:rsidRPr="003B3F21">
        <w:rPr>
          <w:sz w:val="24"/>
        </w:rPr>
        <w:fldChar w:fldCharType="separate"/>
      </w:r>
      <w:r w:rsidRPr="003B3F21">
        <w:rPr>
          <w:sz w:val="24"/>
        </w:rPr>
        <w:t>7.3</w:t>
      </w:r>
      <w:r w:rsidRPr="003B3F21">
        <w:rPr>
          <w:sz w:val="24"/>
        </w:rPr>
        <w:fldChar w:fldCharType="end"/>
      </w:r>
      <w:r w:rsidRPr="003B3F21">
        <w:rPr>
          <w:sz w:val="24"/>
        </w:rPr>
        <w:t xml:space="preserve"> настоящего Положения. </w:t>
      </w:r>
    </w:p>
    <w:p w14:paraId="3C3BABBD" w14:textId="77777777" w:rsidR="003B3F21" w:rsidRPr="003B3F21" w:rsidRDefault="003B3F21" w:rsidP="003B3F21">
      <w:pPr>
        <w:numPr>
          <w:ilvl w:val="2"/>
          <w:numId w:val="210"/>
        </w:numPr>
        <w:ind w:left="0" w:firstLine="567"/>
        <w:rPr>
          <w:sz w:val="24"/>
        </w:rPr>
      </w:pPr>
      <w:r w:rsidRPr="003B3F21">
        <w:rPr>
          <w:sz w:val="24"/>
        </w:rPr>
        <w:t>Заказчик / Организатор закупки устанавливает критерии для оценки предложений и определяет порядок (их применения при оценке предложений с указанием величины относительной значимости каждого такого критерия (веса при балльной оценке). В Оценочной стадии рассмотрения Заявок могут принимать участие только Участники закупки, которые прошли Отборочную стадию рассмотрения Заявок.</w:t>
      </w:r>
    </w:p>
    <w:p w14:paraId="58385217" w14:textId="77777777" w:rsidR="003B3F21" w:rsidRPr="003B3F21" w:rsidRDefault="003B3F21" w:rsidP="003B3F21">
      <w:pPr>
        <w:numPr>
          <w:ilvl w:val="2"/>
          <w:numId w:val="210"/>
        </w:numPr>
        <w:ind w:left="0" w:firstLine="567"/>
        <w:rPr>
          <w:sz w:val="24"/>
        </w:rPr>
      </w:pPr>
      <w:r w:rsidRPr="003B3F21">
        <w:rPr>
          <w:sz w:val="24"/>
        </w:rPr>
        <w:t>Заказчик / Организатор закупки рассматривает полученные Заявки таким образом, чтобы избежать раскрытия их содержания конкурирующим Участникам закупки.</w:t>
      </w:r>
    </w:p>
    <w:p w14:paraId="03B233CC" w14:textId="77777777" w:rsidR="003B3F21" w:rsidRPr="003B3F21" w:rsidRDefault="003B3F21" w:rsidP="003B3F21">
      <w:pPr>
        <w:numPr>
          <w:ilvl w:val="2"/>
          <w:numId w:val="210"/>
        </w:numPr>
        <w:ind w:left="0" w:firstLine="567"/>
        <w:rPr>
          <w:sz w:val="24"/>
        </w:rPr>
      </w:pPr>
      <w:r w:rsidRPr="003B3F21">
        <w:rPr>
          <w:sz w:val="24"/>
        </w:rPr>
        <w:t>Заказчик / Организатор закупки может проводить одновременные или последовательные переговоры с Участниками закупки в отношении их Заявок, в том числе переговоры по снижению цены, и запрашивать или разрешать пересмотр таких Заявок, если соблюдаются следующие условия:</w:t>
      </w:r>
    </w:p>
    <w:p w14:paraId="6679BAC0" w14:textId="77777777" w:rsidR="003B3F21" w:rsidRPr="003B3F21" w:rsidRDefault="003B3F21" w:rsidP="003B3F21">
      <w:pPr>
        <w:numPr>
          <w:ilvl w:val="4"/>
          <w:numId w:val="247"/>
        </w:numPr>
        <w:ind w:left="0" w:firstLine="567"/>
        <w:rPr>
          <w:sz w:val="24"/>
        </w:rPr>
      </w:pPr>
      <w:r w:rsidRPr="003B3F21">
        <w:rPr>
          <w:sz w:val="24"/>
        </w:rPr>
        <w:t xml:space="preserve">переговоры между Заказчиком / Организатором закупки и Участником закупки носят конфиденциальный характер и, за исключением информации, в установленном порядке включаемой </w:t>
      </w:r>
      <w:r w:rsidRPr="003B3F21">
        <w:rPr>
          <w:sz w:val="24"/>
        </w:rPr>
        <w:lastRenderedPageBreak/>
        <w:t>в отчетность по результатам Закупки, содержание этих переговоров не раскрывается никакому другому лицу без согласия другой стороны;</w:t>
      </w:r>
    </w:p>
    <w:p w14:paraId="66FE46F1" w14:textId="77777777" w:rsidR="003B3F21" w:rsidRPr="003B3F21" w:rsidRDefault="003B3F21" w:rsidP="003B3F21">
      <w:pPr>
        <w:numPr>
          <w:ilvl w:val="4"/>
          <w:numId w:val="247"/>
        </w:numPr>
        <w:ind w:left="0" w:firstLine="567"/>
        <w:rPr>
          <w:sz w:val="24"/>
        </w:rPr>
      </w:pPr>
      <w:r w:rsidRPr="003B3F21">
        <w:rPr>
          <w:sz w:val="24"/>
        </w:rPr>
        <w:t>возможность участвовать в переговорах предоставляется всем Участникам закупки, предложения которых не были отклонены при рассмотрении Заявок на Отборочной стадии.</w:t>
      </w:r>
    </w:p>
    <w:p w14:paraId="43F47AAB" w14:textId="77777777" w:rsidR="003B3F21" w:rsidRPr="003B3F21" w:rsidRDefault="003B3F21" w:rsidP="003B3F21">
      <w:pPr>
        <w:numPr>
          <w:ilvl w:val="2"/>
          <w:numId w:val="210"/>
        </w:numPr>
        <w:ind w:left="0" w:firstLine="567"/>
        <w:rPr>
          <w:sz w:val="24"/>
        </w:rPr>
      </w:pPr>
      <w:bookmarkStart w:id="450" w:name="_Ref61635118"/>
      <w:r w:rsidRPr="003B3F21">
        <w:rPr>
          <w:sz w:val="24"/>
        </w:rPr>
        <w:t xml:space="preserve">После завершения переговоров Заказчик / Организатор закупки просит всех Участников закупки, продолжающих участвовать в процедурах, представить к определенной дате окончательную Заявку. </w:t>
      </w:r>
    </w:p>
    <w:p w14:paraId="1512DA46" w14:textId="77777777" w:rsidR="003B3F21" w:rsidRPr="003B3F21" w:rsidRDefault="003B3F21" w:rsidP="003B3F21">
      <w:pPr>
        <w:numPr>
          <w:ilvl w:val="2"/>
          <w:numId w:val="210"/>
        </w:numPr>
        <w:ind w:left="0" w:firstLine="567"/>
        <w:rPr>
          <w:sz w:val="24"/>
        </w:rPr>
      </w:pPr>
      <w:r w:rsidRPr="003B3F21">
        <w:rPr>
          <w:sz w:val="24"/>
        </w:rPr>
        <w:t xml:space="preserve">Заказчик / Организатор закупки проводит переторжку. </w:t>
      </w:r>
      <w:bookmarkEnd w:id="450"/>
    </w:p>
    <w:p w14:paraId="0F4C7557" w14:textId="77777777" w:rsidR="003B3F21" w:rsidRPr="003B3F21" w:rsidRDefault="003B3F21" w:rsidP="003B3F21">
      <w:pPr>
        <w:numPr>
          <w:ilvl w:val="2"/>
          <w:numId w:val="210"/>
        </w:numPr>
        <w:ind w:left="0" w:firstLine="567"/>
        <w:rPr>
          <w:sz w:val="24"/>
        </w:rPr>
      </w:pPr>
      <w:r w:rsidRPr="003B3F21">
        <w:rPr>
          <w:sz w:val="24"/>
        </w:rPr>
        <w:t>По итогам проведения запроса предложений Заказчик / Организатор закупки составляет протокол о результатах закупки,</w:t>
      </w:r>
      <w:r w:rsidRPr="003B3F21">
        <w:rPr>
          <w:sz w:val="24"/>
          <w:szCs w:val="28"/>
        </w:rPr>
        <w:t xml:space="preserve"> в котором должны содержаться сведения, аналогичные предусмотренным в п. </w:t>
      </w:r>
      <w:r w:rsidRPr="003B3F21">
        <w:rPr>
          <w:sz w:val="24"/>
          <w:szCs w:val="28"/>
        </w:rPr>
        <w:fldChar w:fldCharType="begin"/>
      </w:r>
      <w:r w:rsidRPr="003B3F21">
        <w:rPr>
          <w:sz w:val="24"/>
          <w:szCs w:val="28"/>
        </w:rPr>
        <w:instrText xml:space="preserve"> REF _Ref302396315 \r \h  \* MERGEFORMAT </w:instrText>
      </w:r>
      <w:r w:rsidRPr="003B3F21">
        <w:rPr>
          <w:sz w:val="24"/>
          <w:szCs w:val="28"/>
        </w:rPr>
      </w:r>
      <w:r w:rsidRPr="003B3F21">
        <w:rPr>
          <w:sz w:val="24"/>
          <w:szCs w:val="28"/>
        </w:rPr>
        <w:fldChar w:fldCharType="separate"/>
      </w:r>
      <w:r w:rsidRPr="003B3F21">
        <w:rPr>
          <w:sz w:val="24"/>
          <w:szCs w:val="28"/>
        </w:rPr>
        <w:t>8.1.7.5</w:t>
      </w:r>
      <w:r w:rsidRPr="003B3F21">
        <w:rPr>
          <w:sz w:val="24"/>
          <w:szCs w:val="28"/>
        </w:rPr>
        <w:fldChar w:fldCharType="end"/>
      </w:r>
      <w:r w:rsidRPr="003B3F21">
        <w:rPr>
          <w:sz w:val="24"/>
        </w:rPr>
        <w:t xml:space="preserve">. </w:t>
      </w:r>
    </w:p>
    <w:p w14:paraId="033E5025" w14:textId="77777777" w:rsidR="003B3F21" w:rsidRPr="003B3F21" w:rsidRDefault="003B3F21" w:rsidP="003B3F21">
      <w:pPr>
        <w:numPr>
          <w:ilvl w:val="2"/>
          <w:numId w:val="210"/>
        </w:numPr>
        <w:ind w:left="0" w:firstLine="567"/>
        <w:rPr>
          <w:sz w:val="24"/>
        </w:rPr>
      </w:pPr>
      <w:bookmarkStart w:id="451" w:name="_Ref294601346"/>
      <w:r w:rsidRPr="003B3F21">
        <w:rPr>
          <w:sz w:val="24"/>
        </w:rPr>
        <w:t>Заказчик / Организатор закупки принимает решение о заключении договора с тем Участником закупки, предложение которого наиболее полно удовлетворяет потребностям Заказчика, определенным в соответствии с опубликованными в запросе предложений критериями.</w:t>
      </w:r>
      <w:bookmarkEnd w:id="451"/>
      <w:r w:rsidRPr="003B3F21">
        <w:rPr>
          <w:sz w:val="24"/>
        </w:rPr>
        <w:t xml:space="preserve"> </w:t>
      </w:r>
    </w:p>
    <w:p w14:paraId="08953E23" w14:textId="77777777" w:rsidR="003B3F21" w:rsidRPr="003B3F21" w:rsidRDefault="003B3F21" w:rsidP="003B3F21">
      <w:pPr>
        <w:numPr>
          <w:ilvl w:val="2"/>
          <w:numId w:val="210"/>
        </w:numPr>
        <w:ind w:left="0" w:firstLine="567"/>
        <w:rPr>
          <w:sz w:val="24"/>
          <w:szCs w:val="28"/>
        </w:rPr>
      </w:pPr>
      <w:r w:rsidRPr="003B3F21">
        <w:rPr>
          <w:sz w:val="24"/>
        </w:rPr>
        <w:t>Особенности проведения запроса предложений, участниками которого могут быть только субъекты малого и среднего предпринимательства.</w:t>
      </w:r>
    </w:p>
    <w:p w14:paraId="607D7C03"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Запрос предложений, участниками которого могут быть только субъекты малого и среднего предпринимательства, проводится в Электронной форме проведения закупки.</w:t>
      </w:r>
    </w:p>
    <w:p w14:paraId="490B71DF"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Извещение и Закупочная документация размещаются в ЕИС не менее чем за пять рабочих дней до даты окончания срока подачи Заявок. При этом начальная (максимальная) цена договора не должна превышать 15 млн рублей.</w:t>
      </w:r>
    </w:p>
    <w:p w14:paraId="571C4D0E"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Иные особенности проведения запроса предложений, участниками которого могут быть только субъекты малого и среднего предпринимательства, установлены статьей 3.4 Федерального закона от 18.07.2011 № 223-ФЗ «О закупках товаров, работ, услуг отдельными видами юридических лиц».</w:t>
      </w:r>
    </w:p>
    <w:p w14:paraId="73C4F224" w14:textId="77777777" w:rsidR="003B3F21" w:rsidRPr="003B3F21" w:rsidRDefault="003B3F21" w:rsidP="003B3F21">
      <w:pPr>
        <w:rPr>
          <w:sz w:val="24"/>
        </w:rPr>
      </w:pPr>
    </w:p>
    <w:p w14:paraId="658A4A09" w14:textId="77777777" w:rsidR="003B3F21" w:rsidRPr="003B3F21" w:rsidRDefault="003B3F21" w:rsidP="003B3F21">
      <w:pPr>
        <w:keepNext/>
        <w:numPr>
          <w:ilvl w:val="1"/>
          <w:numId w:val="210"/>
        </w:numPr>
        <w:suppressAutoHyphens/>
        <w:ind w:left="0" w:firstLine="567"/>
        <w:outlineLvl w:val="1"/>
        <w:rPr>
          <w:b/>
          <w:sz w:val="24"/>
        </w:rPr>
      </w:pPr>
      <w:bookmarkStart w:id="452" w:name="_Toc93230266"/>
      <w:bookmarkStart w:id="453" w:name="_Toc93230399"/>
      <w:bookmarkStart w:id="454" w:name="_Toc74822775"/>
      <w:bookmarkStart w:id="455" w:name="_Toc74823520"/>
      <w:bookmarkStart w:id="456" w:name="_Toc78204094"/>
      <w:r w:rsidRPr="003B3F21">
        <w:rPr>
          <w:b/>
          <w:sz w:val="24"/>
        </w:rPr>
        <w:t xml:space="preserve">Особенности запроса </w:t>
      </w:r>
      <w:bookmarkEnd w:id="452"/>
      <w:bookmarkEnd w:id="453"/>
      <w:r w:rsidRPr="003B3F21">
        <w:rPr>
          <w:b/>
          <w:sz w:val="24"/>
        </w:rPr>
        <w:t>котировок</w:t>
      </w:r>
      <w:bookmarkEnd w:id="454"/>
      <w:bookmarkEnd w:id="455"/>
      <w:bookmarkEnd w:id="456"/>
    </w:p>
    <w:p w14:paraId="054717F6" w14:textId="77777777" w:rsidR="003B3F21" w:rsidRPr="003B3F21" w:rsidRDefault="003B3F21" w:rsidP="003B3F21">
      <w:pPr>
        <w:numPr>
          <w:ilvl w:val="2"/>
          <w:numId w:val="210"/>
        </w:numPr>
        <w:ind w:left="0" w:firstLine="567"/>
        <w:rPr>
          <w:sz w:val="24"/>
        </w:rPr>
      </w:pPr>
      <w:r w:rsidRPr="003B3F21">
        <w:rPr>
          <w:sz w:val="24"/>
        </w:rPr>
        <w:t xml:space="preserve">Между размещением в Единой информационной системе (при стоимости Предмета закупки, не превышающей сумму, указанную в подпункте д) пункта </w:t>
      </w:r>
      <w:r w:rsidRPr="003B3F21">
        <w:rPr>
          <w:sz w:val="24"/>
        </w:rPr>
        <w:fldChar w:fldCharType="begin"/>
      </w:r>
      <w:r w:rsidRPr="003B3F21">
        <w:rPr>
          <w:sz w:val="24"/>
        </w:rPr>
        <w:instrText xml:space="preserve"> REF _Ref298316387 \r \h </w:instrText>
      </w:r>
      <w:r w:rsidRPr="003B3F21">
        <w:rPr>
          <w:sz w:val="24"/>
        </w:rPr>
      </w:r>
      <w:r w:rsidRPr="003B3F21">
        <w:rPr>
          <w:sz w:val="24"/>
        </w:rPr>
        <w:fldChar w:fldCharType="separate"/>
      </w:r>
      <w:r w:rsidRPr="003B3F21">
        <w:rPr>
          <w:sz w:val="24"/>
        </w:rPr>
        <w:t>4.2.7</w:t>
      </w:r>
      <w:r w:rsidRPr="003B3F21">
        <w:rPr>
          <w:sz w:val="24"/>
        </w:rPr>
        <w:fldChar w:fldCharType="end"/>
      </w:r>
      <w:r w:rsidRPr="003B3F21">
        <w:rPr>
          <w:sz w:val="24"/>
        </w:rPr>
        <w:t xml:space="preserve"> настоящего Положения  - в Единой информационной системе и/или на сайте Общества) Извещения о проведении запроса котировок и сроком окончания подачи Заявок рекомендуется предусмотреть не менее 15 дней. По решению ЦЗК / Закупочной комиссии срок приема Заявок может быть сокращен, но должен составлять не менее 5 рабочих дней с момента размещения / направления Участникам закупки Извещения.</w:t>
      </w:r>
    </w:p>
    <w:p w14:paraId="136EDFEF" w14:textId="77777777" w:rsidR="003B3F21" w:rsidRPr="003B3F21" w:rsidRDefault="003B3F21" w:rsidP="003B3F21">
      <w:pPr>
        <w:numPr>
          <w:ilvl w:val="2"/>
          <w:numId w:val="210"/>
        </w:numPr>
        <w:ind w:left="0" w:firstLine="567"/>
        <w:rPr>
          <w:sz w:val="24"/>
        </w:rPr>
      </w:pPr>
      <w:r w:rsidRPr="003B3F21">
        <w:rPr>
          <w:sz w:val="24"/>
        </w:rPr>
        <w:t xml:space="preserve">Для проведения запроса котировок формируется Извещение в соответствии с условиями п. </w:t>
      </w:r>
      <w:r w:rsidRPr="003B3F21">
        <w:rPr>
          <w:sz w:val="24"/>
        </w:rPr>
        <w:fldChar w:fldCharType="begin"/>
      </w:r>
      <w:r w:rsidRPr="003B3F21">
        <w:rPr>
          <w:sz w:val="24"/>
        </w:rPr>
        <w:instrText xml:space="preserve"> REF _Ref507002905 \r \h </w:instrText>
      </w:r>
      <w:r w:rsidRPr="003B3F21">
        <w:rPr>
          <w:sz w:val="24"/>
        </w:rPr>
      </w:r>
      <w:r w:rsidRPr="003B3F21">
        <w:rPr>
          <w:sz w:val="24"/>
        </w:rPr>
        <w:fldChar w:fldCharType="separate"/>
      </w:r>
      <w:r w:rsidRPr="003B3F21">
        <w:rPr>
          <w:sz w:val="24"/>
        </w:rPr>
        <w:t>7.3</w:t>
      </w:r>
      <w:r w:rsidRPr="003B3F21">
        <w:rPr>
          <w:sz w:val="24"/>
        </w:rPr>
        <w:fldChar w:fldCharType="end"/>
      </w:r>
      <w:r w:rsidRPr="003B3F21">
        <w:rPr>
          <w:sz w:val="24"/>
        </w:rPr>
        <w:t xml:space="preserve"> настоящего Положения. </w:t>
      </w:r>
    </w:p>
    <w:p w14:paraId="1F9183B5" w14:textId="77777777" w:rsidR="003B3F21" w:rsidRPr="003B3F21" w:rsidRDefault="003B3F21" w:rsidP="003B3F21">
      <w:pPr>
        <w:numPr>
          <w:ilvl w:val="2"/>
          <w:numId w:val="210"/>
        </w:numPr>
        <w:ind w:left="0" w:firstLine="567"/>
        <w:rPr>
          <w:sz w:val="24"/>
        </w:rPr>
      </w:pPr>
      <w:bookmarkStart w:id="457" w:name="_Ref224371063"/>
      <w:r w:rsidRPr="003B3F21">
        <w:rPr>
          <w:sz w:val="24"/>
        </w:rPr>
        <w:t xml:space="preserve">Закупочная документация при проведении запроса котировок не формируется. Сведения, предусмотренные в п. </w:t>
      </w:r>
      <w:r w:rsidRPr="003B3F21">
        <w:rPr>
          <w:sz w:val="24"/>
        </w:rPr>
        <w:fldChar w:fldCharType="begin"/>
      </w:r>
      <w:r w:rsidRPr="003B3F21">
        <w:rPr>
          <w:sz w:val="24"/>
        </w:rPr>
        <w:instrText xml:space="preserve"> REF _Ref507002870 \r \h </w:instrText>
      </w:r>
      <w:r w:rsidRPr="003B3F21">
        <w:rPr>
          <w:sz w:val="24"/>
        </w:rPr>
      </w:r>
      <w:r w:rsidRPr="003B3F21">
        <w:rPr>
          <w:sz w:val="24"/>
        </w:rPr>
        <w:fldChar w:fldCharType="separate"/>
      </w:r>
      <w:r w:rsidRPr="003B3F21">
        <w:rPr>
          <w:sz w:val="24"/>
        </w:rPr>
        <w:t>7.3.6</w:t>
      </w:r>
      <w:r w:rsidRPr="003B3F21">
        <w:rPr>
          <w:sz w:val="24"/>
        </w:rPr>
        <w:fldChar w:fldCharType="end"/>
      </w:r>
      <w:r w:rsidRPr="003B3F21">
        <w:rPr>
          <w:sz w:val="24"/>
        </w:rPr>
        <w:t xml:space="preserve"> настоящего Положения, указываются в Извещении.</w:t>
      </w:r>
    </w:p>
    <w:p w14:paraId="2C766CDB" w14:textId="77777777" w:rsidR="003B3F21" w:rsidRPr="003B3F21" w:rsidRDefault="003B3F21" w:rsidP="003B3F21">
      <w:pPr>
        <w:numPr>
          <w:ilvl w:val="2"/>
          <w:numId w:val="210"/>
        </w:numPr>
        <w:ind w:left="0" w:firstLine="567"/>
        <w:rPr>
          <w:sz w:val="24"/>
        </w:rPr>
      </w:pPr>
      <w:bookmarkStart w:id="458" w:name="_Ref49579561"/>
      <w:bookmarkEnd w:id="457"/>
      <w:r w:rsidRPr="003B3F21">
        <w:rPr>
          <w:sz w:val="24"/>
        </w:rPr>
        <w:t>Заказчик / Организатор закупки вправе потребовать у Участника запроса котировок уточнить и подать Заявку с уточненной ценой, если Участником были допущены отклонения от затребованного способа подсчета цены (например, не учтены, хотя это требовалось, расходы на транспортировку, страхование, уплату таможенных пошлин, налогов и другие платежи) или отклонить Заявку.</w:t>
      </w:r>
    </w:p>
    <w:p w14:paraId="563AC694" w14:textId="77777777" w:rsidR="003B3F21" w:rsidRPr="003B3F21" w:rsidRDefault="003B3F21" w:rsidP="003B3F21">
      <w:pPr>
        <w:numPr>
          <w:ilvl w:val="2"/>
          <w:numId w:val="210"/>
        </w:numPr>
        <w:ind w:left="0" w:firstLine="567"/>
        <w:rPr>
          <w:sz w:val="24"/>
        </w:rPr>
      </w:pPr>
      <w:r w:rsidRPr="003B3F21">
        <w:rPr>
          <w:sz w:val="24"/>
        </w:rPr>
        <w:t>Заказчик / Организатор закупки проводит переторжку. Между Заказчиком / Организатором закупки и Участником не проводится никаких других переговоров в отношении содержания Заявки, за исключением ее ценовой составляющей. В Оценочной стадии рассмотрения Заявок могут принимать участие только Участники закупки, которые прошли Отборочную стадию рассмотрения Заявок.</w:t>
      </w:r>
    </w:p>
    <w:p w14:paraId="27E0FE60" w14:textId="77777777" w:rsidR="003B3F21" w:rsidRPr="003B3F21" w:rsidRDefault="003B3F21" w:rsidP="003B3F21">
      <w:pPr>
        <w:numPr>
          <w:ilvl w:val="2"/>
          <w:numId w:val="210"/>
        </w:numPr>
        <w:ind w:left="0" w:firstLine="567"/>
        <w:rPr>
          <w:sz w:val="24"/>
        </w:rPr>
      </w:pPr>
      <w:r w:rsidRPr="003B3F21">
        <w:rPr>
          <w:sz w:val="24"/>
        </w:rPr>
        <w:t>По итогам проведения запроса котировок Заказчик / Организатор закупки составляет протокол о результатах закупки,</w:t>
      </w:r>
      <w:r w:rsidRPr="003B3F21">
        <w:rPr>
          <w:sz w:val="24"/>
          <w:szCs w:val="28"/>
        </w:rPr>
        <w:t xml:space="preserve"> в котором должны содержаться сведения, аналогичные предусмотренным в п. </w:t>
      </w:r>
      <w:r w:rsidRPr="003B3F21">
        <w:rPr>
          <w:sz w:val="24"/>
          <w:szCs w:val="28"/>
        </w:rPr>
        <w:fldChar w:fldCharType="begin"/>
      </w:r>
      <w:r w:rsidRPr="003B3F21">
        <w:rPr>
          <w:sz w:val="24"/>
          <w:szCs w:val="28"/>
        </w:rPr>
        <w:instrText xml:space="preserve"> REF _Ref302396315 \r \h  \* MERGEFORMAT </w:instrText>
      </w:r>
      <w:r w:rsidRPr="003B3F21">
        <w:rPr>
          <w:sz w:val="24"/>
          <w:szCs w:val="28"/>
        </w:rPr>
      </w:r>
      <w:r w:rsidRPr="003B3F21">
        <w:rPr>
          <w:sz w:val="24"/>
          <w:szCs w:val="28"/>
        </w:rPr>
        <w:fldChar w:fldCharType="separate"/>
      </w:r>
      <w:r w:rsidRPr="003B3F21">
        <w:rPr>
          <w:sz w:val="24"/>
          <w:szCs w:val="28"/>
        </w:rPr>
        <w:t>8.1.7.5</w:t>
      </w:r>
      <w:r w:rsidRPr="003B3F21">
        <w:rPr>
          <w:sz w:val="24"/>
          <w:szCs w:val="28"/>
        </w:rPr>
        <w:fldChar w:fldCharType="end"/>
      </w:r>
      <w:r w:rsidRPr="003B3F21">
        <w:rPr>
          <w:sz w:val="24"/>
        </w:rPr>
        <w:t xml:space="preserve">. </w:t>
      </w:r>
    </w:p>
    <w:p w14:paraId="7D8B5DD9" w14:textId="77777777" w:rsidR="003B3F21" w:rsidRPr="003B3F21" w:rsidRDefault="003B3F21" w:rsidP="003B3F21">
      <w:pPr>
        <w:numPr>
          <w:ilvl w:val="2"/>
          <w:numId w:val="210"/>
        </w:numPr>
        <w:ind w:left="0" w:firstLine="567"/>
        <w:rPr>
          <w:sz w:val="24"/>
        </w:rPr>
      </w:pPr>
      <w:bookmarkStart w:id="459" w:name="_Ref294602835"/>
      <w:r w:rsidRPr="003B3F21">
        <w:rPr>
          <w:sz w:val="24"/>
        </w:rPr>
        <w:lastRenderedPageBreak/>
        <w:t xml:space="preserve">Заказчик / Организатор закупки принимает решение о заключении договора с Участником закупки, Заявка которого соответствует требованиям, установленным в Извещении, который предложил поставить Продукцию на установленных в Извещении условиях по самой низкой цене из предложенных Участниками закупки. </w:t>
      </w:r>
    </w:p>
    <w:p w14:paraId="669C37C7" w14:textId="77777777" w:rsidR="003B3F21" w:rsidRPr="003B3F21" w:rsidRDefault="003B3F21" w:rsidP="003B3F21">
      <w:pPr>
        <w:numPr>
          <w:ilvl w:val="2"/>
          <w:numId w:val="210"/>
        </w:numPr>
        <w:ind w:left="0" w:firstLine="567"/>
        <w:rPr>
          <w:sz w:val="24"/>
          <w:szCs w:val="28"/>
        </w:rPr>
      </w:pPr>
      <w:r w:rsidRPr="003B3F21">
        <w:rPr>
          <w:sz w:val="24"/>
        </w:rPr>
        <w:t>Особенности проведения запроса котировок, участниками которого могут быть только субъекты малого и среднего предпринимательства.</w:t>
      </w:r>
    </w:p>
    <w:p w14:paraId="1214C781"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Запрос котировок, участниками которого могут быть только субъекты малого и среднего предпринимательства, проводится в Электронной форме проведения закупки.</w:t>
      </w:r>
    </w:p>
    <w:p w14:paraId="42365D28" w14:textId="77777777" w:rsidR="003B3F21" w:rsidRPr="003B3F21" w:rsidRDefault="003B3F21" w:rsidP="003B3F21">
      <w:pPr>
        <w:numPr>
          <w:ilvl w:val="3"/>
          <w:numId w:val="210"/>
        </w:numPr>
        <w:tabs>
          <w:tab w:val="left" w:pos="1560"/>
        </w:tabs>
        <w:ind w:left="0" w:firstLine="567"/>
        <w:rPr>
          <w:sz w:val="24"/>
          <w:szCs w:val="20"/>
          <w:lang w:val="x-none" w:eastAsia="x-none"/>
        </w:rPr>
      </w:pPr>
      <w:r w:rsidRPr="003B3F21">
        <w:rPr>
          <w:sz w:val="24"/>
          <w:lang w:val="x-none" w:eastAsia="x-none"/>
        </w:rPr>
        <w:t>Извещение размещается в ЕИС не менее чем за 4 рабочих дня до даты окончания срока подачи Заявок. При этом начальная (максимальная) цена договора не должна превышать 7 млн рублей.</w:t>
      </w:r>
    </w:p>
    <w:p w14:paraId="3AA09156" w14:textId="77777777" w:rsidR="003B3F21" w:rsidRPr="003B3F21" w:rsidRDefault="003B3F21" w:rsidP="003B3F21">
      <w:pPr>
        <w:numPr>
          <w:ilvl w:val="2"/>
          <w:numId w:val="210"/>
        </w:numPr>
        <w:ind w:left="0" w:firstLine="567"/>
        <w:rPr>
          <w:sz w:val="24"/>
        </w:rPr>
      </w:pPr>
      <w:r w:rsidRPr="003B3F21">
        <w:rPr>
          <w:sz w:val="24"/>
        </w:rPr>
        <w:t>Иные особенности проведения запроса котировок, участниками которого могут быть только субъекты малого и среднего предпринимательства, установлены статьей 3.4 Федерального закона от 18.07.2011 № 223-ФЗ «О закупках товаров, работ, услуг отдельными видами юридических лиц».</w:t>
      </w:r>
    </w:p>
    <w:p w14:paraId="3CF466DC" w14:textId="77777777" w:rsidR="003B3F21" w:rsidRPr="003B3F21" w:rsidRDefault="003B3F21" w:rsidP="003B3F21">
      <w:pPr>
        <w:ind w:left="851"/>
        <w:rPr>
          <w:sz w:val="24"/>
        </w:rPr>
      </w:pPr>
    </w:p>
    <w:p w14:paraId="071ADEDE" w14:textId="77777777" w:rsidR="003B3F21" w:rsidRPr="003B3F21" w:rsidRDefault="003B3F21" w:rsidP="003B3F21">
      <w:pPr>
        <w:keepNext/>
        <w:numPr>
          <w:ilvl w:val="1"/>
          <w:numId w:val="210"/>
        </w:numPr>
        <w:suppressAutoHyphens/>
        <w:ind w:left="0" w:firstLine="567"/>
        <w:outlineLvl w:val="1"/>
        <w:rPr>
          <w:b/>
          <w:sz w:val="24"/>
        </w:rPr>
      </w:pPr>
      <w:bookmarkStart w:id="460" w:name="_Toc74822776"/>
      <w:bookmarkStart w:id="461" w:name="_Toc74823521"/>
      <w:bookmarkStart w:id="462" w:name="_Toc78204095"/>
      <w:r w:rsidRPr="003B3F21">
        <w:rPr>
          <w:b/>
          <w:sz w:val="24"/>
        </w:rPr>
        <w:t>Особенности закупки у единственного поставщика (исполнителя, подрядчика)</w:t>
      </w:r>
      <w:bookmarkEnd w:id="460"/>
      <w:bookmarkEnd w:id="461"/>
      <w:bookmarkEnd w:id="462"/>
    </w:p>
    <w:p w14:paraId="2CE48F11" w14:textId="77777777" w:rsidR="003B3F21" w:rsidRPr="003B3F21" w:rsidRDefault="003B3F21" w:rsidP="003B3F21">
      <w:pPr>
        <w:numPr>
          <w:ilvl w:val="2"/>
          <w:numId w:val="210"/>
        </w:numPr>
        <w:ind w:left="0" w:firstLine="567"/>
        <w:rPr>
          <w:sz w:val="24"/>
          <w:szCs w:val="28"/>
        </w:rPr>
      </w:pPr>
      <w:r w:rsidRPr="003B3F21">
        <w:rPr>
          <w:sz w:val="24"/>
          <w:szCs w:val="28"/>
        </w:rPr>
        <w:t>Закупка у единственного поставщика проводится только в случаях, предусмотренных настоящим Положением.</w:t>
      </w:r>
    </w:p>
    <w:p w14:paraId="57513D4A" w14:textId="77777777" w:rsidR="003B3F21" w:rsidRPr="003B3F21" w:rsidRDefault="003B3F21" w:rsidP="003B3F21">
      <w:pPr>
        <w:numPr>
          <w:ilvl w:val="2"/>
          <w:numId w:val="210"/>
        </w:numPr>
        <w:ind w:left="0" w:firstLine="567"/>
        <w:rPr>
          <w:sz w:val="24"/>
          <w:szCs w:val="28"/>
        </w:rPr>
      </w:pPr>
      <w:r w:rsidRPr="003B3F21">
        <w:rPr>
          <w:sz w:val="24"/>
          <w:szCs w:val="28"/>
        </w:rPr>
        <w:t xml:space="preserve"> В документах, обосновывающих Закупку у единственного поставщика, в обязательном порядке должна быть указана невозможность или нецелесообразность использования иных способов Закупки со ссылкой на основания, предусмотренные настоящим Положением.</w:t>
      </w:r>
    </w:p>
    <w:p w14:paraId="62A92FF9" w14:textId="77777777" w:rsidR="003B3F21" w:rsidRPr="003B3F21" w:rsidRDefault="003B3F21" w:rsidP="003B3F21">
      <w:pPr>
        <w:numPr>
          <w:ilvl w:val="2"/>
          <w:numId w:val="210"/>
        </w:numPr>
        <w:ind w:left="0" w:firstLine="567"/>
        <w:rPr>
          <w:sz w:val="24"/>
          <w:szCs w:val="28"/>
        </w:rPr>
      </w:pPr>
      <w:r w:rsidRPr="003B3F21">
        <w:rPr>
          <w:sz w:val="24"/>
          <w:szCs w:val="28"/>
        </w:rPr>
        <w:t>В случаях, если:</w:t>
      </w:r>
    </w:p>
    <w:p w14:paraId="0FA25979" w14:textId="77777777" w:rsidR="003B3F21" w:rsidRPr="003B3F21" w:rsidRDefault="003B3F21" w:rsidP="003B3F21">
      <w:pPr>
        <w:numPr>
          <w:ilvl w:val="5"/>
          <w:numId w:val="305"/>
        </w:numPr>
        <w:tabs>
          <w:tab w:val="left" w:pos="1134"/>
        </w:tabs>
        <w:ind w:left="0" w:firstLine="567"/>
        <w:rPr>
          <w:sz w:val="24"/>
        </w:rPr>
      </w:pPr>
      <w:r w:rsidRPr="003B3F21">
        <w:rPr>
          <w:sz w:val="24"/>
        </w:rPr>
        <w:t>только один Участник в рамках проведения конкурентной Закупки направил Заявку, соответствующую условиям Закупочной документации,</w:t>
      </w:r>
    </w:p>
    <w:p w14:paraId="624F2DA7" w14:textId="77777777" w:rsidR="003B3F21" w:rsidRPr="003B3F21" w:rsidRDefault="003B3F21" w:rsidP="003B3F21">
      <w:pPr>
        <w:numPr>
          <w:ilvl w:val="5"/>
          <w:numId w:val="305"/>
        </w:numPr>
        <w:tabs>
          <w:tab w:val="left" w:pos="1134"/>
        </w:tabs>
        <w:ind w:left="0" w:firstLine="567"/>
        <w:rPr>
          <w:sz w:val="24"/>
        </w:rPr>
      </w:pPr>
      <w:r w:rsidRPr="003B3F21">
        <w:rPr>
          <w:sz w:val="24"/>
        </w:rPr>
        <w:t xml:space="preserve">только один Участник в рамках проведения конкурентной Закупки прошел Отборочную стадию рассмотрения Заявок, </w:t>
      </w:r>
    </w:p>
    <w:p w14:paraId="12975070" w14:textId="77777777" w:rsidR="003B3F21" w:rsidRPr="003B3F21" w:rsidRDefault="003B3F21" w:rsidP="003B3F21">
      <w:pPr>
        <w:widowControl w:val="0"/>
        <w:tabs>
          <w:tab w:val="left" w:pos="-2268"/>
        </w:tabs>
        <w:ind w:right="-1"/>
        <w:contextualSpacing/>
        <w:rPr>
          <w:sz w:val="24"/>
        </w:rPr>
      </w:pPr>
      <w:r w:rsidRPr="003B3F21">
        <w:rPr>
          <w:sz w:val="24"/>
        </w:rPr>
        <w:t>решение о Закупке у единственного поставщика может быть принято при одновременном соблюдении следующих условий:</w:t>
      </w:r>
    </w:p>
    <w:p w14:paraId="51F59A53" w14:textId="77777777" w:rsidR="003B3F21" w:rsidRPr="003B3F21" w:rsidRDefault="003B3F21" w:rsidP="003B3F21">
      <w:pPr>
        <w:numPr>
          <w:ilvl w:val="5"/>
          <w:numId w:val="210"/>
        </w:numPr>
        <w:tabs>
          <w:tab w:val="left" w:pos="1134"/>
        </w:tabs>
        <w:ind w:left="0" w:firstLine="567"/>
        <w:rPr>
          <w:sz w:val="24"/>
        </w:rPr>
      </w:pPr>
      <w:r w:rsidRPr="003B3F21">
        <w:rPr>
          <w:sz w:val="24"/>
        </w:rPr>
        <w:t>соответствия Участника закупки обязательным требованиям, установленным Закупочной документацией и/или Извещением;</w:t>
      </w:r>
    </w:p>
    <w:p w14:paraId="562E407C" w14:textId="77777777" w:rsidR="003B3F21" w:rsidRPr="003B3F21" w:rsidRDefault="003B3F21" w:rsidP="003B3F21">
      <w:pPr>
        <w:numPr>
          <w:ilvl w:val="5"/>
          <w:numId w:val="210"/>
        </w:numPr>
        <w:tabs>
          <w:tab w:val="left" w:pos="1134"/>
        </w:tabs>
        <w:ind w:left="0" w:firstLine="567"/>
        <w:rPr>
          <w:sz w:val="24"/>
        </w:rPr>
      </w:pPr>
      <w:r w:rsidRPr="003B3F21">
        <w:rPr>
          <w:sz w:val="24"/>
        </w:rPr>
        <w:t>согласия Участника закупки заключить договор на условиях, установленных в Закупочной документации и/или Извещении;</w:t>
      </w:r>
    </w:p>
    <w:p w14:paraId="476CC930" w14:textId="77777777" w:rsidR="003B3F21" w:rsidRPr="003B3F21" w:rsidRDefault="003B3F21" w:rsidP="003B3F21">
      <w:pPr>
        <w:numPr>
          <w:ilvl w:val="5"/>
          <w:numId w:val="210"/>
        </w:numPr>
        <w:tabs>
          <w:tab w:val="left" w:pos="1134"/>
        </w:tabs>
        <w:ind w:left="0" w:firstLine="567"/>
        <w:rPr>
          <w:sz w:val="24"/>
        </w:rPr>
      </w:pPr>
      <w:r w:rsidRPr="003B3F21">
        <w:rPr>
          <w:sz w:val="24"/>
        </w:rPr>
        <w:t>заключения договора по цене, предложенной Участником закупки, но не выше Начальной (максимальной) цены, установленной Заказчиком.</w:t>
      </w:r>
    </w:p>
    <w:p w14:paraId="336EFEBF" w14:textId="77777777" w:rsidR="003B3F21" w:rsidRPr="003B3F21" w:rsidRDefault="003B3F21" w:rsidP="003B3F21">
      <w:pPr>
        <w:numPr>
          <w:ilvl w:val="2"/>
          <w:numId w:val="210"/>
        </w:numPr>
        <w:ind w:left="0" w:firstLine="567"/>
        <w:rPr>
          <w:sz w:val="24"/>
          <w:szCs w:val="28"/>
        </w:rPr>
      </w:pPr>
      <w:r w:rsidRPr="003B3F21">
        <w:rPr>
          <w:sz w:val="24"/>
          <w:szCs w:val="28"/>
        </w:rPr>
        <w:t>При проведении Закупки у единственного поставщика Специалист по закупке проводит с контрагентом коммерческую работу, направленную на повышение эффективности Закупочной процедуры и улучшение существенных условий сделки (переговоры относительно условий договора, в том числе, запрос относительно снижения цены).</w:t>
      </w:r>
    </w:p>
    <w:p w14:paraId="442FA3BA" w14:textId="77777777" w:rsidR="003B3F21" w:rsidRPr="003B3F21" w:rsidRDefault="003B3F21" w:rsidP="003B3F21">
      <w:pPr>
        <w:widowControl w:val="0"/>
        <w:tabs>
          <w:tab w:val="left" w:pos="-2268"/>
        </w:tabs>
        <w:ind w:right="-1" w:firstLine="851"/>
        <w:contextualSpacing/>
        <w:rPr>
          <w:sz w:val="24"/>
        </w:rPr>
      </w:pPr>
    </w:p>
    <w:bookmarkEnd w:id="458"/>
    <w:bookmarkEnd w:id="459"/>
    <w:p w14:paraId="72A8F534" w14:textId="77777777" w:rsidR="003B3F21" w:rsidRPr="003B3F21" w:rsidRDefault="003B3F21" w:rsidP="003B3F21">
      <w:pPr>
        <w:keepNext/>
        <w:keepLines/>
        <w:numPr>
          <w:ilvl w:val="0"/>
          <w:numId w:val="17"/>
        </w:numPr>
        <w:suppressAutoHyphens/>
        <w:jc w:val="center"/>
        <w:outlineLvl w:val="0"/>
        <w:rPr>
          <w:b/>
          <w:bCs/>
          <w:caps/>
          <w:sz w:val="24"/>
        </w:rPr>
      </w:pPr>
      <w:r w:rsidRPr="003B3F21">
        <w:rPr>
          <w:rFonts w:ascii="Arial" w:hAnsi="Arial" w:cs="Arial"/>
          <w:b/>
          <w:bCs/>
          <w:caps/>
          <w:sz w:val="24"/>
        </w:rPr>
        <w:t xml:space="preserve"> </w:t>
      </w:r>
      <w:bookmarkStart w:id="463" w:name="_Toc74822221"/>
      <w:bookmarkStart w:id="464" w:name="_Toc78204096"/>
      <w:r w:rsidRPr="003B3F21">
        <w:rPr>
          <w:b/>
          <w:bCs/>
          <w:caps/>
          <w:sz w:val="24"/>
        </w:rPr>
        <w:t>Разрешение разногласий, связанных с проведением закупок</w:t>
      </w:r>
      <w:bookmarkEnd w:id="463"/>
      <w:bookmarkEnd w:id="464"/>
    </w:p>
    <w:p w14:paraId="56D3B58A" w14:textId="77777777" w:rsidR="003B3F21" w:rsidRPr="003B3F21" w:rsidRDefault="003B3F21" w:rsidP="003B3F21">
      <w:pPr>
        <w:keepNext/>
        <w:keepLines/>
        <w:suppressAutoHyphens/>
        <w:ind w:firstLine="851"/>
        <w:outlineLvl w:val="0"/>
        <w:rPr>
          <w:b/>
          <w:bCs/>
          <w:caps/>
          <w:sz w:val="24"/>
        </w:rPr>
      </w:pPr>
    </w:p>
    <w:p w14:paraId="12E84D78" w14:textId="77777777" w:rsidR="003B3F21" w:rsidRPr="003B3F21" w:rsidRDefault="003B3F21" w:rsidP="003B3F21">
      <w:pPr>
        <w:keepNext/>
        <w:numPr>
          <w:ilvl w:val="1"/>
          <w:numId w:val="17"/>
        </w:numPr>
        <w:tabs>
          <w:tab w:val="clear" w:pos="1702"/>
        </w:tabs>
        <w:suppressAutoHyphens/>
        <w:outlineLvl w:val="1"/>
        <w:rPr>
          <w:b/>
          <w:sz w:val="24"/>
        </w:rPr>
      </w:pPr>
      <w:bookmarkStart w:id="465" w:name="_Toc74822778"/>
      <w:bookmarkStart w:id="466" w:name="_Toc74823523"/>
      <w:bookmarkStart w:id="467" w:name="_Toc78204097"/>
      <w:r w:rsidRPr="003B3F21">
        <w:rPr>
          <w:sz w:val="24"/>
        </w:rPr>
        <w:t>Любой Участник закупки, который заявляет, что понес или может понести убытки в результате нарушения своих прав Заказчиком / Организатором закупки или отдельными членами ЦЗК / Закупочной комиссии / иными Закупающими сотрудниками Заказчика, имеет право подать заявление о рассмотрении разногласий, связанных с проведением Закупки (далее – разногласий) в адрес Заказчика и/или Организатора.</w:t>
      </w:r>
      <w:bookmarkEnd w:id="465"/>
      <w:bookmarkEnd w:id="466"/>
      <w:bookmarkEnd w:id="467"/>
    </w:p>
    <w:p w14:paraId="74F0C25E" w14:textId="77777777" w:rsidR="003B3F21" w:rsidRPr="003B3F21" w:rsidRDefault="003B3F21" w:rsidP="003B3F21">
      <w:pPr>
        <w:keepNext/>
        <w:numPr>
          <w:ilvl w:val="1"/>
          <w:numId w:val="17"/>
        </w:numPr>
        <w:tabs>
          <w:tab w:val="clear" w:pos="1702"/>
        </w:tabs>
        <w:suppressAutoHyphens/>
        <w:outlineLvl w:val="1"/>
        <w:rPr>
          <w:sz w:val="24"/>
        </w:rPr>
      </w:pPr>
      <w:bookmarkStart w:id="468" w:name="_Toc74822779"/>
      <w:bookmarkStart w:id="469" w:name="_Toc74823524"/>
      <w:bookmarkStart w:id="470" w:name="_Toc78204098"/>
      <w:r w:rsidRPr="003B3F21">
        <w:rPr>
          <w:sz w:val="24"/>
        </w:rPr>
        <w:t>Разногласия направляются в адрес ЦЗК. О получении заявления о рассмотрении разногласий секретарь ЦЗК незамедлительно уведомляет Председателя ЦЗК.</w:t>
      </w:r>
      <w:bookmarkEnd w:id="468"/>
      <w:bookmarkEnd w:id="469"/>
      <w:bookmarkEnd w:id="470"/>
    </w:p>
    <w:p w14:paraId="535D7ED1" w14:textId="77777777" w:rsidR="003B3F21" w:rsidRPr="003B3F21" w:rsidRDefault="003B3F21" w:rsidP="003B3F21">
      <w:pPr>
        <w:keepNext/>
        <w:numPr>
          <w:ilvl w:val="1"/>
          <w:numId w:val="17"/>
        </w:numPr>
        <w:tabs>
          <w:tab w:val="clear" w:pos="1702"/>
        </w:tabs>
        <w:suppressAutoHyphens/>
        <w:outlineLvl w:val="1"/>
        <w:rPr>
          <w:sz w:val="24"/>
        </w:rPr>
      </w:pPr>
      <w:bookmarkStart w:id="471" w:name="_Toc74822780"/>
      <w:bookmarkStart w:id="472" w:name="_Toc74823525"/>
      <w:bookmarkStart w:id="473" w:name="_Toc78204099"/>
      <w:r w:rsidRPr="003B3F21">
        <w:rPr>
          <w:sz w:val="24"/>
        </w:rPr>
        <w:t>ЦЗК в течение 10 (десяти) рабочих дней выносит по результатам рассмотрения разногласий письменное мотивированное решение.</w:t>
      </w:r>
      <w:bookmarkEnd w:id="471"/>
      <w:bookmarkEnd w:id="472"/>
      <w:bookmarkEnd w:id="473"/>
      <w:r w:rsidRPr="003B3F21">
        <w:rPr>
          <w:sz w:val="24"/>
        </w:rPr>
        <w:t xml:space="preserve"> </w:t>
      </w:r>
    </w:p>
    <w:p w14:paraId="44D6FCB4" w14:textId="77777777" w:rsidR="003B3F21" w:rsidRPr="003B3F21" w:rsidRDefault="003B3F21" w:rsidP="003B3F21">
      <w:pPr>
        <w:rPr>
          <w:sz w:val="24"/>
        </w:rPr>
      </w:pPr>
    </w:p>
    <w:p w14:paraId="06A96AFF" w14:textId="77777777" w:rsidR="003B3F21" w:rsidRPr="003B3F21" w:rsidRDefault="003B3F21" w:rsidP="003B3F21">
      <w:pPr>
        <w:keepNext/>
        <w:keepLines/>
        <w:numPr>
          <w:ilvl w:val="0"/>
          <w:numId w:val="17"/>
        </w:numPr>
        <w:tabs>
          <w:tab w:val="clear" w:pos="0"/>
        </w:tabs>
        <w:suppressAutoHyphens/>
        <w:ind w:firstLine="0"/>
        <w:jc w:val="center"/>
        <w:outlineLvl w:val="0"/>
        <w:rPr>
          <w:b/>
          <w:bCs/>
          <w:caps/>
          <w:sz w:val="24"/>
        </w:rPr>
      </w:pPr>
      <w:bookmarkStart w:id="474" w:name="_Toc74822222"/>
      <w:bookmarkStart w:id="475" w:name="_Toc78204100"/>
      <w:bookmarkStart w:id="476" w:name="_Toc310843505"/>
      <w:r w:rsidRPr="003B3F21">
        <w:rPr>
          <w:b/>
          <w:bCs/>
          <w:caps/>
          <w:sz w:val="24"/>
        </w:rPr>
        <w:lastRenderedPageBreak/>
        <w:t>Оформление результатов закупки</w:t>
      </w:r>
      <w:bookmarkEnd w:id="474"/>
      <w:bookmarkEnd w:id="475"/>
    </w:p>
    <w:p w14:paraId="2C7A77CE" w14:textId="77777777" w:rsidR="003B3F21" w:rsidRPr="003B3F21" w:rsidRDefault="003B3F21" w:rsidP="003B3F21">
      <w:pPr>
        <w:keepNext/>
        <w:keepLines/>
        <w:suppressAutoHyphens/>
        <w:ind w:firstLine="0"/>
        <w:outlineLvl w:val="0"/>
        <w:rPr>
          <w:b/>
          <w:bCs/>
          <w:caps/>
          <w:sz w:val="24"/>
        </w:rPr>
      </w:pPr>
    </w:p>
    <w:p w14:paraId="7152D208" w14:textId="77777777" w:rsidR="003B3F21" w:rsidRPr="003B3F21" w:rsidRDefault="003B3F21" w:rsidP="003B3F21">
      <w:pPr>
        <w:numPr>
          <w:ilvl w:val="1"/>
          <w:numId w:val="17"/>
        </w:numPr>
        <w:tabs>
          <w:tab w:val="clear" w:pos="1702"/>
        </w:tabs>
        <w:rPr>
          <w:sz w:val="24"/>
        </w:rPr>
      </w:pPr>
      <w:r w:rsidRPr="003B3F21">
        <w:rPr>
          <w:sz w:val="24"/>
        </w:rPr>
        <w:t>По результатам Закупки, проведенной ЦЗК / Закупочной комиссией, секретарем ЦЗК / секретарем Закупочной комиссии</w:t>
      </w:r>
      <w:r w:rsidRPr="003B3F21" w:rsidDel="003F6DE7">
        <w:rPr>
          <w:sz w:val="24"/>
        </w:rPr>
        <w:t xml:space="preserve"> </w:t>
      </w:r>
      <w:r w:rsidRPr="003B3F21">
        <w:rPr>
          <w:sz w:val="24"/>
        </w:rPr>
        <w:t xml:space="preserve">оформляется соответствующий протокол. </w:t>
      </w:r>
    </w:p>
    <w:p w14:paraId="11505F97" w14:textId="77777777" w:rsidR="003B3F21" w:rsidRPr="003B3F21" w:rsidRDefault="003B3F21" w:rsidP="003B3F21">
      <w:pPr>
        <w:rPr>
          <w:sz w:val="24"/>
        </w:rPr>
      </w:pPr>
      <w:r w:rsidRPr="003B3F21">
        <w:rPr>
          <w:sz w:val="24"/>
        </w:rPr>
        <w:t xml:space="preserve">Приложением к протоколу, составляемому по результатам Закупки, является Конкурентный лист, оформляемый в соответствии с </w:t>
      </w:r>
      <w:r w:rsidRPr="003B3F21">
        <w:rPr>
          <w:b/>
          <w:sz w:val="24"/>
        </w:rPr>
        <w:t>Приложением З</w:t>
      </w:r>
      <w:r w:rsidRPr="003B3F21">
        <w:rPr>
          <w:sz w:val="24"/>
        </w:rPr>
        <w:t xml:space="preserve"> к настоящему Положению, а также Обоснование закупки у единственного поставщика, оформляемое в соответствии с </w:t>
      </w:r>
      <w:r w:rsidRPr="003B3F21">
        <w:rPr>
          <w:b/>
          <w:sz w:val="24"/>
        </w:rPr>
        <w:t xml:space="preserve">Приложением </w:t>
      </w:r>
      <w:proofErr w:type="gramStart"/>
      <w:r w:rsidRPr="003B3F21">
        <w:rPr>
          <w:b/>
          <w:sz w:val="24"/>
        </w:rPr>
        <w:t xml:space="preserve">В </w:t>
      </w:r>
      <w:r w:rsidRPr="003B3F21">
        <w:rPr>
          <w:sz w:val="24"/>
        </w:rPr>
        <w:t>к</w:t>
      </w:r>
      <w:proofErr w:type="gramEnd"/>
      <w:r w:rsidRPr="003B3F21">
        <w:rPr>
          <w:sz w:val="24"/>
        </w:rPr>
        <w:t xml:space="preserve"> настоящему Положению (в случае Закупки у единственного поставщика).</w:t>
      </w:r>
    </w:p>
    <w:p w14:paraId="536FDFDF" w14:textId="77777777" w:rsidR="003B3F21" w:rsidRPr="003B3F21" w:rsidRDefault="003B3F21" w:rsidP="003B3F21">
      <w:pPr>
        <w:numPr>
          <w:ilvl w:val="1"/>
          <w:numId w:val="17"/>
        </w:numPr>
        <w:tabs>
          <w:tab w:val="clear" w:pos="1702"/>
        </w:tabs>
        <w:rPr>
          <w:sz w:val="24"/>
        </w:rPr>
      </w:pPr>
      <w:r w:rsidRPr="003B3F21">
        <w:rPr>
          <w:sz w:val="24"/>
        </w:rPr>
        <w:t xml:space="preserve">Уведомление по результатам состоявшейся закупки оформляется в соответствии с </w:t>
      </w:r>
      <w:r w:rsidRPr="003B3F21">
        <w:rPr>
          <w:b/>
          <w:sz w:val="24"/>
        </w:rPr>
        <w:t>Приложением Д</w:t>
      </w:r>
      <w:r w:rsidRPr="003B3F21">
        <w:rPr>
          <w:sz w:val="24"/>
        </w:rPr>
        <w:t xml:space="preserve"> к настоящему Положению и направляется Победителю закупки секретарем ЦЗК / секретарем Закупочной комиссии.</w:t>
      </w:r>
    </w:p>
    <w:p w14:paraId="05EC5AD0" w14:textId="77777777" w:rsidR="003B3F21" w:rsidRPr="003B3F21" w:rsidRDefault="003B3F21" w:rsidP="003B3F21">
      <w:pPr>
        <w:numPr>
          <w:ilvl w:val="1"/>
          <w:numId w:val="17"/>
        </w:numPr>
        <w:tabs>
          <w:tab w:val="clear" w:pos="1702"/>
        </w:tabs>
        <w:rPr>
          <w:sz w:val="24"/>
        </w:rPr>
      </w:pPr>
      <w:r w:rsidRPr="003B3F21">
        <w:rPr>
          <w:sz w:val="24"/>
        </w:rPr>
        <w:t>Специалист по закупке / Секретарь ЦЗК / Секретарь Закупочной комиссии (в зависимости от компетенции принятия закупочного решения) в КАСУД, а в случае его отсутствия на внутреннем сетевом ресурсе Общества, размещает по всем способам закупки электронные копии утвержденной аналитической записки / подписанного протокола ЦЗК / закупочной комиссии с приложениями в течение 5 (пяти) рабочих дней с момента их утверждения / подписания.</w:t>
      </w:r>
    </w:p>
    <w:p w14:paraId="57648726" w14:textId="77777777" w:rsidR="003B3F21" w:rsidRPr="003B3F21" w:rsidRDefault="003B3F21" w:rsidP="003B3F21">
      <w:pPr>
        <w:ind w:left="567" w:firstLine="0"/>
        <w:rPr>
          <w:sz w:val="24"/>
        </w:rPr>
      </w:pPr>
    </w:p>
    <w:p w14:paraId="46A18F60" w14:textId="77777777" w:rsidR="003B3F21" w:rsidRPr="003B3F21" w:rsidRDefault="003B3F21" w:rsidP="003B3F21">
      <w:pPr>
        <w:ind w:firstLine="851"/>
        <w:rPr>
          <w:b/>
          <w:bCs/>
          <w:i/>
          <w:iCs/>
          <w:sz w:val="24"/>
        </w:rPr>
      </w:pPr>
    </w:p>
    <w:p w14:paraId="3F063629" w14:textId="743482EF" w:rsidR="003B3F21" w:rsidRDefault="003B3F21" w:rsidP="003B3F21">
      <w:pPr>
        <w:keepNext/>
        <w:keepLines/>
        <w:numPr>
          <w:ilvl w:val="0"/>
          <w:numId w:val="17"/>
        </w:numPr>
        <w:tabs>
          <w:tab w:val="num" w:pos="-3119"/>
        </w:tabs>
        <w:suppressAutoHyphens/>
        <w:jc w:val="center"/>
        <w:outlineLvl w:val="0"/>
        <w:rPr>
          <w:b/>
          <w:bCs/>
          <w:caps/>
          <w:sz w:val="24"/>
        </w:rPr>
      </w:pPr>
      <w:bookmarkStart w:id="477" w:name="_Toc74822223"/>
      <w:bookmarkStart w:id="478" w:name="_Toc78204101"/>
      <w:r w:rsidRPr="003B3F21">
        <w:rPr>
          <w:b/>
          <w:bCs/>
          <w:caps/>
          <w:sz w:val="24"/>
        </w:rPr>
        <w:t>Порядок заключения и исполнения договоров</w:t>
      </w:r>
      <w:bookmarkEnd w:id="476"/>
      <w:bookmarkEnd w:id="477"/>
      <w:bookmarkEnd w:id="478"/>
    </w:p>
    <w:p w14:paraId="1D900556" w14:textId="77777777" w:rsidR="003B3F21" w:rsidRPr="003B3F21" w:rsidRDefault="003B3F21" w:rsidP="003B3F21">
      <w:pPr>
        <w:keepNext/>
        <w:keepLines/>
        <w:suppressAutoHyphens/>
        <w:ind w:left="567" w:firstLine="0"/>
        <w:outlineLvl w:val="0"/>
        <w:rPr>
          <w:b/>
          <w:bCs/>
          <w:caps/>
          <w:sz w:val="24"/>
        </w:rPr>
      </w:pPr>
    </w:p>
    <w:p w14:paraId="6C588607" w14:textId="77777777" w:rsidR="003B3F21" w:rsidRPr="003B3F21" w:rsidRDefault="003B3F21" w:rsidP="003B3F21">
      <w:pPr>
        <w:numPr>
          <w:ilvl w:val="1"/>
          <w:numId w:val="17"/>
        </w:numPr>
        <w:tabs>
          <w:tab w:val="clear" w:pos="1702"/>
        </w:tabs>
        <w:rPr>
          <w:sz w:val="24"/>
        </w:rPr>
      </w:pPr>
      <w:r w:rsidRPr="003B3F21">
        <w:rPr>
          <w:sz w:val="24"/>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пять дней с даты указанного одобрения. </w:t>
      </w:r>
    </w:p>
    <w:p w14:paraId="1B1AB128" w14:textId="77777777" w:rsidR="003B3F21" w:rsidRPr="003B3F21" w:rsidRDefault="003B3F21" w:rsidP="003B3F21">
      <w:pPr>
        <w:numPr>
          <w:ilvl w:val="1"/>
          <w:numId w:val="17"/>
        </w:numPr>
        <w:tabs>
          <w:tab w:val="clear" w:pos="1702"/>
        </w:tabs>
        <w:rPr>
          <w:sz w:val="24"/>
        </w:rPr>
      </w:pPr>
      <w:r w:rsidRPr="003B3F21">
        <w:rPr>
          <w:sz w:val="24"/>
        </w:rPr>
        <w:t>Исполнение заключенного договора осуществляется в порядке, установленном действующим законодательством Российской Федерации и заключенным договором.</w:t>
      </w:r>
    </w:p>
    <w:p w14:paraId="6A0B13AF" w14:textId="77777777" w:rsidR="003B3F21" w:rsidRPr="003B3F21" w:rsidRDefault="003B3F21" w:rsidP="003B3F21">
      <w:pPr>
        <w:numPr>
          <w:ilvl w:val="1"/>
          <w:numId w:val="17"/>
        </w:numPr>
        <w:tabs>
          <w:tab w:val="clear" w:pos="1702"/>
        </w:tabs>
        <w:rPr>
          <w:sz w:val="24"/>
        </w:rPr>
      </w:pPr>
      <w:r w:rsidRPr="003B3F21">
        <w:rPr>
          <w:sz w:val="24"/>
        </w:rPr>
        <w:t>Процедуры, осуществляемые в связи с заключением и исполнением договора, предусматривают:</w:t>
      </w:r>
    </w:p>
    <w:p w14:paraId="45FF1DB4" w14:textId="77777777" w:rsidR="003B3F21" w:rsidRPr="003B3F21" w:rsidRDefault="003B3F21" w:rsidP="003B3F21">
      <w:pPr>
        <w:numPr>
          <w:ilvl w:val="4"/>
          <w:numId w:val="17"/>
        </w:numPr>
        <w:tabs>
          <w:tab w:val="clear" w:pos="1701"/>
          <w:tab w:val="num" w:pos="-3119"/>
          <w:tab w:val="num" w:pos="-2694"/>
          <w:tab w:val="left" w:pos="993"/>
        </w:tabs>
        <w:rPr>
          <w:sz w:val="24"/>
        </w:rPr>
      </w:pPr>
      <w:r w:rsidRPr="003B3F21">
        <w:rPr>
          <w:sz w:val="24"/>
        </w:rPr>
        <w:t>подготовку договора для подписания Заказчиком и Победителем закупки. Договор для подписания готовится на основании проекта договора, являющегося неотъемлемой частью Закупочной документации. К проекту договора, заключаемого по результатам закупочных процедур, при направлении его на согласование должна быть приложена копия протокола по результатам закупки с указанием Победителя закупки и финальных параметров сделки;</w:t>
      </w:r>
    </w:p>
    <w:p w14:paraId="67236944" w14:textId="77777777" w:rsidR="003B3F21" w:rsidRPr="003B3F21" w:rsidRDefault="003B3F21" w:rsidP="003B3F21">
      <w:pPr>
        <w:numPr>
          <w:ilvl w:val="4"/>
          <w:numId w:val="17"/>
        </w:numPr>
        <w:tabs>
          <w:tab w:val="clear" w:pos="1701"/>
          <w:tab w:val="num" w:pos="-3119"/>
          <w:tab w:val="num" w:pos="-2694"/>
          <w:tab w:val="left" w:pos="993"/>
        </w:tabs>
        <w:rPr>
          <w:sz w:val="24"/>
        </w:rPr>
      </w:pPr>
      <w:r w:rsidRPr="003B3F21">
        <w:rPr>
          <w:sz w:val="24"/>
        </w:rPr>
        <w:t>подписание договора;</w:t>
      </w:r>
    </w:p>
    <w:p w14:paraId="548A3E9A" w14:textId="77777777" w:rsidR="003B3F21" w:rsidRPr="003B3F21" w:rsidRDefault="003B3F21" w:rsidP="003B3F21">
      <w:pPr>
        <w:numPr>
          <w:ilvl w:val="4"/>
          <w:numId w:val="17"/>
        </w:numPr>
        <w:tabs>
          <w:tab w:val="clear" w:pos="1701"/>
          <w:tab w:val="num" w:pos="-3119"/>
          <w:tab w:val="num" w:pos="-2694"/>
          <w:tab w:val="left" w:pos="993"/>
        </w:tabs>
        <w:rPr>
          <w:sz w:val="24"/>
        </w:rPr>
      </w:pPr>
      <w:r w:rsidRPr="003B3F21">
        <w:rPr>
          <w:sz w:val="24"/>
        </w:rPr>
        <w:t>внесение в реестр договоров, заключенных по результатам закупки, информации и документов, касающихся заключения, изменения, исполнения и прекращения договора;</w:t>
      </w:r>
    </w:p>
    <w:p w14:paraId="56907F2C" w14:textId="77777777" w:rsidR="003B3F21" w:rsidRPr="003B3F21" w:rsidRDefault="003B3F21" w:rsidP="003B3F21">
      <w:pPr>
        <w:numPr>
          <w:ilvl w:val="4"/>
          <w:numId w:val="17"/>
        </w:numPr>
        <w:tabs>
          <w:tab w:val="clear" w:pos="1701"/>
          <w:tab w:val="num" w:pos="-3119"/>
          <w:tab w:val="num" w:pos="-2694"/>
          <w:tab w:val="left" w:pos="993"/>
        </w:tabs>
        <w:rPr>
          <w:sz w:val="24"/>
        </w:rPr>
      </w:pPr>
      <w:r w:rsidRPr="003B3F21">
        <w:rPr>
          <w:sz w:val="24"/>
        </w:rPr>
        <w:t>контроль за исполнением договора.</w:t>
      </w:r>
    </w:p>
    <w:p w14:paraId="006BA40A" w14:textId="77777777" w:rsidR="003B3F21" w:rsidRPr="003B3F21" w:rsidRDefault="003B3F21" w:rsidP="003B3F21">
      <w:pPr>
        <w:numPr>
          <w:ilvl w:val="1"/>
          <w:numId w:val="17"/>
        </w:numPr>
        <w:tabs>
          <w:tab w:val="clear" w:pos="1702"/>
        </w:tabs>
        <w:rPr>
          <w:sz w:val="24"/>
        </w:rPr>
      </w:pPr>
      <w:r w:rsidRPr="003B3F21">
        <w:rPr>
          <w:sz w:val="24"/>
        </w:rPr>
        <w:t xml:space="preserve">В случае если в Закупочной документации и/или Извещении была предусмотрена обязанность по представлению обеспечения исполнения обязательств по договору, такое обеспечение должно быть предоставлено победившим участником в срок, предусмотренный в Закупочной документации и договоре. Если победитель Закупки, подписавший договор, не предоставил в установленный срок обеспечение исполнения своих обязательств, Заказчик должен инициировать расторжение договора в соответствии с порядком, предусмотренным договором. В этом случае Заказчик вправе заключить договор с Участником закупки, занявшим второе место, а при его отказе – с Участником закупки, занявшим третье место. </w:t>
      </w:r>
    </w:p>
    <w:p w14:paraId="3C80BA12" w14:textId="77777777" w:rsidR="003B3F21" w:rsidRPr="003B3F21" w:rsidRDefault="003B3F21" w:rsidP="003B3F21">
      <w:pPr>
        <w:numPr>
          <w:ilvl w:val="1"/>
          <w:numId w:val="17"/>
        </w:numPr>
        <w:tabs>
          <w:tab w:val="clear" w:pos="1702"/>
        </w:tabs>
        <w:rPr>
          <w:sz w:val="24"/>
        </w:rPr>
      </w:pPr>
      <w:r w:rsidRPr="003B3F21">
        <w:rPr>
          <w:sz w:val="24"/>
        </w:rPr>
        <w:t>Договор по результатам конкурентной закупки, участниками которой могут быть только субъекты малого и среднего предпринимательства, заключается с учетом требований частей 28, 29 статьи 3.4 Федерального закона от 18.07.2011 № 223-ФЗ «О закупках товаров, работ, услуг отдельными видами юридических лиц».</w:t>
      </w:r>
    </w:p>
    <w:p w14:paraId="2C622F00" w14:textId="77777777" w:rsidR="008661CA" w:rsidRPr="006718B8" w:rsidRDefault="008661CA" w:rsidP="003C4B61">
      <w:pPr>
        <w:pStyle w:val="41"/>
        <w:numPr>
          <w:ilvl w:val="1"/>
          <w:numId w:val="17"/>
        </w:numPr>
        <w:ind w:left="0"/>
        <w:rPr>
          <w:sz w:val="24"/>
          <w:szCs w:val="24"/>
        </w:rPr>
      </w:pPr>
      <w:r w:rsidRPr="006718B8">
        <w:rPr>
          <w:sz w:val="24"/>
          <w:szCs w:val="24"/>
        </w:rPr>
        <w:lastRenderedPageBreak/>
        <w:t>Для сделок, перечень товаров, работ, услуг по которым указан в Приложении Л к настоящему Положению, заключаемых с контрагентами, оплата Заказчиком поставленного товара, выполненной работы, оказанной услуги, осуществляется на основании первичного учетного документа, подтверждающего исполнение обязательств по договору, счета на оплату (в случае если предоставление счета предусмотрено договором) и счет-фактуры (в случаях предусмотренных НК РФ), оформленных в соответствии с требованиями действующего законодательства, полученных Заказчиком от Исполнителя в оригинале на бумажном носителе или по факсу, электронной почте, а также полученных другими определенными договором в рамках электронного документооборота средствами связи, при условии соблюдения установленных норм оформления для документов в электронном виде:</w:t>
      </w:r>
    </w:p>
    <w:p w14:paraId="4DB1D829" w14:textId="6581123B" w:rsidR="008661CA" w:rsidRPr="006718B8" w:rsidRDefault="008661CA" w:rsidP="008661CA">
      <w:pPr>
        <w:ind w:firstLine="426"/>
        <w:contextualSpacing/>
        <w:rPr>
          <w:sz w:val="24"/>
        </w:rPr>
      </w:pPr>
      <w:r w:rsidRPr="006718B8">
        <w:rPr>
          <w:sz w:val="24"/>
        </w:rPr>
        <w:t>-</w:t>
      </w:r>
      <w:r w:rsidRPr="006718B8">
        <w:rPr>
          <w:sz w:val="24"/>
        </w:rPr>
        <w:tab/>
        <w:t>в течение 67 (шестидесяти семи) календарных дней, с учетом Графика платежных дней</w:t>
      </w:r>
      <w:bookmarkStart w:id="479" w:name="_Ref136873516"/>
      <w:r w:rsidR="00C74368" w:rsidRPr="006718B8">
        <w:rPr>
          <w:rStyle w:val="affa"/>
          <w:sz w:val="24"/>
        </w:rPr>
        <w:footnoteReference w:id="5"/>
      </w:r>
      <w:bookmarkEnd w:id="479"/>
      <w:r w:rsidRPr="006718B8">
        <w:rPr>
          <w:sz w:val="24"/>
        </w:rPr>
        <w:t>, установленного распорядительным документом Заказчика, с даты приемки поставленного товара, выполненной работы, оказанной услуги – при заключении сделок, предусматривающих поставку товаров, в том числе с оказанием услуг / выполнением работ, связанных с поставкой товара и одновременно указанных в Приложении Л. В случае, если предусмотренная настоящим пунктом дата платежа выпадает на нерабочий день, то оплата производится в первый следующий за таким днем рабочий день;</w:t>
      </w:r>
    </w:p>
    <w:p w14:paraId="3ABE6979" w14:textId="0DD5B687" w:rsidR="008661CA" w:rsidRPr="006718B8" w:rsidRDefault="008661CA" w:rsidP="008661CA">
      <w:pPr>
        <w:ind w:firstLine="426"/>
        <w:contextualSpacing/>
        <w:rPr>
          <w:sz w:val="24"/>
        </w:rPr>
      </w:pPr>
      <w:r w:rsidRPr="006718B8">
        <w:rPr>
          <w:sz w:val="24"/>
        </w:rPr>
        <w:t>-</w:t>
      </w:r>
      <w:r w:rsidRPr="006718B8">
        <w:rPr>
          <w:sz w:val="24"/>
        </w:rPr>
        <w:tab/>
        <w:t>в течение 37 (тридцати семи) календарных дней, с учетом Графика платежных дней</w:t>
      </w:r>
      <w:r w:rsidR="004A1D09" w:rsidRPr="006718B8">
        <w:rPr>
          <w:sz w:val="24"/>
        </w:rPr>
        <w:fldChar w:fldCharType="begin"/>
      </w:r>
      <w:r w:rsidR="004A1D09" w:rsidRPr="006718B8">
        <w:rPr>
          <w:sz w:val="24"/>
        </w:rPr>
        <w:instrText xml:space="preserve"> NOTEREF _Ref136873516 \f \h </w:instrText>
      </w:r>
      <w:r w:rsidR="004358E3" w:rsidRPr="006718B8">
        <w:rPr>
          <w:sz w:val="24"/>
        </w:rPr>
        <w:instrText xml:space="preserve"> \* MERGEFORMAT </w:instrText>
      </w:r>
      <w:r w:rsidR="004A1D09" w:rsidRPr="006718B8">
        <w:rPr>
          <w:sz w:val="24"/>
        </w:rPr>
      </w:r>
      <w:r w:rsidR="004A1D09" w:rsidRPr="006718B8">
        <w:rPr>
          <w:sz w:val="24"/>
        </w:rPr>
        <w:fldChar w:fldCharType="separate"/>
      </w:r>
      <w:r w:rsidR="004A1D09" w:rsidRPr="006718B8">
        <w:rPr>
          <w:rStyle w:val="affa"/>
          <w:sz w:val="24"/>
        </w:rPr>
        <w:t>4</w:t>
      </w:r>
      <w:r w:rsidR="004A1D09" w:rsidRPr="006718B8">
        <w:rPr>
          <w:sz w:val="24"/>
        </w:rPr>
        <w:fldChar w:fldCharType="end"/>
      </w:r>
      <w:r w:rsidRPr="006718B8">
        <w:rPr>
          <w:sz w:val="24"/>
        </w:rPr>
        <w:t>, установленного распорядительным документом Заказчика, с даты приемки выполненной работы, оказанной услуги – при заключении сделок, предусматривающих выполнение работ / оказание услуг, не связанных с поставкой товара. В случае, если предусмотренная настоящим пунктом дата платежа выпадает на нерабочий день, то оплата производится в первый следующий за таким днем рабочий день.</w:t>
      </w:r>
    </w:p>
    <w:p w14:paraId="3C0ADC5D" w14:textId="77777777" w:rsidR="003B3F21" w:rsidRPr="006718B8" w:rsidRDefault="003B3F21" w:rsidP="003E3BB6">
      <w:pPr>
        <w:ind w:firstLine="426"/>
        <w:contextualSpacing/>
        <w:rPr>
          <w:sz w:val="24"/>
        </w:rPr>
      </w:pPr>
    </w:p>
    <w:p w14:paraId="55AD0991" w14:textId="77777777" w:rsidR="003B3F21" w:rsidRPr="006718B8" w:rsidRDefault="003B3F21" w:rsidP="003E3BB6">
      <w:pPr>
        <w:ind w:firstLine="426"/>
        <w:contextualSpacing/>
        <w:rPr>
          <w:sz w:val="24"/>
        </w:rPr>
      </w:pPr>
    </w:p>
    <w:p w14:paraId="7A11FD98" w14:textId="6FA238D5" w:rsidR="003B3F21" w:rsidRPr="006718B8" w:rsidRDefault="003B3F21" w:rsidP="003B3F21">
      <w:pPr>
        <w:pStyle w:val="12"/>
        <w:numPr>
          <w:ilvl w:val="0"/>
          <w:numId w:val="17"/>
        </w:numPr>
        <w:tabs>
          <w:tab w:val="clear" w:pos="643"/>
          <w:tab w:val="num" w:pos="-3119"/>
        </w:tabs>
        <w:spacing w:before="0" w:after="0"/>
        <w:ind w:left="0"/>
        <w:rPr>
          <w:rFonts w:ascii="Times New Roman" w:hAnsi="Times New Roman" w:cs="Times New Roman"/>
          <w:sz w:val="24"/>
          <w:szCs w:val="24"/>
        </w:rPr>
      </w:pPr>
      <w:bookmarkStart w:id="480" w:name="_Toc74822224"/>
      <w:bookmarkStart w:id="481" w:name="_Toc78204102"/>
      <w:bookmarkEnd w:id="165"/>
      <w:bookmarkEnd w:id="166"/>
      <w:r w:rsidRPr="006718B8">
        <w:rPr>
          <w:rFonts w:ascii="Times New Roman" w:hAnsi="Times New Roman" w:cs="Times New Roman"/>
          <w:sz w:val="24"/>
          <w:szCs w:val="24"/>
        </w:rPr>
        <w:t>Контроль</w:t>
      </w:r>
      <w:bookmarkEnd w:id="480"/>
      <w:bookmarkEnd w:id="481"/>
    </w:p>
    <w:p w14:paraId="3D6B47EE" w14:textId="77777777" w:rsidR="003B3F21" w:rsidRPr="006718B8" w:rsidRDefault="003B3F21" w:rsidP="003B3F21">
      <w:pPr>
        <w:pStyle w:val="12"/>
        <w:tabs>
          <w:tab w:val="clear" w:pos="0"/>
          <w:tab w:val="clear" w:pos="643"/>
        </w:tabs>
        <w:spacing w:before="0" w:after="0"/>
        <w:ind w:left="0"/>
        <w:jc w:val="both"/>
        <w:rPr>
          <w:rFonts w:ascii="Times New Roman" w:hAnsi="Times New Roman" w:cs="Times New Roman"/>
          <w:sz w:val="24"/>
          <w:szCs w:val="24"/>
        </w:rPr>
      </w:pPr>
    </w:p>
    <w:p w14:paraId="1F3A97FF" w14:textId="77777777" w:rsidR="003B3F21" w:rsidRPr="006718B8" w:rsidRDefault="003B3F21" w:rsidP="003B3F21">
      <w:pPr>
        <w:numPr>
          <w:ilvl w:val="1"/>
          <w:numId w:val="17"/>
        </w:numPr>
        <w:tabs>
          <w:tab w:val="clear" w:pos="1702"/>
        </w:tabs>
        <w:rPr>
          <w:sz w:val="24"/>
        </w:rPr>
      </w:pPr>
      <w:r w:rsidRPr="006718B8">
        <w:rPr>
          <w:sz w:val="24"/>
        </w:rPr>
        <w:t>Контроль за проведением закупок осуществляется на предмет:</w:t>
      </w:r>
    </w:p>
    <w:p w14:paraId="25E5DB25" w14:textId="77777777" w:rsidR="003B3F21" w:rsidRPr="006718B8" w:rsidRDefault="003B3F21" w:rsidP="003B3F21">
      <w:pPr>
        <w:pStyle w:val="51"/>
        <w:numPr>
          <w:ilvl w:val="4"/>
          <w:numId w:val="17"/>
        </w:numPr>
        <w:tabs>
          <w:tab w:val="clear" w:pos="1701"/>
          <w:tab w:val="num" w:pos="-3119"/>
          <w:tab w:val="num" w:pos="-2694"/>
          <w:tab w:val="left" w:pos="993"/>
        </w:tabs>
        <w:ind w:left="0"/>
        <w:rPr>
          <w:sz w:val="24"/>
        </w:rPr>
      </w:pPr>
      <w:r w:rsidRPr="006718B8">
        <w:rPr>
          <w:sz w:val="24"/>
        </w:rPr>
        <w:t>выполнения норм и правил, предусмотренных настоящим Положением;</w:t>
      </w:r>
    </w:p>
    <w:p w14:paraId="7E14D52F" w14:textId="77777777" w:rsidR="003B3F21" w:rsidRPr="006718B8" w:rsidRDefault="003B3F21" w:rsidP="003B3F21">
      <w:pPr>
        <w:pStyle w:val="51"/>
        <w:numPr>
          <w:ilvl w:val="4"/>
          <w:numId w:val="17"/>
        </w:numPr>
        <w:tabs>
          <w:tab w:val="clear" w:pos="1701"/>
          <w:tab w:val="num" w:pos="-3119"/>
          <w:tab w:val="num" w:pos="-2694"/>
          <w:tab w:val="left" w:pos="993"/>
        </w:tabs>
        <w:ind w:left="0"/>
        <w:rPr>
          <w:sz w:val="24"/>
        </w:rPr>
      </w:pPr>
      <w:r w:rsidRPr="006718B8">
        <w:rPr>
          <w:sz w:val="24"/>
        </w:rPr>
        <w:t>соответствия фактически проведенных процедур утвержденному Плану закупок;</w:t>
      </w:r>
    </w:p>
    <w:p w14:paraId="00435581" w14:textId="77777777" w:rsidR="003B3F21" w:rsidRPr="006718B8" w:rsidRDefault="003B3F21" w:rsidP="003B3F21">
      <w:pPr>
        <w:pStyle w:val="51"/>
        <w:numPr>
          <w:ilvl w:val="4"/>
          <w:numId w:val="17"/>
        </w:numPr>
        <w:tabs>
          <w:tab w:val="clear" w:pos="1701"/>
          <w:tab w:val="num" w:pos="-3119"/>
          <w:tab w:val="num" w:pos="-2694"/>
          <w:tab w:val="left" w:pos="993"/>
        </w:tabs>
        <w:ind w:left="0"/>
        <w:rPr>
          <w:sz w:val="24"/>
        </w:rPr>
      </w:pPr>
      <w:r w:rsidRPr="006718B8">
        <w:rPr>
          <w:sz w:val="24"/>
        </w:rPr>
        <w:t>выполнения ключевых показателей эффективности закупок, в случае их установления.</w:t>
      </w:r>
    </w:p>
    <w:p w14:paraId="3233D8DB" w14:textId="77777777" w:rsidR="003B3F21" w:rsidRPr="006718B8" w:rsidRDefault="003B3F21" w:rsidP="003B3F21">
      <w:pPr>
        <w:numPr>
          <w:ilvl w:val="1"/>
          <w:numId w:val="17"/>
        </w:numPr>
        <w:tabs>
          <w:tab w:val="clear" w:pos="1702"/>
        </w:tabs>
        <w:rPr>
          <w:sz w:val="24"/>
        </w:rPr>
      </w:pPr>
      <w:r w:rsidRPr="006718B8">
        <w:rPr>
          <w:sz w:val="24"/>
        </w:rPr>
        <w:t xml:space="preserve"> Контроль исполнения требований настоящего Положения осуществляет единоличный исполнительный орган Общества.</w:t>
      </w:r>
    </w:p>
    <w:p w14:paraId="60C794C2" w14:textId="77777777" w:rsidR="003B3F21" w:rsidRPr="006718B8" w:rsidRDefault="003B3F21" w:rsidP="003B3F21">
      <w:pPr>
        <w:pStyle w:val="35"/>
        <w:tabs>
          <w:tab w:val="left" w:pos="993"/>
        </w:tabs>
        <w:spacing w:before="120"/>
        <w:ind w:left="567"/>
        <w:rPr>
          <w:sz w:val="24"/>
          <w:szCs w:val="24"/>
        </w:rPr>
      </w:pPr>
    </w:p>
    <w:p w14:paraId="1A420BA0" w14:textId="77777777" w:rsidR="003B3F21" w:rsidRPr="006718B8" w:rsidRDefault="003B3F21" w:rsidP="003B3F21">
      <w:pPr>
        <w:pStyle w:val="12"/>
        <w:numPr>
          <w:ilvl w:val="0"/>
          <w:numId w:val="17"/>
        </w:numPr>
        <w:tabs>
          <w:tab w:val="clear" w:pos="643"/>
          <w:tab w:val="num" w:pos="-3119"/>
        </w:tabs>
        <w:spacing w:before="0" w:after="0"/>
        <w:ind w:left="0"/>
        <w:rPr>
          <w:rFonts w:ascii="Times New Roman" w:hAnsi="Times New Roman" w:cs="Times New Roman"/>
          <w:sz w:val="24"/>
          <w:szCs w:val="24"/>
        </w:rPr>
      </w:pPr>
      <w:bookmarkStart w:id="482" w:name="_Toc74822225"/>
      <w:bookmarkStart w:id="483" w:name="_Toc78204103"/>
      <w:r w:rsidRPr="006718B8">
        <w:rPr>
          <w:rFonts w:ascii="Times New Roman" w:hAnsi="Times New Roman" w:cs="Times New Roman"/>
          <w:sz w:val="24"/>
          <w:szCs w:val="24"/>
        </w:rPr>
        <w:t>Ответственность</w:t>
      </w:r>
      <w:bookmarkEnd w:id="482"/>
      <w:bookmarkEnd w:id="483"/>
    </w:p>
    <w:p w14:paraId="72C4BCDB" w14:textId="77777777" w:rsidR="003B3F21" w:rsidRPr="006718B8" w:rsidRDefault="003B3F21" w:rsidP="003B3F21">
      <w:pPr>
        <w:pStyle w:val="35"/>
        <w:ind w:left="567"/>
        <w:rPr>
          <w:sz w:val="24"/>
          <w:szCs w:val="24"/>
        </w:rPr>
      </w:pPr>
    </w:p>
    <w:p w14:paraId="008E258F" w14:textId="77777777" w:rsidR="003B3F21" w:rsidRPr="006718B8" w:rsidRDefault="003B3F21" w:rsidP="003B3F21">
      <w:pPr>
        <w:pStyle w:val="35"/>
        <w:numPr>
          <w:ilvl w:val="1"/>
          <w:numId w:val="17"/>
        </w:numPr>
        <w:tabs>
          <w:tab w:val="clear" w:pos="1702"/>
        </w:tabs>
        <w:rPr>
          <w:sz w:val="24"/>
          <w:szCs w:val="24"/>
        </w:rPr>
      </w:pPr>
      <w:r w:rsidRPr="006718B8">
        <w:rPr>
          <w:sz w:val="24"/>
          <w:szCs w:val="24"/>
        </w:rPr>
        <w:t>Председатель Центральной закупочной комиссии / Закупочной комиссии и Секретарь Центральной закупочной комиссии / Закупочной комиссии несут ответственность за организацию проведения Закупочной процедуры в соответствии с компетенцией закупочных органов Общества.</w:t>
      </w:r>
    </w:p>
    <w:p w14:paraId="68438622" w14:textId="77777777" w:rsidR="003B3F21" w:rsidRPr="006718B8" w:rsidRDefault="003B3F21" w:rsidP="003B3F21">
      <w:pPr>
        <w:pStyle w:val="35"/>
        <w:numPr>
          <w:ilvl w:val="1"/>
          <w:numId w:val="17"/>
        </w:numPr>
        <w:tabs>
          <w:tab w:val="clear" w:pos="1702"/>
        </w:tabs>
        <w:rPr>
          <w:sz w:val="24"/>
          <w:szCs w:val="24"/>
        </w:rPr>
      </w:pPr>
      <w:r w:rsidRPr="006718B8">
        <w:rPr>
          <w:sz w:val="24"/>
          <w:szCs w:val="24"/>
        </w:rPr>
        <w:t>Единоличный исполнительный орган Общества несет ответственность за проведение Закупочных процедур в Обществе.</w:t>
      </w:r>
    </w:p>
    <w:p w14:paraId="017DC67C" w14:textId="77777777" w:rsidR="003B3F21" w:rsidRPr="006718B8" w:rsidRDefault="003B3F21" w:rsidP="003B3F21">
      <w:pPr>
        <w:pStyle w:val="35"/>
        <w:ind w:left="567"/>
        <w:rPr>
          <w:sz w:val="24"/>
          <w:szCs w:val="24"/>
        </w:rPr>
      </w:pPr>
    </w:p>
    <w:p w14:paraId="513432DA" w14:textId="77777777" w:rsidR="003B3F21" w:rsidRPr="006718B8" w:rsidRDefault="003B3F21" w:rsidP="003B3F21">
      <w:pPr>
        <w:pStyle w:val="12"/>
        <w:numPr>
          <w:ilvl w:val="0"/>
          <w:numId w:val="17"/>
        </w:numPr>
        <w:tabs>
          <w:tab w:val="clear" w:pos="643"/>
          <w:tab w:val="num" w:pos="-3119"/>
        </w:tabs>
        <w:spacing w:before="0" w:after="0"/>
        <w:ind w:left="0"/>
        <w:rPr>
          <w:rFonts w:ascii="Times New Roman" w:hAnsi="Times New Roman" w:cs="Times New Roman"/>
          <w:sz w:val="24"/>
          <w:szCs w:val="24"/>
        </w:rPr>
      </w:pPr>
      <w:bookmarkStart w:id="484" w:name="_Toc310843509"/>
      <w:bookmarkStart w:id="485" w:name="_Toc74822226"/>
      <w:bookmarkStart w:id="486" w:name="_Toc78204104"/>
      <w:bookmarkStart w:id="487" w:name="_Toc234993065"/>
      <w:r w:rsidRPr="006718B8">
        <w:rPr>
          <w:rFonts w:ascii="Times New Roman" w:hAnsi="Times New Roman" w:cs="Times New Roman"/>
          <w:sz w:val="24"/>
          <w:szCs w:val="24"/>
        </w:rPr>
        <w:t>Переходные положения</w:t>
      </w:r>
      <w:bookmarkEnd w:id="484"/>
      <w:bookmarkEnd w:id="485"/>
      <w:bookmarkEnd w:id="486"/>
      <w:r w:rsidRPr="006718B8">
        <w:rPr>
          <w:rFonts w:ascii="Times New Roman" w:hAnsi="Times New Roman" w:cs="Times New Roman"/>
          <w:sz w:val="24"/>
          <w:szCs w:val="24"/>
        </w:rPr>
        <w:t xml:space="preserve"> </w:t>
      </w:r>
    </w:p>
    <w:p w14:paraId="5A8FAAB0" w14:textId="77777777" w:rsidR="003B3F21" w:rsidRPr="006718B8" w:rsidRDefault="003B3F21" w:rsidP="003B3F21">
      <w:pPr>
        <w:pStyle w:val="12"/>
        <w:tabs>
          <w:tab w:val="clear" w:pos="0"/>
          <w:tab w:val="clear" w:pos="643"/>
        </w:tabs>
        <w:spacing w:before="0" w:after="0"/>
        <w:ind w:left="851"/>
        <w:jc w:val="both"/>
        <w:rPr>
          <w:rFonts w:ascii="Times New Roman" w:hAnsi="Times New Roman" w:cs="Times New Roman"/>
          <w:sz w:val="24"/>
          <w:szCs w:val="24"/>
        </w:rPr>
      </w:pPr>
    </w:p>
    <w:p w14:paraId="549410E8" w14:textId="77777777" w:rsidR="003B3F21" w:rsidRPr="00045D5C" w:rsidRDefault="003B3F21" w:rsidP="003B3F21">
      <w:pPr>
        <w:pStyle w:val="35"/>
        <w:numPr>
          <w:ilvl w:val="1"/>
          <w:numId w:val="17"/>
        </w:numPr>
        <w:tabs>
          <w:tab w:val="clear" w:pos="1702"/>
        </w:tabs>
        <w:rPr>
          <w:sz w:val="24"/>
          <w:szCs w:val="24"/>
        </w:rPr>
      </w:pPr>
      <w:bookmarkStart w:id="488" w:name="_Hlt306397938"/>
      <w:bookmarkEnd w:id="488"/>
      <w:r w:rsidRPr="006718B8">
        <w:rPr>
          <w:sz w:val="24"/>
          <w:szCs w:val="24"/>
        </w:rPr>
        <w:t>Закупка, проведение которой начато по правилам, действующим до утверждения настоящего Положения, может быть завершена в соответствии с правилами, действовавшими на момент ее объявления, либо отменена и проведена в соответствии с нормами настоящего Положения</w:t>
      </w:r>
      <w:r w:rsidRPr="00045D5C">
        <w:rPr>
          <w:sz w:val="24"/>
          <w:szCs w:val="24"/>
        </w:rPr>
        <w:t>.</w:t>
      </w:r>
    </w:p>
    <w:p w14:paraId="4F596E7F" w14:textId="77777777" w:rsidR="003B3F21" w:rsidRPr="00045D5C" w:rsidRDefault="003B3F21" w:rsidP="003B3F21">
      <w:pPr>
        <w:pStyle w:val="26"/>
        <w:ind w:left="0" w:firstLine="851"/>
        <w:rPr>
          <w:sz w:val="24"/>
          <w:szCs w:val="24"/>
        </w:rPr>
      </w:pPr>
    </w:p>
    <w:p w14:paraId="34F0CC4A" w14:textId="77777777" w:rsidR="003B3F21" w:rsidRPr="00045D5C" w:rsidRDefault="003B3F21" w:rsidP="003B3F21">
      <w:pPr>
        <w:pStyle w:val="12"/>
        <w:numPr>
          <w:ilvl w:val="0"/>
          <w:numId w:val="17"/>
        </w:numPr>
        <w:tabs>
          <w:tab w:val="clear" w:pos="643"/>
          <w:tab w:val="num" w:pos="-3119"/>
        </w:tabs>
        <w:spacing w:before="0" w:after="0"/>
        <w:ind w:left="0"/>
        <w:rPr>
          <w:rFonts w:ascii="Times New Roman" w:hAnsi="Times New Roman" w:cs="Times New Roman"/>
          <w:sz w:val="24"/>
          <w:szCs w:val="24"/>
        </w:rPr>
      </w:pPr>
      <w:bookmarkStart w:id="489" w:name="_Toc310843510"/>
      <w:bookmarkStart w:id="490" w:name="_Toc74822227"/>
      <w:bookmarkStart w:id="491" w:name="_Toc78204105"/>
      <w:r w:rsidRPr="00045D5C">
        <w:rPr>
          <w:rFonts w:ascii="Times New Roman" w:hAnsi="Times New Roman" w:cs="Times New Roman"/>
          <w:sz w:val="24"/>
          <w:szCs w:val="24"/>
        </w:rPr>
        <w:t>Приложения к Положению</w:t>
      </w:r>
      <w:bookmarkEnd w:id="487"/>
      <w:bookmarkEnd w:id="489"/>
      <w:bookmarkEnd w:id="490"/>
      <w:bookmarkEnd w:id="491"/>
    </w:p>
    <w:p w14:paraId="14D9F7AC" w14:textId="77777777" w:rsidR="003B3F21" w:rsidRPr="00045D5C" w:rsidRDefault="003B3F21" w:rsidP="003B3F21">
      <w:pPr>
        <w:pStyle w:val="12"/>
        <w:tabs>
          <w:tab w:val="clear" w:pos="0"/>
          <w:tab w:val="clear" w:pos="643"/>
        </w:tabs>
        <w:spacing w:before="0" w:after="0"/>
        <w:ind w:left="0"/>
        <w:jc w:val="both"/>
        <w:rPr>
          <w:rFonts w:ascii="Times New Roman" w:hAnsi="Times New Roman" w:cs="Times New Roman"/>
          <w:sz w:val="24"/>
          <w:szCs w:val="24"/>
        </w:rPr>
      </w:pPr>
    </w:p>
    <w:p w14:paraId="08FF2B39" w14:textId="77777777" w:rsidR="003B3F21" w:rsidRPr="00045D5C" w:rsidRDefault="003B3F21" w:rsidP="003B3F21">
      <w:pPr>
        <w:pStyle w:val="41"/>
        <w:numPr>
          <w:ilvl w:val="1"/>
          <w:numId w:val="17"/>
        </w:numPr>
        <w:tabs>
          <w:tab w:val="clear" w:pos="1702"/>
          <w:tab w:val="num" w:pos="1134"/>
        </w:tabs>
        <w:ind w:left="0"/>
        <w:rPr>
          <w:sz w:val="24"/>
          <w:szCs w:val="24"/>
          <w:lang w:val="ru-RU"/>
        </w:rPr>
      </w:pPr>
      <w:bookmarkStart w:id="492" w:name="_Ref224369023"/>
      <w:r w:rsidRPr="00045D5C">
        <w:rPr>
          <w:b/>
          <w:sz w:val="24"/>
          <w:szCs w:val="24"/>
          <w:lang w:val="ru-RU"/>
        </w:rPr>
        <w:t xml:space="preserve">Приложение </w:t>
      </w:r>
      <w:bookmarkEnd w:id="492"/>
      <w:r w:rsidRPr="00045D5C">
        <w:rPr>
          <w:b/>
          <w:sz w:val="24"/>
          <w:szCs w:val="24"/>
          <w:lang w:val="ru-RU"/>
        </w:rPr>
        <w:t xml:space="preserve">А. </w:t>
      </w:r>
      <w:r w:rsidRPr="00045D5C">
        <w:rPr>
          <w:sz w:val="24"/>
          <w:szCs w:val="24"/>
          <w:lang w:val="ru-RU"/>
        </w:rPr>
        <w:t>Положение о работе закупочных комиссий и экспертных групп.</w:t>
      </w:r>
    </w:p>
    <w:p w14:paraId="4029E3DA" w14:textId="77777777" w:rsidR="003B3F21" w:rsidRPr="00045D5C"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Приложение Б.</w:t>
      </w:r>
      <w:r w:rsidRPr="00045D5C">
        <w:rPr>
          <w:sz w:val="24"/>
          <w:szCs w:val="24"/>
          <w:lang w:val="ru-RU"/>
        </w:rPr>
        <w:t xml:space="preserve"> </w:t>
      </w:r>
      <w:bookmarkStart w:id="493" w:name="_Ref224369159"/>
      <w:r w:rsidRPr="00045D5C">
        <w:rPr>
          <w:sz w:val="24"/>
          <w:szCs w:val="24"/>
          <w:lang w:val="ru-RU"/>
        </w:rPr>
        <w:t>Методика расчета приведенной цены и Общей стоимости владения.</w:t>
      </w:r>
    </w:p>
    <w:p w14:paraId="2216FA3D" w14:textId="77777777" w:rsidR="003B3F21" w:rsidRPr="00045D5C" w:rsidRDefault="003B3F21" w:rsidP="003B3F21">
      <w:pPr>
        <w:pStyle w:val="41"/>
        <w:numPr>
          <w:ilvl w:val="1"/>
          <w:numId w:val="17"/>
        </w:numPr>
        <w:tabs>
          <w:tab w:val="clear" w:pos="1702"/>
          <w:tab w:val="num" w:pos="1134"/>
        </w:tabs>
        <w:ind w:left="0"/>
        <w:rPr>
          <w:sz w:val="24"/>
          <w:szCs w:val="24"/>
          <w:lang w:val="ru-RU"/>
        </w:rPr>
      </w:pPr>
      <w:bookmarkStart w:id="494" w:name="_Ref224369550"/>
      <w:bookmarkStart w:id="495" w:name="_Ref224369546"/>
      <w:bookmarkEnd w:id="493"/>
      <w:r w:rsidRPr="00045D5C">
        <w:rPr>
          <w:b/>
          <w:sz w:val="24"/>
          <w:szCs w:val="24"/>
          <w:lang w:val="ru-RU"/>
        </w:rPr>
        <w:t xml:space="preserve">Приложение </w:t>
      </w:r>
      <w:bookmarkEnd w:id="494"/>
      <w:r w:rsidRPr="00045D5C">
        <w:rPr>
          <w:b/>
          <w:sz w:val="24"/>
          <w:szCs w:val="24"/>
          <w:lang w:val="ru-RU"/>
        </w:rPr>
        <w:t>В.</w:t>
      </w:r>
      <w:r w:rsidRPr="00045D5C">
        <w:rPr>
          <w:sz w:val="24"/>
          <w:szCs w:val="24"/>
          <w:lang w:val="ru-RU"/>
        </w:rPr>
        <w:t xml:space="preserve"> Обоснование закупки у </w:t>
      </w:r>
      <w:r>
        <w:rPr>
          <w:sz w:val="24"/>
          <w:szCs w:val="24"/>
          <w:lang w:val="ru-RU"/>
        </w:rPr>
        <w:t>единственного поставщика (исполнителя, подрядчика)</w:t>
      </w:r>
      <w:r w:rsidRPr="00045D5C">
        <w:rPr>
          <w:sz w:val="24"/>
          <w:szCs w:val="24"/>
          <w:lang w:val="ru-RU"/>
        </w:rPr>
        <w:t>.</w:t>
      </w:r>
      <w:bookmarkEnd w:id="495"/>
    </w:p>
    <w:p w14:paraId="668ABA0B" w14:textId="77777777" w:rsidR="003B3F21" w:rsidRPr="00045D5C" w:rsidRDefault="003B3F21" w:rsidP="003B3F21">
      <w:pPr>
        <w:pStyle w:val="41"/>
        <w:numPr>
          <w:ilvl w:val="1"/>
          <w:numId w:val="17"/>
        </w:numPr>
        <w:tabs>
          <w:tab w:val="clear" w:pos="1702"/>
          <w:tab w:val="num" w:pos="1134"/>
        </w:tabs>
        <w:ind w:left="0"/>
        <w:rPr>
          <w:sz w:val="24"/>
          <w:szCs w:val="24"/>
          <w:lang w:val="ru-RU"/>
        </w:rPr>
      </w:pPr>
      <w:bookmarkStart w:id="496" w:name="_Ref224369424"/>
      <w:r w:rsidRPr="00045D5C">
        <w:rPr>
          <w:b/>
          <w:sz w:val="24"/>
          <w:szCs w:val="24"/>
          <w:lang w:val="ru-RU"/>
        </w:rPr>
        <w:t xml:space="preserve">Приложение </w:t>
      </w:r>
      <w:bookmarkEnd w:id="496"/>
      <w:r>
        <w:rPr>
          <w:b/>
          <w:sz w:val="24"/>
          <w:szCs w:val="24"/>
          <w:lang w:val="ru-RU"/>
        </w:rPr>
        <w:t>Г</w:t>
      </w:r>
      <w:r w:rsidRPr="00045D5C">
        <w:rPr>
          <w:b/>
          <w:sz w:val="24"/>
          <w:szCs w:val="24"/>
          <w:lang w:val="ru-RU"/>
        </w:rPr>
        <w:t>.</w:t>
      </w:r>
      <w:r w:rsidRPr="00045D5C">
        <w:rPr>
          <w:sz w:val="24"/>
          <w:szCs w:val="24"/>
          <w:lang w:val="ru-RU"/>
        </w:rPr>
        <w:t xml:space="preserve"> Исполнител</w:t>
      </w:r>
      <w:r>
        <w:rPr>
          <w:sz w:val="24"/>
          <w:szCs w:val="24"/>
          <w:lang w:val="ru-RU"/>
        </w:rPr>
        <w:t>и</w:t>
      </w:r>
      <w:r w:rsidRPr="00045D5C">
        <w:rPr>
          <w:sz w:val="24"/>
          <w:szCs w:val="24"/>
          <w:lang w:val="ru-RU"/>
        </w:rPr>
        <w:t xml:space="preserve"> закупки в зависимости от Предмета закупки.</w:t>
      </w:r>
    </w:p>
    <w:p w14:paraId="73102790" w14:textId="77777777" w:rsidR="003B3F21" w:rsidRPr="00045D5C"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 xml:space="preserve">Приложение </w:t>
      </w:r>
      <w:r>
        <w:rPr>
          <w:b/>
          <w:sz w:val="24"/>
          <w:szCs w:val="24"/>
          <w:lang w:val="ru-RU"/>
        </w:rPr>
        <w:t>Д</w:t>
      </w:r>
      <w:r w:rsidRPr="00045D5C">
        <w:rPr>
          <w:b/>
          <w:sz w:val="24"/>
          <w:szCs w:val="24"/>
          <w:lang w:val="ru-RU"/>
        </w:rPr>
        <w:t>.</w:t>
      </w:r>
      <w:r w:rsidRPr="00045D5C">
        <w:rPr>
          <w:sz w:val="24"/>
          <w:szCs w:val="24"/>
          <w:lang w:val="ru-RU"/>
        </w:rPr>
        <w:t xml:space="preserve"> Форма уведомления победителю закупки.</w:t>
      </w:r>
    </w:p>
    <w:p w14:paraId="4DCAAAE9" w14:textId="77777777" w:rsidR="003B3F21" w:rsidRPr="00045D5C"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 xml:space="preserve">Приложение </w:t>
      </w:r>
      <w:r>
        <w:rPr>
          <w:b/>
          <w:sz w:val="24"/>
          <w:szCs w:val="24"/>
          <w:lang w:val="ru-RU"/>
        </w:rPr>
        <w:t>Е</w:t>
      </w:r>
      <w:r w:rsidRPr="00045D5C">
        <w:rPr>
          <w:b/>
          <w:sz w:val="24"/>
          <w:szCs w:val="24"/>
          <w:lang w:val="ru-RU"/>
        </w:rPr>
        <w:t>.</w:t>
      </w:r>
      <w:r w:rsidRPr="00045D5C">
        <w:rPr>
          <w:sz w:val="24"/>
          <w:szCs w:val="24"/>
          <w:lang w:val="ru-RU"/>
        </w:rPr>
        <w:t xml:space="preserve"> Карточка контрагента. </w:t>
      </w:r>
    </w:p>
    <w:p w14:paraId="730B8030" w14:textId="77777777" w:rsidR="003B3F21" w:rsidRPr="00122807" w:rsidRDefault="003B3F21" w:rsidP="003B3F21">
      <w:pPr>
        <w:pStyle w:val="41"/>
        <w:numPr>
          <w:ilvl w:val="1"/>
          <w:numId w:val="17"/>
        </w:numPr>
        <w:tabs>
          <w:tab w:val="clear" w:pos="1702"/>
          <w:tab w:val="num" w:pos="1134"/>
        </w:tabs>
        <w:ind w:left="0"/>
        <w:rPr>
          <w:b/>
          <w:sz w:val="24"/>
          <w:szCs w:val="24"/>
          <w:lang w:val="ru-RU"/>
        </w:rPr>
      </w:pPr>
      <w:r>
        <w:rPr>
          <w:b/>
          <w:sz w:val="24"/>
          <w:szCs w:val="24"/>
          <w:lang w:val="ru-RU"/>
        </w:rPr>
        <w:t xml:space="preserve">Приложение Ж. </w:t>
      </w:r>
      <w:r w:rsidRPr="00122807">
        <w:rPr>
          <w:sz w:val="24"/>
          <w:szCs w:val="24"/>
          <w:lang w:val="ru-RU"/>
        </w:rPr>
        <w:t>Аналитическая записка по результатам закупки у единственного поставщика</w:t>
      </w:r>
      <w:r>
        <w:rPr>
          <w:sz w:val="24"/>
          <w:szCs w:val="24"/>
          <w:lang w:val="ru-RU"/>
        </w:rPr>
        <w:t>.</w:t>
      </w:r>
    </w:p>
    <w:p w14:paraId="1B419F96" w14:textId="77777777" w:rsidR="003B3F21" w:rsidRPr="006E1865"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 xml:space="preserve">Приложение </w:t>
      </w:r>
      <w:r>
        <w:rPr>
          <w:b/>
          <w:sz w:val="24"/>
          <w:szCs w:val="24"/>
          <w:lang w:val="ru-RU"/>
        </w:rPr>
        <w:t>З</w:t>
      </w:r>
      <w:r w:rsidRPr="00045D5C">
        <w:rPr>
          <w:b/>
          <w:sz w:val="24"/>
          <w:szCs w:val="24"/>
          <w:lang w:val="ru-RU"/>
        </w:rPr>
        <w:t>.</w:t>
      </w:r>
      <w:r w:rsidRPr="00045D5C">
        <w:rPr>
          <w:sz w:val="24"/>
          <w:szCs w:val="24"/>
          <w:lang w:val="ru-RU"/>
        </w:rPr>
        <w:t xml:space="preserve"> Конкурентный лист (образец).</w:t>
      </w:r>
    </w:p>
    <w:p w14:paraId="3F93F191" w14:textId="77777777" w:rsidR="003B3F21"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 xml:space="preserve">Приложение </w:t>
      </w:r>
      <w:r>
        <w:rPr>
          <w:b/>
          <w:sz w:val="24"/>
          <w:szCs w:val="24"/>
          <w:lang w:val="ru-RU"/>
        </w:rPr>
        <w:t>И</w:t>
      </w:r>
      <w:r w:rsidRPr="00045D5C">
        <w:rPr>
          <w:b/>
          <w:sz w:val="24"/>
          <w:szCs w:val="24"/>
          <w:lang w:val="ru-RU"/>
        </w:rPr>
        <w:t>.</w:t>
      </w:r>
      <w:r w:rsidRPr="00045D5C">
        <w:rPr>
          <w:sz w:val="24"/>
          <w:szCs w:val="24"/>
          <w:lang w:val="ru-RU"/>
        </w:rPr>
        <w:t xml:space="preserve"> Пример Матрицы оценки предложений.</w:t>
      </w:r>
    </w:p>
    <w:p w14:paraId="29A72ABC" w14:textId="77777777" w:rsidR="003B3F21" w:rsidRPr="00045D5C" w:rsidRDefault="003B3F21" w:rsidP="003B3F21">
      <w:pPr>
        <w:pStyle w:val="41"/>
        <w:numPr>
          <w:ilvl w:val="1"/>
          <w:numId w:val="17"/>
        </w:numPr>
        <w:tabs>
          <w:tab w:val="clear" w:pos="1702"/>
          <w:tab w:val="num" w:pos="1134"/>
        </w:tabs>
        <w:ind w:left="0"/>
        <w:rPr>
          <w:sz w:val="24"/>
          <w:szCs w:val="24"/>
          <w:lang w:val="ru-RU"/>
        </w:rPr>
      </w:pPr>
      <w:r w:rsidRPr="00045D5C">
        <w:rPr>
          <w:b/>
          <w:sz w:val="24"/>
          <w:szCs w:val="24"/>
          <w:lang w:val="ru-RU"/>
        </w:rPr>
        <w:t xml:space="preserve">Приложение </w:t>
      </w:r>
      <w:r>
        <w:rPr>
          <w:b/>
          <w:sz w:val="24"/>
          <w:szCs w:val="24"/>
          <w:lang w:val="ru-RU"/>
        </w:rPr>
        <w:t>К</w:t>
      </w:r>
      <w:r w:rsidRPr="00045D5C">
        <w:rPr>
          <w:b/>
          <w:sz w:val="24"/>
          <w:szCs w:val="24"/>
          <w:lang w:val="ru-RU"/>
        </w:rPr>
        <w:t>.</w:t>
      </w:r>
      <w:r w:rsidRPr="00045D5C">
        <w:rPr>
          <w:sz w:val="24"/>
          <w:szCs w:val="24"/>
          <w:lang w:val="ru-RU"/>
        </w:rPr>
        <w:t xml:space="preserve"> </w:t>
      </w:r>
      <w:r>
        <w:rPr>
          <w:sz w:val="24"/>
          <w:szCs w:val="24"/>
          <w:lang w:val="ru-RU"/>
        </w:rPr>
        <w:t>Перечень взаимозависимых лиц</w:t>
      </w:r>
      <w:r w:rsidRPr="00045D5C">
        <w:rPr>
          <w:sz w:val="24"/>
          <w:szCs w:val="24"/>
          <w:lang w:val="ru-RU"/>
        </w:rPr>
        <w:t>.</w:t>
      </w:r>
    </w:p>
    <w:p w14:paraId="39152A30" w14:textId="5434CA69" w:rsidR="00E925DA" w:rsidRPr="00FB4EE9" w:rsidRDefault="00E925DA" w:rsidP="003B3F21">
      <w:pPr>
        <w:pStyle w:val="41"/>
        <w:numPr>
          <w:ilvl w:val="1"/>
          <w:numId w:val="17"/>
        </w:numPr>
        <w:tabs>
          <w:tab w:val="clear" w:pos="1702"/>
          <w:tab w:val="num" w:pos="1134"/>
        </w:tabs>
        <w:ind w:left="0"/>
        <w:rPr>
          <w:sz w:val="24"/>
          <w:szCs w:val="24"/>
          <w:lang w:val="ru-RU"/>
        </w:rPr>
      </w:pPr>
      <w:r w:rsidRPr="00FB4EE9">
        <w:rPr>
          <w:b/>
          <w:sz w:val="24"/>
          <w:szCs w:val="24"/>
          <w:lang w:val="ru-RU"/>
        </w:rPr>
        <w:t>Приложение Л.</w:t>
      </w:r>
      <w:r w:rsidRPr="00FB4EE9">
        <w:rPr>
          <w:sz w:val="24"/>
          <w:szCs w:val="24"/>
          <w:lang w:val="ru-RU"/>
        </w:rPr>
        <w:t xml:space="preserve"> </w:t>
      </w:r>
      <w:r w:rsidRPr="00FB4EE9">
        <w:rPr>
          <w:rStyle w:val="sectioninfobig2"/>
          <w:color w:val="000000" w:themeColor="text1"/>
          <w:sz w:val="24"/>
          <w:szCs w:val="24"/>
        </w:rPr>
        <w:t>Перечень товаров, работ, услуг</w:t>
      </w:r>
      <w:r w:rsidR="00161FE8" w:rsidRPr="00161FE8">
        <w:rPr>
          <w:color w:val="000000" w:themeColor="text1"/>
          <w:sz w:val="24"/>
          <w:szCs w:val="24"/>
          <w:lang w:val="ru-RU"/>
        </w:rPr>
        <w:t>, при осуществлении закупок которых применяется иной срок оплаты</w:t>
      </w:r>
      <w:r w:rsidR="00161FE8">
        <w:rPr>
          <w:color w:val="000000" w:themeColor="text1"/>
          <w:sz w:val="24"/>
          <w:szCs w:val="24"/>
          <w:lang w:val="ru-RU"/>
        </w:rPr>
        <w:t>.</w:t>
      </w:r>
    </w:p>
    <w:p w14:paraId="2AED7693" w14:textId="77777777" w:rsidR="0072513A" w:rsidRPr="00FB4EE9" w:rsidRDefault="0072513A">
      <w:pPr>
        <w:tabs>
          <w:tab w:val="num" w:pos="-3119"/>
        </w:tabs>
        <w:ind w:firstLine="851"/>
        <w:rPr>
          <w:sz w:val="24"/>
        </w:rPr>
      </w:pPr>
    </w:p>
    <w:p w14:paraId="72EAB366" w14:textId="77777777" w:rsidR="0072513A" w:rsidRPr="00FB4EE9" w:rsidRDefault="0072513A">
      <w:pPr>
        <w:ind w:right="-65" w:firstLine="851"/>
        <w:jc w:val="right"/>
        <w:rPr>
          <w:b/>
          <w:sz w:val="24"/>
        </w:rPr>
      </w:pPr>
    </w:p>
    <w:p w14:paraId="30F153A1" w14:textId="77777777" w:rsidR="0072513A" w:rsidRPr="00FB4EE9" w:rsidRDefault="0072513A">
      <w:pPr>
        <w:ind w:right="-65" w:firstLine="851"/>
        <w:jc w:val="right"/>
        <w:rPr>
          <w:b/>
          <w:sz w:val="24"/>
        </w:rPr>
      </w:pPr>
    </w:p>
    <w:p w14:paraId="35221FD4" w14:textId="77777777" w:rsidR="0072513A" w:rsidRPr="00FB4EE9" w:rsidRDefault="0072513A">
      <w:pPr>
        <w:ind w:right="-65" w:firstLine="851"/>
        <w:jc w:val="right"/>
        <w:rPr>
          <w:b/>
          <w:sz w:val="24"/>
        </w:rPr>
      </w:pPr>
    </w:p>
    <w:p w14:paraId="792BE7C5" w14:textId="77777777" w:rsidR="0072513A" w:rsidRPr="00FB4EE9" w:rsidRDefault="0072513A">
      <w:pPr>
        <w:ind w:right="-65" w:firstLine="851"/>
        <w:jc w:val="right"/>
        <w:rPr>
          <w:b/>
          <w:sz w:val="24"/>
        </w:rPr>
      </w:pPr>
    </w:p>
    <w:p w14:paraId="33EFA960" w14:textId="77777777" w:rsidR="00703C0B" w:rsidRPr="006718B8" w:rsidRDefault="002C3898" w:rsidP="00703C0B">
      <w:pPr>
        <w:ind w:right="-65" w:firstLine="851"/>
        <w:jc w:val="right"/>
        <w:rPr>
          <w:b/>
          <w:sz w:val="24"/>
        </w:rPr>
      </w:pPr>
      <w:r w:rsidRPr="00FB4EE9">
        <w:rPr>
          <w:b/>
          <w:sz w:val="24"/>
        </w:rPr>
        <w:br w:type="page"/>
      </w:r>
      <w:r w:rsidR="00703C0B" w:rsidRPr="006718B8">
        <w:rPr>
          <w:b/>
          <w:sz w:val="24"/>
        </w:rPr>
        <w:lastRenderedPageBreak/>
        <w:t>Приложение А</w:t>
      </w:r>
    </w:p>
    <w:p w14:paraId="0C4190C9" w14:textId="77777777" w:rsidR="00703C0B" w:rsidRPr="006718B8" w:rsidRDefault="00703C0B" w:rsidP="00703C0B">
      <w:pPr>
        <w:ind w:right="-65" w:firstLine="851"/>
        <w:jc w:val="left"/>
        <w:rPr>
          <w:b/>
          <w:sz w:val="24"/>
        </w:rPr>
      </w:pPr>
    </w:p>
    <w:p w14:paraId="4A5C1861" w14:textId="77777777" w:rsidR="00703C0B" w:rsidRPr="006718B8" w:rsidRDefault="00703C0B" w:rsidP="00703C0B">
      <w:pPr>
        <w:keepNext/>
        <w:keepLines/>
        <w:suppressAutoHyphens/>
        <w:ind w:firstLine="851"/>
        <w:jc w:val="center"/>
        <w:outlineLvl w:val="0"/>
        <w:rPr>
          <w:b/>
          <w:bCs/>
          <w:caps/>
          <w:sz w:val="24"/>
        </w:rPr>
      </w:pPr>
    </w:p>
    <w:p w14:paraId="4A202544" w14:textId="77777777" w:rsidR="00703C0B" w:rsidRPr="006718B8" w:rsidRDefault="00703C0B" w:rsidP="00703C0B">
      <w:pPr>
        <w:keepNext/>
        <w:keepLines/>
        <w:suppressAutoHyphens/>
        <w:ind w:firstLine="851"/>
        <w:jc w:val="center"/>
        <w:outlineLvl w:val="0"/>
        <w:rPr>
          <w:b/>
          <w:bCs/>
          <w:caps/>
          <w:sz w:val="24"/>
        </w:rPr>
      </w:pPr>
      <w:bookmarkStart w:id="497" w:name="_Toc74822228"/>
      <w:bookmarkStart w:id="498" w:name="_Toc78204106"/>
      <w:r w:rsidRPr="006718B8">
        <w:rPr>
          <w:b/>
          <w:bCs/>
          <w:caps/>
          <w:sz w:val="24"/>
        </w:rPr>
        <w:t xml:space="preserve">Положение о работе закупочных комиссий и экспертных </w:t>
      </w:r>
      <w:bookmarkEnd w:id="497"/>
      <w:r w:rsidRPr="006718B8">
        <w:rPr>
          <w:b/>
          <w:bCs/>
          <w:caps/>
          <w:sz w:val="24"/>
        </w:rPr>
        <w:t>групп</w:t>
      </w:r>
      <w:bookmarkEnd w:id="498"/>
    </w:p>
    <w:p w14:paraId="4E428E59" w14:textId="77777777" w:rsidR="00703C0B" w:rsidRPr="006718B8" w:rsidRDefault="00703C0B" w:rsidP="00703C0B">
      <w:pPr>
        <w:ind w:firstLine="851"/>
        <w:jc w:val="center"/>
        <w:rPr>
          <w:sz w:val="24"/>
        </w:rPr>
      </w:pPr>
    </w:p>
    <w:p w14:paraId="6A5BD4B4" w14:textId="735964C9" w:rsidR="00703C0B" w:rsidRPr="006718B8" w:rsidRDefault="00703C0B" w:rsidP="00703C0B">
      <w:pPr>
        <w:numPr>
          <w:ilvl w:val="0"/>
          <w:numId w:val="236"/>
        </w:numPr>
        <w:ind w:left="0" w:firstLine="567"/>
        <w:rPr>
          <w:sz w:val="24"/>
        </w:rPr>
      </w:pPr>
      <w:r w:rsidRPr="006718B8">
        <w:rPr>
          <w:sz w:val="24"/>
        </w:rPr>
        <w:t xml:space="preserve">Настоящее Положение о работе закупочных комиссий и экспертных групп применяется во всех случаях проведения закупок ЦЗК / Закупочными комиссиями в соответствии с Положением о порядке подготовки и проведения закупок товаров, работ, услуг для </w:t>
      </w:r>
      <w:r w:rsidR="00C9739E" w:rsidRPr="006718B8">
        <w:rPr>
          <w:sz w:val="24"/>
        </w:rPr>
        <w:t>ООО «Аэропорт «Норильск»</w:t>
      </w:r>
      <w:r w:rsidRPr="006718B8">
        <w:rPr>
          <w:sz w:val="24"/>
        </w:rPr>
        <w:t xml:space="preserve"> (далее – Общество) и определяет порядок создания и деятельности Закупочных комиссий и Экспертных групп. </w:t>
      </w:r>
    </w:p>
    <w:p w14:paraId="5FFBFE91" w14:textId="77777777" w:rsidR="00703C0B" w:rsidRPr="006718B8" w:rsidRDefault="00703C0B" w:rsidP="00680005">
      <w:pPr>
        <w:numPr>
          <w:ilvl w:val="0"/>
          <w:numId w:val="236"/>
        </w:numPr>
        <w:spacing w:before="120" w:after="120"/>
        <w:ind w:left="0" w:firstLine="567"/>
        <w:rPr>
          <w:sz w:val="24"/>
        </w:rPr>
      </w:pPr>
      <w:r w:rsidRPr="006718B8">
        <w:rPr>
          <w:sz w:val="24"/>
        </w:rPr>
        <w:t>В Обществе действуют:</w:t>
      </w:r>
    </w:p>
    <w:p w14:paraId="6161E035" w14:textId="77777777" w:rsidR="00703C0B" w:rsidRPr="006718B8" w:rsidRDefault="00703C0B" w:rsidP="00703C0B">
      <w:pPr>
        <w:numPr>
          <w:ilvl w:val="0"/>
          <w:numId w:val="253"/>
        </w:numPr>
        <w:tabs>
          <w:tab w:val="left" w:pos="993"/>
        </w:tabs>
        <w:spacing w:before="60"/>
        <w:ind w:left="0" w:firstLine="567"/>
        <w:rPr>
          <w:sz w:val="24"/>
        </w:rPr>
      </w:pPr>
      <w:r w:rsidRPr="006718B8">
        <w:rPr>
          <w:sz w:val="24"/>
        </w:rPr>
        <w:t>Центральная закупочная комиссия – постоянно действующий коллегиальный орган Общества, который осуществляет проведение закупок в пределах своей компетенции, рассматривает и утверждает решения по закупке Продукции, отнесенные к его компетенции, утверждает Закупочные политики по категориям, а также рассматривает вопросы изменения процессов и/или методологии проведения закупок, согласовывает проекты нормативно-методической документации в области закупок, контролирует деятельность Закупочных комиссий;</w:t>
      </w:r>
    </w:p>
    <w:p w14:paraId="02E341CD" w14:textId="77777777" w:rsidR="00703C0B" w:rsidRPr="006718B8" w:rsidRDefault="00703C0B" w:rsidP="00703C0B">
      <w:pPr>
        <w:numPr>
          <w:ilvl w:val="0"/>
          <w:numId w:val="253"/>
        </w:numPr>
        <w:tabs>
          <w:tab w:val="left" w:pos="993"/>
        </w:tabs>
        <w:ind w:left="0" w:firstLine="567"/>
        <w:rPr>
          <w:sz w:val="24"/>
        </w:rPr>
      </w:pPr>
      <w:r w:rsidRPr="006718B8">
        <w:rPr>
          <w:sz w:val="24"/>
        </w:rPr>
        <w:t xml:space="preserve">Закупочные комиссии – постоянно действующие и/или временные коллегиальные органы Общества, которые осуществляет проведение конкретных закупок или закупок определенной категории Продукции в пределах своей компетенции, рассматривают и утверждают решения по закупке Продукции и иные решения, отнесенные к их компетенции. </w:t>
      </w:r>
    </w:p>
    <w:p w14:paraId="63600234" w14:textId="77777777" w:rsidR="00703C0B" w:rsidRPr="006718B8" w:rsidRDefault="00703C0B" w:rsidP="00703C0B">
      <w:pPr>
        <w:tabs>
          <w:tab w:val="left" w:pos="993"/>
        </w:tabs>
        <w:ind w:left="567" w:firstLine="0"/>
        <w:rPr>
          <w:sz w:val="24"/>
        </w:rPr>
      </w:pPr>
      <w:r w:rsidRPr="006718B8">
        <w:rPr>
          <w:sz w:val="24"/>
        </w:rPr>
        <w:t>Если Закупочная комиссия не создавалась, функции Закупочной комиссии выполняет ЦЗК.</w:t>
      </w:r>
    </w:p>
    <w:p w14:paraId="75416F97" w14:textId="77777777" w:rsidR="00703C0B" w:rsidRPr="006718B8" w:rsidRDefault="00703C0B" w:rsidP="00C30003">
      <w:pPr>
        <w:numPr>
          <w:ilvl w:val="0"/>
          <w:numId w:val="236"/>
        </w:numPr>
        <w:spacing w:before="120" w:after="120"/>
        <w:ind w:left="0" w:firstLine="567"/>
        <w:rPr>
          <w:sz w:val="24"/>
        </w:rPr>
      </w:pPr>
      <w:r w:rsidRPr="006718B8">
        <w:rPr>
          <w:sz w:val="24"/>
        </w:rPr>
        <w:t>Персональный состав ЦЗК утверждается единоличным исполнительным органом Общества. В состав ЦЗК включаются</w:t>
      </w:r>
      <w:r w:rsidRPr="006718B8">
        <w:rPr>
          <w:sz w:val="24"/>
          <w:vertAlign w:val="superscript"/>
          <w:lang w:val="x-none" w:eastAsia="x-none"/>
        </w:rPr>
        <w:footnoteReference w:id="6"/>
      </w:r>
      <w:r w:rsidRPr="006718B8">
        <w:rPr>
          <w:sz w:val="24"/>
        </w:rPr>
        <w:t>:</w:t>
      </w:r>
    </w:p>
    <w:p w14:paraId="6A62D782" w14:textId="77777777" w:rsidR="00703C0B" w:rsidRPr="006718B8" w:rsidRDefault="00703C0B" w:rsidP="00703C0B">
      <w:pPr>
        <w:rPr>
          <w:sz w:val="24"/>
        </w:rPr>
      </w:pPr>
      <w:r w:rsidRPr="006718B8">
        <w:rPr>
          <w:sz w:val="24"/>
        </w:rPr>
        <w:t>– единоличный исполнительный орган Общества (Председатель ЦЗК);</w:t>
      </w:r>
    </w:p>
    <w:p w14:paraId="6CF2868B" w14:textId="77777777" w:rsidR="00703C0B" w:rsidRPr="006718B8" w:rsidRDefault="00703C0B" w:rsidP="00703C0B">
      <w:pPr>
        <w:rPr>
          <w:sz w:val="24"/>
        </w:rPr>
      </w:pPr>
      <w:r w:rsidRPr="006718B8">
        <w:rPr>
          <w:sz w:val="24"/>
        </w:rPr>
        <w:t>– руководитель службы материально-технического обеспечения Общества (заместитель Председателя ЦЗК);</w:t>
      </w:r>
    </w:p>
    <w:p w14:paraId="2F20670D" w14:textId="77777777" w:rsidR="00703C0B" w:rsidRPr="006718B8" w:rsidRDefault="00703C0B" w:rsidP="00703C0B">
      <w:pPr>
        <w:rPr>
          <w:sz w:val="24"/>
        </w:rPr>
      </w:pPr>
      <w:r w:rsidRPr="006718B8">
        <w:rPr>
          <w:sz w:val="24"/>
        </w:rPr>
        <w:t>– руководитель финансовой службы Общества;</w:t>
      </w:r>
    </w:p>
    <w:p w14:paraId="091E2E93" w14:textId="77777777" w:rsidR="00703C0B" w:rsidRPr="006718B8" w:rsidRDefault="00703C0B" w:rsidP="00703C0B">
      <w:pPr>
        <w:rPr>
          <w:sz w:val="24"/>
        </w:rPr>
      </w:pPr>
      <w:r w:rsidRPr="006718B8">
        <w:rPr>
          <w:sz w:val="24"/>
        </w:rPr>
        <w:t>– руководитель службы безопасности Общества;</w:t>
      </w:r>
    </w:p>
    <w:p w14:paraId="65ED7080" w14:textId="77777777" w:rsidR="00703C0B" w:rsidRPr="006718B8" w:rsidRDefault="00703C0B" w:rsidP="00703C0B">
      <w:pPr>
        <w:rPr>
          <w:sz w:val="24"/>
        </w:rPr>
      </w:pPr>
      <w:r w:rsidRPr="006718B8">
        <w:rPr>
          <w:sz w:val="24"/>
        </w:rPr>
        <w:t>– руководитель правовой службы Общества;</w:t>
      </w:r>
    </w:p>
    <w:p w14:paraId="6101DA0E" w14:textId="77777777" w:rsidR="00703C0B" w:rsidRPr="006718B8" w:rsidRDefault="00703C0B" w:rsidP="00703C0B">
      <w:pPr>
        <w:rPr>
          <w:sz w:val="24"/>
        </w:rPr>
      </w:pPr>
      <w:r w:rsidRPr="006718B8">
        <w:rPr>
          <w:sz w:val="24"/>
        </w:rPr>
        <w:t>– руководители основных структурных подразделений Общества по решению единоличного исполнительного органа Общества;</w:t>
      </w:r>
    </w:p>
    <w:p w14:paraId="1F173915" w14:textId="77777777" w:rsidR="00703C0B" w:rsidRPr="006718B8" w:rsidRDefault="00703C0B" w:rsidP="00703C0B">
      <w:pPr>
        <w:rPr>
          <w:sz w:val="24"/>
        </w:rPr>
      </w:pPr>
      <w:r w:rsidRPr="006718B8">
        <w:rPr>
          <w:sz w:val="24"/>
        </w:rPr>
        <w:t xml:space="preserve">– представитель (и) ПАО «ГМК «Норильский никель» (по согласованию); </w:t>
      </w:r>
    </w:p>
    <w:p w14:paraId="58F5A6FB" w14:textId="77777777" w:rsidR="00703C0B" w:rsidRPr="006718B8" w:rsidRDefault="00703C0B" w:rsidP="00703C0B">
      <w:pPr>
        <w:rPr>
          <w:sz w:val="24"/>
        </w:rPr>
      </w:pPr>
      <w:r w:rsidRPr="006718B8">
        <w:rPr>
          <w:sz w:val="24"/>
        </w:rPr>
        <w:t>– секретарь ЦЗК без права голоса - сотрудник Общества, не подчиняющийся руководителю Внутреннего Заказчика и/или руководителю Исполнителя закупки.</w:t>
      </w:r>
    </w:p>
    <w:p w14:paraId="6313C88B" w14:textId="77777777" w:rsidR="00703C0B" w:rsidRPr="006718B8" w:rsidRDefault="00703C0B" w:rsidP="00C30003">
      <w:pPr>
        <w:numPr>
          <w:ilvl w:val="0"/>
          <w:numId w:val="236"/>
        </w:numPr>
        <w:spacing w:before="120" w:after="120"/>
        <w:ind w:left="0" w:firstLine="567"/>
        <w:rPr>
          <w:sz w:val="24"/>
        </w:rPr>
      </w:pPr>
      <w:r w:rsidRPr="006718B8">
        <w:rPr>
          <w:sz w:val="24"/>
        </w:rPr>
        <w:t>ЦЗК в рамках осуществления контроля и координации закупочной деятельности:</w:t>
      </w:r>
    </w:p>
    <w:p w14:paraId="090162C7" w14:textId="77777777" w:rsidR="00703C0B" w:rsidRPr="006718B8" w:rsidRDefault="00703C0B" w:rsidP="00703C0B">
      <w:pPr>
        <w:rPr>
          <w:sz w:val="24"/>
        </w:rPr>
      </w:pPr>
      <w:r w:rsidRPr="006718B8">
        <w:rPr>
          <w:sz w:val="24"/>
        </w:rPr>
        <w:t xml:space="preserve">– рассматривает вопросы изменения процессов и/или методологии проведения закупок Общества; </w:t>
      </w:r>
    </w:p>
    <w:p w14:paraId="15371D73" w14:textId="77777777" w:rsidR="00703C0B" w:rsidRPr="006718B8" w:rsidRDefault="00703C0B" w:rsidP="00703C0B">
      <w:pPr>
        <w:rPr>
          <w:sz w:val="24"/>
        </w:rPr>
      </w:pPr>
      <w:r w:rsidRPr="006718B8">
        <w:rPr>
          <w:sz w:val="24"/>
        </w:rPr>
        <w:t xml:space="preserve">– согласовывает проекты нормативно-методической документации Общества в области закупок; </w:t>
      </w:r>
    </w:p>
    <w:p w14:paraId="7E717E3E" w14:textId="77777777" w:rsidR="00703C0B" w:rsidRPr="006718B8" w:rsidRDefault="00703C0B" w:rsidP="00703C0B">
      <w:pPr>
        <w:rPr>
          <w:sz w:val="24"/>
        </w:rPr>
      </w:pPr>
      <w:r w:rsidRPr="006718B8">
        <w:rPr>
          <w:sz w:val="24"/>
        </w:rPr>
        <w:t>– согласовывает План закупок до его утверждения единоличным исполнительным органом Общества;</w:t>
      </w:r>
    </w:p>
    <w:p w14:paraId="63051CF0" w14:textId="77777777" w:rsidR="00703C0B" w:rsidRPr="006718B8" w:rsidRDefault="00703C0B" w:rsidP="00703C0B">
      <w:pPr>
        <w:rPr>
          <w:sz w:val="24"/>
        </w:rPr>
      </w:pPr>
      <w:r w:rsidRPr="006718B8">
        <w:rPr>
          <w:sz w:val="24"/>
        </w:rPr>
        <w:t xml:space="preserve">– контролирует деятельность Закупочных комиссий; </w:t>
      </w:r>
    </w:p>
    <w:p w14:paraId="56340C50" w14:textId="77777777" w:rsidR="00703C0B" w:rsidRPr="006718B8" w:rsidRDefault="00703C0B" w:rsidP="00703C0B">
      <w:pPr>
        <w:rPr>
          <w:sz w:val="24"/>
        </w:rPr>
      </w:pPr>
      <w:r w:rsidRPr="006718B8">
        <w:rPr>
          <w:sz w:val="24"/>
        </w:rPr>
        <w:t>– утверждает персональный состав Закупочных комиссий (постоянно действующих и временных);</w:t>
      </w:r>
    </w:p>
    <w:p w14:paraId="25C92CD6" w14:textId="77777777" w:rsidR="00703C0B" w:rsidRPr="006718B8" w:rsidRDefault="00703C0B" w:rsidP="00703C0B">
      <w:pPr>
        <w:rPr>
          <w:sz w:val="24"/>
        </w:rPr>
      </w:pPr>
      <w:r w:rsidRPr="006718B8">
        <w:rPr>
          <w:sz w:val="24"/>
        </w:rPr>
        <w:t>– утверждает состав Экспертных групп по закупкам, проводимым ЦЗК (в случае принятия решения о необходимости их формирования);</w:t>
      </w:r>
    </w:p>
    <w:p w14:paraId="31C9C411" w14:textId="77777777" w:rsidR="00703C0B" w:rsidRPr="00703C0B" w:rsidRDefault="00703C0B" w:rsidP="00703C0B">
      <w:pPr>
        <w:rPr>
          <w:sz w:val="24"/>
        </w:rPr>
      </w:pPr>
      <w:r w:rsidRPr="006718B8">
        <w:rPr>
          <w:sz w:val="24"/>
        </w:rPr>
        <w:lastRenderedPageBreak/>
        <w:t>– утверждает методику определения Начальной (максимальной) цены в соответствии с методами, рекомендованными Минэкономразвития России, иными рекомендациями/требованиями</w:t>
      </w:r>
      <w:r w:rsidRPr="00703C0B">
        <w:rPr>
          <w:sz w:val="24"/>
        </w:rPr>
        <w:t xml:space="preserve"> федеральных органов исполнительной власти, действующего законодательства Российской Федерации;</w:t>
      </w:r>
    </w:p>
    <w:p w14:paraId="24738E1A" w14:textId="77777777" w:rsidR="00703C0B" w:rsidRPr="00703C0B" w:rsidRDefault="00703C0B" w:rsidP="00703C0B">
      <w:pPr>
        <w:rPr>
          <w:sz w:val="24"/>
        </w:rPr>
      </w:pPr>
      <w:r w:rsidRPr="00703C0B">
        <w:rPr>
          <w:sz w:val="24"/>
        </w:rPr>
        <w:t>– принимает решения по Закупкам, отнесенным к компетенции ЦЗК;</w:t>
      </w:r>
    </w:p>
    <w:p w14:paraId="001F51B1" w14:textId="77777777" w:rsidR="00703C0B" w:rsidRPr="00703C0B" w:rsidRDefault="00703C0B" w:rsidP="00703C0B">
      <w:pPr>
        <w:rPr>
          <w:sz w:val="24"/>
        </w:rPr>
      </w:pPr>
      <w:r w:rsidRPr="00703C0B">
        <w:rPr>
          <w:sz w:val="24"/>
        </w:rPr>
        <w:t>– определяет порядок привлечения Организатора закупки;</w:t>
      </w:r>
    </w:p>
    <w:p w14:paraId="4C8DA966" w14:textId="77777777" w:rsidR="00703C0B" w:rsidRPr="00703C0B" w:rsidRDefault="00703C0B" w:rsidP="00703C0B">
      <w:pPr>
        <w:rPr>
          <w:sz w:val="24"/>
        </w:rPr>
      </w:pPr>
      <w:r w:rsidRPr="00703C0B">
        <w:rPr>
          <w:sz w:val="24"/>
        </w:rPr>
        <w:t>– принимает решения об утверждении закупочных политик по категориям;</w:t>
      </w:r>
    </w:p>
    <w:p w14:paraId="71A88D70" w14:textId="77777777" w:rsidR="00703C0B" w:rsidRPr="00703C0B" w:rsidRDefault="00703C0B" w:rsidP="00703C0B">
      <w:pPr>
        <w:rPr>
          <w:sz w:val="24"/>
        </w:rPr>
      </w:pPr>
      <w:r w:rsidRPr="00703C0B">
        <w:rPr>
          <w:sz w:val="24"/>
        </w:rPr>
        <w:t>– принимает решения об утверждении рекомендаций по изменениям в процессах и методологии проведения закупочных процедур;</w:t>
      </w:r>
    </w:p>
    <w:p w14:paraId="6A46F2AD" w14:textId="77777777" w:rsidR="00703C0B" w:rsidRPr="00703C0B" w:rsidRDefault="00703C0B" w:rsidP="00703C0B">
      <w:pPr>
        <w:rPr>
          <w:sz w:val="24"/>
        </w:rPr>
      </w:pPr>
      <w:r w:rsidRPr="00703C0B">
        <w:rPr>
          <w:sz w:val="24"/>
        </w:rPr>
        <w:t>– принимает решения по иным вопросам, касающимся осуществления закупок в Обществе.</w:t>
      </w:r>
    </w:p>
    <w:p w14:paraId="3ED8D3C1" w14:textId="77777777" w:rsidR="00703C0B" w:rsidRPr="00703C0B" w:rsidRDefault="00703C0B" w:rsidP="00C30003">
      <w:pPr>
        <w:numPr>
          <w:ilvl w:val="0"/>
          <w:numId w:val="236"/>
        </w:numPr>
        <w:spacing w:before="120" w:after="120"/>
        <w:ind w:left="0" w:firstLine="567"/>
        <w:rPr>
          <w:sz w:val="24"/>
        </w:rPr>
      </w:pPr>
      <w:r w:rsidRPr="00703C0B">
        <w:rPr>
          <w:sz w:val="24"/>
        </w:rPr>
        <w:t xml:space="preserve">Состав Закупочных комиссий для организации Закупок утверждается ЦЗК. В </w:t>
      </w:r>
      <w:r w:rsidRPr="00703C0B">
        <w:rPr>
          <w:sz w:val="24"/>
          <w:szCs w:val="20"/>
        </w:rPr>
        <w:t>состав</w:t>
      </w:r>
      <w:r w:rsidRPr="00703C0B">
        <w:rPr>
          <w:sz w:val="24"/>
        </w:rPr>
        <w:t xml:space="preserve"> Закупочной </w:t>
      </w:r>
      <w:r w:rsidRPr="00703C0B">
        <w:rPr>
          <w:sz w:val="24"/>
          <w:szCs w:val="20"/>
        </w:rPr>
        <w:t xml:space="preserve">комиссии </w:t>
      </w:r>
      <w:r w:rsidRPr="00703C0B">
        <w:rPr>
          <w:sz w:val="24"/>
        </w:rPr>
        <w:t xml:space="preserve">включаются: </w:t>
      </w:r>
    </w:p>
    <w:p w14:paraId="1F406516" w14:textId="77777777" w:rsidR="00703C0B" w:rsidRPr="00703C0B" w:rsidRDefault="00703C0B" w:rsidP="00703C0B">
      <w:pPr>
        <w:rPr>
          <w:sz w:val="24"/>
        </w:rPr>
      </w:pPr>
      <w:r w:rsidRPr="00703C0B">
        <w:rPr>
          <w:sz w:val="24"/>
        </w:rPr>
        <w:t>– руководитель службы материально-технического обеспечения Общества – Председатель Закупочной комиссии (на период временного отсутствия Председателя Закупочной комиссии – его обязанности выполняет иное лицо, определяемое решением единоличного исполнительного органа Общества);</w:t>
      </w:r>
    </w:p>
    <w:p w14:paraId="0472CBE5" w14:textId="77777777" w:rsidR="00703C0B" w:rsidRPr="00703C0B" w:rsidRDefault="00703C0B" w:rsidP="00703C0B">
      <w:pPr>
        <w:numPr>
          <w:ilvl w:val="0"/>
          <w:numId w:val="207"/>
        </w:numPr>
        <w:tabs>
          <w:tab w:val="left" w:pos="993"/>
        </w:tabs>
        <w:ind w:left="0" w:firstLine="567"/>
        <w:rPr>
          <w:sz w:val="24"/>
        </w:rPr>
      </w:pPr>
      <w:r w:rsidRPr="00703C0B">
        <w:rPr>
          <w:sz w:val="24"/>
        </w:rPr>
        <w:t>представитель Исполнителя закупки;</w:t>
      </w:r>
    </w:p>
    <w:p w14:paraId="4304CDEF" w14:textId="77777777" w:rsidR="00703C0B" w:rsidRPr="00703C0B" w:rsidRDefault="00703C0B" w:rsidP="00703C0B">
      <w:pPr>
        <w:numPr>
          <w:ilvl w:val="0"/>
          <w:numId w:val="207"/>
        </w:numPr>
        <w:tabs>
          <w:tab w:val="left" w:pos="993"/>
        </w:tabs>
        <w:ind w:left="0" w:firstLine="567"/>
        <w:rPr>
          <w:sz w:val="24"/>
        </w:rPr>
      </w:pPr>
      <w:r w:rsidRPr="00703C0B">
        <w:rPr>
          <w:sz w:val="24"/>
        </w:rPr>
        <w:t>2 (два) представителя Внутреннего Заказчика;</w:t>
      </w:r>
    </w:p>
    <w:p w14:paraId="2A5D1714" w14:textId="77777777" w:rsidR="00703C0B" w:rsidRPr="00703C0B" w:rsidRDefault="00703C0B" w:rsidP="00703C0B">
      <w:pPr>
        <w:numPr>
          <w:ilvl w:val="0"/>
          <w:numId w:val="207"/>
        </w:numPr>
        <w:tabs>
          <w:tab w:val="num" w:pos="993"/>
        </w:tabs>
        <w:ind w:left="0" w:firstLine="567"/>
        <w:rPr>
          <w:sz w:val="24"/>
        </w:rPr>
      </w:pPr>
      <w:r w:rsidRPr="00703C0B">
        <w:rPr>
          <w:sz w:val="24"/>
        </w:rPr>
        <w:t>представитель финансово-экономической службы Общества;</w:t>
      </w:r>
    </w:p>
    <w:p w14:paraId="504B1828" w14:textId="77777777" w:rsidR="00703C0B" w:rsidRPr="00703C0B" w:rsidRDefault="00703C0B" w:rsidP="00703C0B">
      <w:pPr>
        <w:numPr>
          <w:ilvl w:val="0"/>
          <w:numId w:val="207"/>
        </w:numPr>
        <w:tabs>
          <w:tab w:val="left" w:pos="993"/>
        </w:tabs>
        <w:ind w:left="0" w:firstLine="567"/>
        <w:rPr>
          <w:sz w:val="24"/>
        </w:rPr>
      </w:pPr>
      <w:r w:rsidRPr="00703C0B">
        <w:rPr>
          <w:sz w:val="24"/>
        </w:rPr>
        <w:t>представитель (и) ПАО «ГМК «Норильский никель» (по согласованию);</w:t>
      </w:r>
    </w:p>
    <w:p w14:paraId="6BEA91B7" w14:textId="77777777" w:rsidR="00703C0B" w:rsidRPr="00703C0B" w:rsidRDefault="00703C0B" w:rsidP="00703C0B">
      <w:pPr>
        <w:numPr>
          <w:ilvl w:val="0"/>
          <w:numId w:val="207"/>
        </w:numPr>
        <w:tabs>
          <w:tab w:val="left" w:pos="993"/>
        </w:tabs>
        <w:ind w:left="0" w:firstLine="567"/>
        <w:rPr>
          <w:sz w:val="24"/>
        </w:rPr>
      </w:pPr>
      <w:r w:rsidRPr="00703C0B">
        <w:rPr>
          <w:sz w:val="24"/>
        </w:rPr>
        <w:t>секретарь Закупочной комиссии</w:t>
      </w:r>
      <w:r w:rsidRPr="00703C0B" w:rsidDel="00AD6FB2">
        <w:rPr>
          <w:sz w:val="24"/>
        </w:rPr>
        <w:t xml:space="preserve"> </w:t>
      </w:r>
      <w:r w:rsidRPr="00703C0B">
        <w:rPr>
          <w:sz w:val="24"/>
        </w:rPr>
        <w:t>без права голоса - сотрудник Общества, не подчиняющийся руководителю Внутреннего Заказчика и/или руководителю Исполнителя закупки (по представлению Председателя Закупочной комиссии).</w:t>
      </w:r>
    </w:p>
    <w:p w14:paraId="20E51BDC" w14:textId="77777777" w:rsidR="00703C0B" w:rsidRPr="00703C0B" w:rsidRDefault="00703C0B" w:rsidP="00703C0B">
      <w:pPr>
        <w:rPr>
          <w:sz w:val="24"/>
        </w:rPr>
      </w:pPr>
      <w:r w:rsidRPr="00703C0B">
        <w:rPr>
          <w:sz w:val="24"/>
        </w:rPr>
        <w:t xml:space="preserve">По решению ЦЗК в состав Закупочной комиссии дополнительно могут включаться с правом голоса представители иных структурных подразделений Общества. </w:t>
      </w:r>
    </w:p>
    <w:p w14:paraId="106A7C80" w14:textId="77777777" w:rsidR="00703C0B" w:rsidRPr="00703C0B" w:rsidRDefault="00703C0B" w:rsidP="00C30003">
      <w:pPr>
        <w:numPr>
          <w:ilvl w:val="0"/>
          <w:numId w:val="236"/>
        </w:numPr>
        <w:spacing w:before="120" w:after="120"/>
        <w:ind w:left="0" w:firstLine="567"/>
        <w:rPr>
          <w:sz w:val="24"/>
        </w:rPr>
      </w:pPr>
      <w:r w:rsidRPr="00703C0B">
        <w:rPr>
          <w:sz w:val="24"/>
        </w:rPr>
        <w:t>В заседании ЦЗК / Закупочной комиссии могут участвовать без права голосования по вопросам повестки дня докладчики, руководители Экспертных групп, а также другие лица, приглашенные по решению Председателя ЦЗК / Закупочной комиссии, в том числе на основании поступивших предложений от членов ЦЗК / Закупочной комиссии.</w:t>
      </w:r>
    </w:p>
    <w:p w14:paraId="6036E91B" w14:textId="77777777" w:rsidR="00703C0B" w:rsidRPr="00703C0B" w:rsidRDefault="00703C0B" w:rsidP="00C30003">
      <w:pPr>
        <w:spacing w:before="120" w:after="120"/>
        <w:ind w:firstLine="708"/>
        <w:rPr>
          <w:sz w:val="24"/>
        </w:rPr>
      </w:pPr>
      <w:r w:rsidRPr="00703C0B">
        <w:rPr>
          <w:sz w:val="24"/>
        </w:rPr>
        <w:t>В заседании ЦЗК / Закупочной комиссии могут принимать участие также иные лица в случаях и порядке, предусмотренных локальными актами Общества.</w:t>
      </w:r>
    </w:p>
    <w:p w14:paraId="359989E6" w14:textId="77777777" w:rsidR="00703C0B" w:rsidRPr="00703C0B" w:rsidRDefault="00703C0B" w:rsidP="00C30003">
      <w:pPr>
        <w:numPr>
          <w:ilvl w:val="0"/>
          <w:numId w:val="236"/>
        </w:numPr>
        <w:spacing w:before="120" w:after="120"/>
        <w:ind w:left="0" w:firstLine="567"/>
        <w:rPr>
          <w:sz w:val="24"/>
        </w:rPr>
      </w:pPr>
      <w:r w:rsidRPr="00703C0B">
        <w:rPr>
          <w:sz w:val="24"/>
        </w:rPr>
        <w:t>Члены ЦЗК / Закупочных комиссий должны быть объективны и лично не заинтересованы в выборе Победителя закупки.</w:t>
      </w:r>
    </w:p>
    <w:p w14:paraId="5E4C1545" w14:textId="77777777" w:rsidR="00703C0B" w:rsidRPr="00703C0B" w:rsidRDefault="00703C0B" w:rsidP="00C30003">
      <w:pPr>
        <w:numPr>
          <w:ilvl w:val="0"/>
          <w:numId w:val="236"/>
        </w:numPr>
        <w:spacing w:before="120"/>
        <w:ind w:left="0" w:firstLine="567"/>
        <w:rPr>
          <w:sz w:val="24"/>
        </w:rPr>
      </w:pPr>
      <w:r w:rsidRPr="00703C0B">
        <w:rPr>
          <w:sz w:val="24"/>
        </w:rPr>
        <w:t>В своей деятельности ЦЗК / Закупочные комиссии руководствуются действующим законодательством Российской Федерации, локальными актами Общества, изданными в развитие настоящего Положения, Извещением о проведении закупки, Закупочной документацией, действующим Положением о порядке подготовки и проведения закупок товаров, работ, услуг для Общества.</w:t>
      </w:r>
    </w:p>
    <w:p w14:paraId="27D8D44E" w14:textId="77777777" w:rsidR="00703C0B" w:rsidRPr="00703C0B" w:rsidRDefault="00703C0B" w:rsidP="00C30003">
      <w:pPr>
        <w:numPr>
          <w:ilvl w:val="0"/>
          <w:numId w:val="236"/>
        </w:numPr>
        <w:spacing w:before="120" w:after="120"/>
        <w:ind w:left="0" w:firstLine="567"/>
        <w:rPr>
          <w:sz w:val="24"/>
        </w:rPr>
      </w:pPr>
      <w:r w:rsidRPr="00703C0B">
        <w:rPr>
          <w:sz w:val="24"/>
        </w:rPr>
        <w:t>Работой ЦЗК / Закупочной комиссии руководит ее Председатель, который:</w:t>
      </w:r>
    </w:p>
    <w:p w14:paraId="44557ED1" w14:textId="77777777" w:rsidR="00703C0B" w:rsidRPr="00703C0B" w:rsidRDefault="00703C0B" w:rsidP="00C30003">
      <w:pPr>
        <w:numPr>
          <w:ilvl w:val="0"/>
          <w:numId w:val="207"/>
        </w:numPr>
        <w:tabs>
          <w:tab w:val="left" w:pos="993"/>
        </w:tabs>
        <w:ind w:left="0" w:firstLine="567"/>
        <w:rPr>
          <w:sz w:val="24"/>
        </w:rPr>
      </w:pPr>
      <w:r w:rsidRPr="00703C0B">
        <w:rPr>
          <w:sz w:val="24"/>
        </w:rPr>
        <w:t>утверждает повестку заседания соответствующей комиссии;</w:t>
      </w:r>
    </w:p>
    <w:p w14:paraId="1EEEE089" w14:textId="77777777" w:rsidR="00703C0B" w:rsidRPr="00703C0B" w:rsidRDefault="00703C0B" w:rsidP="00C30003">
      <w:pPr>
        <w:numPr>
          <w:ilvl w:val="0"/>
          <w:numId w:val="207"/>
        </w:numPr>
        <w:tabs>
          <w:tab w:val="left" w:pos="993"/>
        </w:tabs>
        <w:ind w:left="0" w:firstLine="567"/>
        <w:rPr>
          <w:sz w:val="24"/>
        </w:rPr>
      </w:pPr>
      <w:r w:rsidRPr="00703C0B">
        <w:rPr>
          <w:sz w:val="24"/>
        </w:rPr>
        <w:t>созывает и ведет заседания комиссии;</w:t>
      </w:r>
    </w:p>
    <w:p w14:paraId="4D289B9F" w14:textId="77777777" w:rsidR="00703C0B" w:rsidRPr="00703C0B" w:rsidRDefault="00703C0B" w:rsidP="00C30003">
      <w:pPr>
        <w:numPr>
          <w:ilvl w:val="0"/>
          <w:numId w:val="207"/>
        </w:numPr>
        <w:tabs>
          <w:tab w:val="left" w:pos="993"/>
        </w:tabs>
        <w:ind w:left="0" w:firstLine="567"/>
        <w:rPr>
          <w:sz w:val="24"/>
        </w:rPr>
      </w:pPr>
      <w:r w:rsidRPr="00703C0B">
        <w:rPr>
          <w:sz w:val="24"/>
        </w:rPr>
        <w:t>объявляет голосования и принятые комиссией решения;</w:t>
      </w:r>
    </w:p>
    <w:p w14:paraId="29E6F0EA" w14:textId="77777777" w:rsidR="00703C0B" w:rsidRPr="00703C0B" w:rsidRDefault="00703C0B" w:rsidP="00C30003">
      <w:pPr>
        <w:numPr>
          <w:ilvl w:val="0"/>
          <w:numId w:val="207"/>
        </w:numPr>
        <w:tabs>
          <w:tab w:val="left" w:pos="993"/>
        </w:tabs>
        <w:ind w:left="0" w:firstLine="567"/>
        <w:rPr>
          <w:sz w:val="24"/>
        </w:rPr>
      </w:pPr>
      <w:r w:rsidRPr="00703C0B">
        <w:rPr>
          <w:sz w:val="24"/>
        </w:rPr>
        <w:t xml:space="preserve">подписывает протоколы заседаний комиссии. </w:t>
      </w:r>
    </w:p>
    <w:p w14:paraId="1BB505CB" w14:textId="77777777" w:rsidR="00703C0B" w:rsidRPr="00703C0B" w:rsidRDefault="00703C0B" w:rsidP="00C30003">
      <w:pPr>
        <w:tabs>
          <w:tab w:val="left" w:pos="-4395"/>
        </w:tabs>
        <w:rPr>
          <w:sz w:val="24"/>
        </w:rPr>
      </w:pPr>
      <w:r w:rsidRPr="00703C0B">
        <w:rPr>
          <w:sz w:val="24"/>
        </w:rPr>
        <w:tab/>
        <w:t>В отсутствие Председателя ЦЗК его функции выполняет Заместитель Председателя ЦЗК.</w:t>
      </w:r>
    </w:p>
    <w:p w14:paraId="0AAC0CD9" w14:textId="77777777" w:rsidR="00703C0B" w:rsidRPr="00703C0B" w:rsidRDefault="00703C0B" w:rsidP="00C30003">
      <w:pPr>
        <w:numPr>
          <w:ilvl w:val="0"/>
          <w:numId w:val="236"/>
        </w:numPr>
        <w:spacing w:before="120" w:after="120"/>
        <w:ind w:left="0" w:firstLine="567"/>
        <w:rPr>
          <w:sz w:val="24"/>
        </w:rPr>
      </w:pPr>
      <w:r w:rsidRPr="00703C0B">
        <w:rPr>
          <w:sz w:val="24"/>
        </w:rPr>
        <w:t>Оперативную деятельность ЦЗК / Закупочной комиссии организует ее Секретарь, который:</w:t>
      </w:r>
    </w:p>
    <w:p w14:paraId="05759AFB" w14:textId="77777777" w:rsidR="00703C0B" w:rsidRPr="00703C0B" w:rsidRDefault="00703C0B" w:rsidP="00C30003">
      <w:pPr>
        <w:numPr>
          <w:ilvl w:val="0"/>
          <w:numId w:val="207"/>
        </w:numPr>
        <w:tabs>
          <w:tab w:val="left" w:pos="993"/>
        </w:tabs>
        <w:ind w:left="0" w:firstLine="567"/>
        <w:rPr>
          <w:sz w:val="24"/>
        </w:rPr>
      </w:pPr>
      <w:r w:rsidRPr="00703C0B">
        <w:rPr>
          <w:sz w:val="24"/>
          <w:szCs w:val="20"/>
        </w:rPr>
        <w:lastRenderedPageBreak/>
        <w:t>не позднее, чем за 3 рабочих дня до даты проведения заседания</w:t>
      </w:r>
      <w:r w:rsidRPr="00703C0B">
        <w:rPr>
          <w:sz w:val="24"/>
        </w:rPr>
        <w:t xml:space="preserve"> оповещает всех членов комиссии о назначенных заседаниях и повестке дня;</w:t>
      </w:r>
    </w:p>
    <w:p w14:paraId="0BC740DD" w14:textId="77777777" w:rsidR="00703C0B" w:rsidRPr="00703C0B" w:rsidRDefault="00703C0B" w:rsidP="00C30003">
      <w:pPr>
        <w:numPr>
          <w:ilvl w:val="0"/>
          <w:numId w:val="207"/>
        </w:numPr>
        <w:tabs>
          <w:tab w:val="left" w:pos="993"/>
        </w:tabs>
        <w:ind w:left="0" w:firstLine="567"/>
        <w:rPr>
          <w:sz w:val="24"/>
        </w:rPr>
      </w:pPr>
      <w:r w:rsidRPr="00703C0B">
        <w:rPr>
          <w:sz w:val="24"/>
          <w:szCs w:val="20"/>
        </w:rPr>
        <w:t>не позднее, чем за 3 рабочих дня до даты проведения заседания</w:t>
      </w:r>
      <w:r w:rsidRPr="00703C0B">
        <w:rPr>
          <w:sz w:val="24"/>
        </w:rPr>
        <w:t xml:space="preserve"> обеспечивает членов комиссии необходимыми материалами по вопросам, выносимым на заседание комиссии (в том числе </w:t>
      </w:r>
      <w:r w:rsidRPr="00703C0B">
        <w:rPr>
          <w:sz w:val="24"/>
          <w:szCs w:val="20"/>
        </w:rPr>
        <w:t>презентационными материалами)</w:t>
      </w:r>
      <w:r w:rsidRPr="00703C0B">
        <w:rPr>
          <w:sz w:val="24"/>
        </w:rPr>
        <w:t>;</w:t>
      </w:r>
    </w:p>
    <w:p w14:paraId="7610222B" w14:textId="77777777" w:rsidR="00703C0B" w:rsidRPr="00703C0B" w:rsidRDefault="00703C0B" w:rsidP="00C30003">
      <w:pPr>
        <w:numPr>
          <w:ilvl w:val="0"/>
          <w:numId w:val="207"/>
        </w:numPr>
        <w:tabs>
          <w:tab w:val="left" w:pos="993"/>
        </w:tabs>
        <w:ind w:left="0" w:firstLine="567"/>
        <w:rPr>
          <w:sz w:val="24"/>
        </w:rPr>
      </w:pPr>
      <w:r w:rsidRPr="00703C0B">
        <w:rPr>
          <w:sz w:val="24"/>
        </w:rPr>
        <w:t>не допускает участие в голосованиях лиц, не имеющих соответствующих полномочий;</w:t>
      </w:r>
    </w:p>
    <w:p w14:paraId="63FBBB30" w14:textId="77777777" w:rsidR="00703C0B" w:rsidRPr="00703C0B" w:rsidRDefault="00703C0B" w:rsidP="00C30003">
      <w:pPr>
        <w:numPr>
          <w:ilvl w:val="0"/>
          <w:numId w:val="207"/>
        </w:numPr>
        <w:tabs>
          <w:tab w:val="left" w:pos="993"/>
        </w:tabs>
        <w:ind w:left="0" w:firstLine="567"/>
        <w:rPr>
          <w:sz w:val="24"/>
        </w:rPr>
      </w:pPr>
      <w:r w:rsidRPr="00703C0B">
        <w:rPr>
          <w:sz w:val="24"/>
        </w:rPr>
        <w:t>организует ведение протоколов заседаний комиссии и иное документальное оформление деятельности, включая рассылку опросных листов, пояснительных записок, проектов протоколов и т.п.;</w:t>
      </w:r>
    </w:p>
    <w:p w14:paraId="4B490C1C" w14:textId="77777777" w:rsidR="00703C0B" w:rsidRPr="00703C0B" w:rsidRDefault="00703C0B" w:rsidP="00C30003">
      <w:pPr>
        <w:numPr>
          <w:ilvl w:val="0"/>
          <w:numId w:val="207"/>
        </w:numPr>
        <w:tabs>
          <w:tab w:val="left" w:pos="993"/>
        </w:tabs>
        <w:ind w:left="0" w:firstLine="567"/>
        <w:rPr>
          <w:sz w:val="24"/>
        </w:rPr>
      </w:pPr>
      <w:r w:rsidRPr="00703C0B">
        <w:rPr>
          <w:sz w:val="24"/>
        </w:rPr>
        <w:t>наряду с Председателем подписывает протоколы заседаний комиссии.</w:t>
      </w:r>
    </w:p>
    <w:p w14:paraId="4C6268AF" w14:textId="77777777" w:rsidR="00703C0B" w:rsidRPr="00703C0B" w:rsidRDefault="00703C0B" w:rsidP="00C30003">
      <w:pPr>
        <w:numPr>
          <w:ilvl w:val="0"/>
          <w:numId w:val="236"/>
        </w:numPr>
        <w:spacing w:before="120" w:after="120"/>
        <w:ind w:left="0" w:firstLine="567"/>
        <w:rPr>
          <w:sz w:val="24"/>
        </w:rPr>
      </w:pPr>
      <w:r w:rsidRPr="00703C0B">
        <w:rPr>
          <w:sz w:val="24"/>
        </w:rPr>
        <w:t>Принятие решений и оформление результатов работы ЦЗК / Закупочной комиссии:</w:t>
      </w:r>
    </w:p>
    <w:p w14:paraId="7656EB98" w14:textId="77777777" w:rsidR="00703C0B" w:rsidRPr="00703C0B" w:rsidRDefault="00703C0B" w:rsidP="00703C0B">
      <w:pPr>
        <w:numPr>
          <w:ilvl w:val="1"/>
          <w:numId w:val="236"/>
        </w:numPr>
        <w:ind w:left="0" w:firstLine="567"/>
        <w:rPr>
          <w:sz w:val="24"/>
        </w:rPr>
      </w:pPr>
      <w:r w:rsidRPr="00703C0B">
        <w:rPr>
          <w:sz w:val="24"/>
        </w:rPr>
        <w:t>Заседание ЦЗК имеет кворум, если в нем приняло участие (лично либо путем заполнения опросного листа) не менее 65% членов,</w:t>
      </w:r>
      <w:r w:rsidRPr="00703C0B">
        <w:rPr>
          <w:sz w:val="24"/>
          <w:szCs w:val="20"/>
        </w:rPr>
        <w:t xml:space="preserve"> включая представителя Внутреннего заказчика</w:t>
      </w:r>
      <w:r w:rsidRPr="00703C0B">
        <w:rPr>
          <w:sz w:val="24"/>
        </w:rPr>
        <w:t>.</w:t>
      </w:r>
    </w:p>
    <w:p w14:paraId="7F99273E" w14:textId="77777777" w:rsidR="00703C0B" w:rsidRPr="00703C0B" w:rsidRDefault="00703C0B" w:rsidP="00703C0B">
      <w:pPr>
        <w:numPr>
          <w:ilvl w:val="1"/>
          <w:numId w:val="236"/>
        </w:numPr>
        <w:ind w:left="0" w:firstLine="567"/>
        <w:rPr>
          <w:sz w:val="24"/>
        </w:rPr>
      </w:pPr>
      <w:r w:rsidRPr="00703C0B">
        <w:rPr>
          <w:sz w:val="24"/>
        </w:rPr>
        <w:t xml:space="preserve">Заседание Закупочной комиссии имеет кворум, если в нем приняло участие (лично либо путем заполнения опросного листа) не менее 80% членов комиссии, обладающих правом голоса, включая Председателя комиссии и представителя Внутреннего Заказчика. </w:t>
      </w:r>
    </w:p>
    <w:p w14:paraId="31836DA2" w14:textId="77777777" w:rsidR="00703C0B" w:rsidRPr="00703C0B" w:rsidRDefault="00703C0B" w:rsidP="00703C0B">
      <w:pPr>
        <w:numPr>
          <w:ilvl w:val="1"/>
          <w:numId w:val="236"/>
        </w:numPr>
        <w:ind w:left="0" w:firstLine="567"/>
        <w:rPr>
          <w:sz w:val="24"/>
        </w:rPr>
      </w:pPr>
      <w:r w:rsidRPr="00703C0B">
        <w:rPr>
          <w:sz w:val="24"/>
        </w:rPr>
        <w:t>Опросный лист по вопросам повестки заседания, заполненный членом ЦЗК / Закупочной комиссии и переданный Секретарю комиссии до начала заседания, учитывается при определении кворума, подсчете голосов и приобщается к протоколу заседания.</w:t>
      </w:r>
    </w:p>
    <w:p w14:paraId="1A11C049" w14:textId="24F47383" w:rsidR="00703C0B" w:rsidRPr="00703C0B" w:rsidRDefault="00703C0B" w:rsidP="00703C0B">
      <w:pPr>
        <w:numPr>
          <w:ilvl w:val="1"/>
          <w:numId w:val="236"/>
        </w:numPr>
        <w:ind w:left="0" w:firstLine="567"/>
        <w:rPr>
          <w:sz w:val="24"/>
        </w:rPr>
      </w:pPr>
      <w:r w:rsidRPr="00703C0B">
        <w:rPr>
          <w:sz w:val="24"/>
        </w:rPr>
        <w:t xml:space="preserve">В случае отсутствия кворума заседание признается </w:t>
      </w:r>
      <w:r w:rsidR="00455FD5" w:rsidRPr="00703C0B">
        <w:rPr>
          <w:sz w:val="24"/>
        </w:rPr>
        <w:t>несостоявшимся,</w:t>
      </w:r>
      <w:r w:rsidRPr="00703C0B">
        <w:rPr>
          <w:sz w:val="24"/>
        </w:rPr>
        <w:t xml:space="preserve"> и Председатель ЦЗК / Закупочной комиссии назначает новую дату проведения заседания. </w:t>
      </w:r>
    </w:p>
    <w:p w14:paraId="360A8198" w14:textId="77777777" w:rsidR="00703C0B" w:rsidRPr="00703C0B" w:rsidRDefault="00703C0B" w:rsidP="00703C0B">
      <w:pPr>
        <w:numPr>
          <w:ilvl w:val="1"/>
          <w:numId w:val="236"/>
        </w:numPr>
        <w:ind w:left="0" w:firstLine="567"/>
        <w:rPr>
          <w:sz w:val="24"/>
        </w:rPr>
      </w:pPr>
      <w:r w:rsidRPr="00703C0B">
        <w:rPr>
          <w:sz w:val="24"/>
        </w:rPr>
        <w:t xml:space="preserve">Решения принимаются простым большинством голосов от числа присутствующих членов ЦЗК / Закупочной комиссии и числа членов комиссии, представивших в установленный срок заполненные опросные листы по повестке дня. Каждый член комиссии может голосовать «за», «против» или воздержаться от участия в голосовании. </w:t>
      </w:r>
    </w:p>
    <w:p w14:paraId="4C1A6C39" w14:textId="77777777" w:rsidR="00703C0B" w:rsidRPr="00703C0B" w:rsidRDefault="00703C0B" w:rsidP="00703C0B">
      <w:pPr>
        <w:numPr>
          <w:ilvl w:val="1"/>
          <w:numId w:val="236"/>
        </w:numPr>
        <w:ind w:left="0" w:firstLine="567"/>
        <w:rPr>
          <w:sz w:val="24"/>
        </w:rPr>
      </w:pPr>
      <w:r w:rsidRPr="00703C0B">
        <w:rPr>
          <w:sz w:val="24"/>
        </w:rPr>
        <w:t>При равенстве голосов, отданных за альтернативные варианты решения, голос Председателя ЦЗК / Закупочной комиссии является решающим. Председатель не имеет права воздерживаться при голосовании по обсуждаемому на комиссии решению</w:t>
      </w:r>
      <w:r w:rsidRPr="00703C0B" w:rsidDel="008A16D6">
        <w:rPr>
          <w:sz w:val="24"/>
        </w:rPr>
        <w:t xml:space="preserve"> </w:t>
      </w:r>
      <w:r w:rsidRPr="00703C0B">
        <w:rPr>
          <w:sz w:val="24"/>
        </w:rPr>
        <w:t>и голосует последним. В случае отсутствия Председателя ЦЗК, право решающего голоса при равенстве голосов «за» и «против» переходит к Заместителю ЦЗК.</w:t>
      </w:r>
    </w:p>
    <w:p w14:paraId="2CB6B5E7" w14:textId="77777777" w:rsidR="00703C0B" w:rsidRPr="00703C0B" w:rsidRDefault="00703C0B" w:rsidP="00C30003">
      <w:pPr>
        <w:numPr>
          <w:ilvl w:val="0"/>
          <w:numId w:val="236"/>
        </w:numPr>
        <w:spacing w:before="120" w:after="120"/>
        <w:ind w:left="0" w:firstLine="567"/>
        <w:rPr>
          <w:b/>
          <w:sz w:val="24"/>
        </w:rPr>
      </w:pPr>
      <w:r w:rsidRPr="00703C0B">
        <w:rPr>
          <w:sz w:val="24"/>
        </w:rPr>
        <w:t>Члены ЦЗК / Закупочной комиссии, голосовавшие против принятия соответствующего решения ЦЗК / Закупочной комиссии, вправе направить свое особое мнение относительно вопроса голосования в службу внутреннего контроля Общества</w:t>
      </w:r>
      <w:r w:rsidRPr="00703C0B">
        <w:rPr>
          <w:sz w:val="24"/>
          <w:vertAlign w:val="superscript"/>
        </w:rPr>
        <w:footnoteReference w:id="7"/>
      </w:r>
      <w:r w:rsidRPr="00703C0B">
        <w:rPr>
          <w:sz w:val="24"/>
        </w:rPr>
        <w:t>, а также единоличному исполнительному органу Общества.</w:t>
      </w:r>
    </w:p>
    <w:p w14:paraId="786D27AC" w14:textId="77777777" w:rsidR="00703C0B" w:rsidRPr="00703C0B" w:rsidRDefault="00703C0B" w:rsidP="00C30003">
      <w:pPr>
        <w:numPr>
          <w:ilvl w:val="0"/>
          <w:numId w:val="236"/>
        </w:numPr>
        <w:spacing w:before="120" w:after="120"/>
        <w:ind w:left="0" w:firstLine="567"/>
        <w:rPr>
          <w:sz w:val="24"/>
        </w:rPr>
      </w:pPr>
      <w:r w:rsidRPr="00703C0B">
        <w:rPr>
          <w:sz w:val="24"/>
        </w:rPr>
        <w:t>Заседания ЦЗК / Закупочной комиссии проходят в очном режиме, если Председателем комиссии не принято решение о проведении заочного голосования. В случае несогласия хотя бы одного члена ЦЗК / Закупочной комиссии с проведением заочного голосования, он направляет Секретарю комиссии соответствующее возражение. В таком случае заочное голосование отменяется и назначается время проведения очного заседания.</w:t>
      </w:r>
    </w:p>
    <w:p w14:paraId="0E97D9A3" w14:textId="77777777" w:rsidR="00703C0B" w:rsidRPr="00703C0B" w:rsidRDefault="00703C0B" w:rsidP="00C30003">
      <w:pPr>
        <w:numPr>
          <w:ilvl w:val="0"/>
          <w:numId w:val="236"/>
        </w:numPr>
        <w:spacing w:before="120" w:after="120"/>
        <w:ind w:left="0" w:firstLine="567"/>
        <w:rPr>
          <w:sz w:val="24"/>
        </w:rPr>
      </w:pPr>
      <w:r w:rsidRPr="00703C0B">
        <w:rPr>
          <w:sz w:val="24"/>
        </w:rPr>
        <w:t xml:space="preserve">При проведении голосования в заочном режиме Секретарь ЦЗК / Закупочной комиссии направляет повестку дня всем членам ЦЗК / Закупочной комиссии по электронной почте с указанием даты проведения голосования. </w:t>
      </w:r>
    </w:p>
    <w:p w14:paraId="72850845" w14:textId="77777777" w:rsidR="00703C0B" w:rsidRPr="00703C0B" w:rsidRDefault="00703C0B" w:rsidP="00C30003">
      <w:pPr>
        <w:numPr>
          <w:ilvl w:val="0"/>
          <w:numId w:val="236"/>
        </w:numPr>
        <w:spacing w:before="120" w:after="120"/>
        <w:ind w:left="0" w:firstLine="567"/>
        <w:rPr>
          <w:sz w:val="24"/>
        </w:rPr>
      </w:pPr>
      <w:r w:rsidRPr="00703C0B">
        <w:rPr>
          <w:sz w:val="24"/>
        </w:rPr>
        <w:t xml:space="preserve">Не позднее дня заочного голосования члены ЦЗК / Закупочной комиссии направляют Секретарю соответствующей комиссии опросные листы, содержащие результаты голосования («за», «против», «воздержался») по всем пунктам повестки. </w:t>
      </w:r>
    </w:p>
    <w:p w14:paraId="749B38E6" w14:textId="77777777" w:rsidR="00703C0B" w:rsidRPr="00703C0B" w:rsidRDefault="00703C0B" w:rsidP="00C30003">
      <w:pPr>
        <w:numPr>
          <w:ilvl w:val="0"/>
          <w:numId w:val="236"/>
        </w:numPr>
        <w:spacing w:before="120" w:after="120"/>
        <w:ind w:left="0" w:firstLine="567"/>
        <w:rPr>
          <w:sz w:val="24"/>
        </w:rPr>
      </w:pPr>
      <w:r w:rsidRPr="00703C0B">
        <w:rPr>
          <w:sz w:val="24"/>
        </w:rPr>
        <w:lastRenderedPageBreak/>
        <w:t xml:space="preserve">В случае наличия у членов комиссий связей, носящих характер </w:t>
      </w:r>
      <w:proofErr w:type="spellStart"/>
      <w:r w:rsidRPr="00703C0B">
        <w:rPr>
          <w:sz w:val="24"/>
        </w:rPr>
        <w:t>аффилированности</w:t>
      </w:r>
      <w:proofErr w:type="spellEnd"/>
      <w:r w:rsidRPr="00703C0B">
        <w:rPr>
          <w:sz w:val="24"/>
        </w:rPr>
        <w:t xml:space="preserve"> / конфликта интересов с Участниками закупок, такой член комиссии должен заявить самоотвод, о чем делается отметка в протоколе, и не принимать дальнейшее участие в соответствующей Закупке. </w:t>
      </w:r>
    </w:p>
    <w:p w14:paraId="01E2B6E3" w14:textId="77777777" w:rsidR="00703C0B" w:rsidRPr="00703C0B" w:rsidRDefault="00703C0B" w:rsidP="00703C0B">
      <w:pPr>
        <w:numPr>
          <w:ilvl w:val="0"/>
          <w:numId w:val="236"/>
        </w:numPr>
        <w:ind w:left="0" w:firstLine="567"/>
        <w:rPr>
          <w:sz w:val="24"/>
        </w:rPr>
      </w:pPr>
      <w:r w:rsidRPr="00703C0B">
        <w:rPr>
          <w:sz w:val="24"/>
        </w:rPr>
        <w:t xml:space="preserve">Если по истечении времени, отведенного на заочное голосование, кворум отсутствует, заседание ЦЗК / Закупочной комиссии считается несостоявшимся и Председателем соответствующей комиссии принимается решение о продлении сроков голосования либо назначается дата проведения очного заседания ЦЗК / Закупочной комиссии. </w:t>
      </w:r>
    </w:p>
    <w:p w14:paraId="718EC228" w14:textId="77777777" w:rsidR="00703C0B" w:rsidRPr="00703C0B" w:rsidRDefault="00703C0B" w:rsidP="00703C0B">
      <w:pPr>
        <w:numPr>
          <w:ilvl w:val="0"/>
          <w:numId w:val="236"/>
        </w:numPr>
        <w:ind w:left="0" w:firstLine="567"/>
        <w:rPr>
          <w:sz w:val="24"/>
        </w:rPr>
      </w:pPr>
      <w:r w:rsidRPr="00703C0B">
        <w:rPr>
          <w:sz w:val="24"/>
        </w:rPr>
        <w:t>Результаты заседаний ЦЗК / Закупочной комиссии оформляются протоколами.</w:t>
      </w:r>
    </w:p>
    <w:p w14:paraId="0CBB725F" w14:textId="77777777" w:rsidR="00703C0B" w:rsidRPr="00703C0B" w:rsidRDefault="00703C0B" w:rsidP="00703C0B">
      <w:pPr>
        <w:numPr>
          <w:ilvl w:val="0"/>
          <w:numId w:val="236"/>
        </w:numPr>
        <w:ind w:left="0" w:firstLine="567"/>
        <w:rPr>
          <w:sz w:val="24"/>
        </w:rPr>
      </w:pPr>
      <w:r w:rsidRPr="00703C0B">
        <w:rPr>
          <w:sz w:val="24"/>
        </w:rPr>
        <w:t>Секретарь ЦЗК / Закупочной комиссии оформляет проект протокола и направляет его на согласование всем членам соответствующей комиссии не позднее 3 рабочих дней, следующих за днем проведения заседания комиссии.</w:t>
      </w:r>
    </w:p>
    <w:p w14:paraId="0E1F580B" w14:textId="77777777" w:rsidR="00703C0B" w:rsidRPr="00703C0B" w:rsidRDefault="00703C0B" w:rsidP="00703C0B">
      <w:pPr>
        <w:numPr>
          <w:ilvl w:val="0"/>
          <w:numId w:val="236"/>
        </w:numPr>
        <w:ind w:left="0" w:firstLine="567"/>
        <w:rPr>
          <w:sz w:val="24"/>
        </w:rPr>
      </w:pPr>
      <w:r w:rsidRPr="00703C0B">
        <w:rPr>
          <w:sz w:val="24"/>
        </w:rPr>
        <w:t>Замечания к протоколу направляются членами ЦЗК / Закупочной комиссии в адрес Секретаря соответствующей комиссии не позднее 3 рабочих дней после получения проекта протокола. Допускается направление замечаний к протоколу по электронной почте.</w:t>
      </w:r>
    </w:p>
    <w:p w14:paraId="638153F1" w14:textId="77777777" w:rsidR="00703C0B" w:rsidRPr="00703C0B" w:rsidRDefault="00703C0B" w:rsidP="00703C0B">
      <w:pPr>
        <w:numPr>
          <w:ilvl w:val="0"/>
          <w:numId w:val="236"/>
        </w:numPr>
        <w:ind w:left="0" w:firstLine="567"/>
        <w:rPr>
          <w:sz w:val="24"/>
        </w:rPr>
      </w:pPr>
      <w:r w:rsidRPr="00703C0B">
        <w:rPr>
          <w:sz w:val="24"/>
        </w:rPr>
        <w:t>Председатель ЦЗК / Закупочной комиссии подписывает протокол после согласования протокола всеми членами соответствующей комиссии и подписания Секретарем комиссии.</w:t>
      </w:r>
    </w:p>
    <w:p w14:paraId="737E3C5C" w14:textId="77777777" w:rsidR="00703C0B" w:rsidRPr="00703C0B" w:rsidRDefault="00703C0B" w:rsidP="00703C0B">
      <w:pPr>
        <w:numPr>
          <w:ilvl w:val="0"/>
          <w:numId w:val="236"/>
        </w:numPr>
        <w:ind w:left="0" w:firstLine="567"/>
        <w:rPr>
          <w:sz w:val="24"/>
        </w:rPr>
      </w:pPr>
      <w:r w:rsidRPr="00703C0B">
        <w:rPr>
          <w:sz w:val="24"/>
        </w:rPr>
        <w:t>Подписанный протокол размещается в открытом доступе в порядке и сроки, предусмотренные Положением о порядке подготовки и проведения закупок товаров, работ, услуг для Общества.</w:t>
      </w:r>
      <w:r w:rsidRPr="00703C0B">
        <w:rPr>
          <w:sz w:val="24"/>
        </w:rPr>
        <w:tab/>
      </w:r>
    </w:p>
    <w:p w14:paraId="4CDE8045" w14:textId="77777777" w:rsidR="00703C0B" w:rsidRPr="00703C0B" w:rsidRDefault="00703C0B" w:rsidP="00703C0B">
      <w:pPr>
        <w:numPr>
          <w:ilvl w:val="0"/>
          <w:numId w:val="236"/>
        </w:numPr>
        <w:ind w:left="0" w:firstLine="567"/>
        <w:rPr>
          <w:sz w:val="24"/>
        </w:rPr>
      </w:pPr>
      <w:r w:rsidRPr="00703C0B">
        <w:rPr>
          <w:sz w:val="24"/>
        </w:rPr>
        <w:t>В целях организации проведения Закупки, обеспечения проведения отдельных закупочных мероприятий, обоснованности принятия решений, а также проведения экспертиз и подготовки экспертных заключений в областях, требующих специфических профессиональных знаний при проведении закупки ЦЗК / Закупочными комиссиями формируются Экспертные группы (в случае принятия решения о необходимости их формирования).</w:t>
      </w:r>
    </w:p>
    <w:p w14:paraId="0EEBB1CF" w14:textId="77777777" w:rsidR="00703C0B" w:rsidRPr="00703C0B" w:rsidRDefault="00703C0B" w:rsidP="00703C0B">
      <w:pPr>
        <w:numPr>
          <w:ilvl w:val="0"/>
          <w:numId w:val="236"/>
        </w:numPr>
        <w:ind w:left="0" w:firstLine="567"/>
        <w:rPr>
          <w:sz w:val="24"/>
        </w:rPr>
      </w:pPr>
      <w:r w:rsidRPr="00703C0B">
        <w:rPr>
          <w:sz w:val="24"/>
        </w:rPr>
        <w:t>В состав Экспертной группы в обязательном порядке включается представитель Внутреннего заказчика, представитель Финансовой службы Общества, а также представитель Исполнителя закупки, который является Руководителем Экспертной группы и отвечает за организацию ее работы. При необходимости, исходя из специфики закупки, в состав Экспертной группы дополнительно могут быть включены сотрудники иных подразделений (функциональных направлений) Общества по согласованию с их руководителями, но не более чем по одному сотруднику от каждого подразделения (функционального направления).</w:t>
      </w:r>
    </w:p>
    <w:p w14:paraId="03110468" w14:textId="77777777" w:rsidR="00703C0B" w:rsidRPr="00703C0B" w:rsidRDefault="00703C0B" w:rsidP="00703C0B">
      <w:pPr>
        <w:numPr>
          <w:ilvl w:val="0"/>
          <w:numId w:val="236"/>
        </w:numPr>
        <w:ind w:left="0" w:firstLine="567"/>
        <w:rPr>
          <w:sz w:val="24"/>
        </w:rPr>
      </w:pPr>
      <w:r w:rsidRPr="00703C0B">
        <w:rPr>
          <w:sz w:val="24"/>
        </w:rPr>
        <w:t>При ранжировании Заявок и выборе Победителя закупки ЦЗК / Закупочная комиссия учитывает оценки, заключения и рекомендации Экспертной группы, однако принимает голосованием любые самостоятельные решения.</w:t>
      </w:r>
    </w:p>
    <w:p w14:paraId="3EE2B1B8" w14:textId="77777777" w:rsidR="00703C0B" w:rsidRPr="00703C0B" w:rsidRDefault="00703C0B" w:rsidP="00703C0B">
      <w:pPr>
        <w:numPr>
          <w:ilvl w:val="0"/>
          <w:numId w:val="236"/>
        </w:numPr>
        <w:ind w:left="0" w:firstLine="567"/>
        <w:rPr>
          <w:sz w:val="24"/>
        </w:rPr>
      </w:pPr>
      <w:r w:rsidRPr="00703C0B">
        <w:rPr>
          <w:sz w:val="24"/>
        </w:rPr>
        <w:t>Экспертная группа по поручению ЦЗК / Закупочной комиссии:</w:t>
      </w:r>
    </w:p>
    <w:p w14:paraId="19C8B292" w14:textId="77777777" w:rsidR="00703C0B" w:rsidRPr="00703C0B" w:rsidRDefault="00703C0B" w:rsidP="00703C0B">
      <w:pPr>
        <w:rPr>
          <w:sz w:val="24"/>
        </w:rPr>
      </w:pPr>
      <w:r w:rsidRPr="00703C0B">
        <w:rPr>
          <w:sz w:val="24"/>
        </w:rPr>
        <w:t>– осуществляет подготовку Извещения, Закупочной документации и иных документов в соответствии с настоящим Положением;</w:t>
      </w:r>
    </w:p>
    <w:p w14:paraId="43774389" w14:textId="77777777" w:rsidR="00703C0B" w:rsidRPr="00703C0B" w:rsidRDefault="00703C0B" w:rsidP="00703C0B">
      <w:pPr>
        <w:rPr>
          <w:sz w:val="24"/>
        </w:rPr>
      </w:pPr>
      <w:r w:rsidRPr="00703C0B">
        <w:rPr>
          <w:sz w:val="24"/>
        </w:rPr>
        <w:t>– осуществляет подготовку материалов для обсуждения в соответствии с утвержденной повесткой заседания ЦЗК / Закупочной комиссии;</w:t>
      </w:r>
    </w:p>
    <w:p w14:paraId="5166B6F6" w14:textId="77777777" w:rsidR="00703C0B" w:rsidRPr="00703C0B" w:rsidRDefault="00703C0B" w:rsidP="00703C0B">
      <w:pPr>
        <w:rPr>
          <w:sz w:val="24"/>
        </w:rPr>
      </w:pPr>
      <w:r w:rsidRPr="00703C0B">
        <w:rPr>
          <w:sz w:val="24"/>
        </w:rPr>
        <w:t xml:space="preserve">– принимает участие в заседаниях ЦЗК / Закупочной комиссии (при необходимости), при этом члены Экспертной группы не участвуют в голосовании по вопросам повестки дня; </w:t>
      </w:r>
    </w:p>
    <w:p w14:paraId="6C85CD30" w14:textId="77777777" w:rsidR="00703C0B" w:rsidRPr="00703C0B" w:rsidRDefault="00703C0B" w:rsidP="00703C0B">
      <w:pPr>
        <w:rPr>
          <w:sz w:val="24"/>
        </w:rPr>
      </w:pPr>
      <w:r w:rsidRPr="00703C0B">
        <w:rPr>
          <w:sz w:val="24"/>
        </w:rPr>
        <w:t>– осуществляет анализ Заявок Участников закупки, основываясь на фактах, подтвержденных документами и письменными уведомлениями Участников, и руководствуясь Отборочными критериями и критериями оценки, утвержденными в Матрице оценки предложений;</w:t>
      </w:r>
    </w:p>
    <w:p w14:paraId="641D91C3" w14:textId="77777777" w:rsidR="00703C0B" w:rsidRPr="00703C0B" w:rsidRDefault="00703C0B" w:rsidP="00703C0B">
      <w:pPr>
        <w:rPr>
          <w:sz w:val="24"/>
        </w:rPr>
      </w:pPr>
      <w:r w:rsidRPr="00703C0B">
        <w:rPr>
          <w:sz w:val="24"/>
        </w:rPr>
        <w:t>– участвует в переговорах (при необходимости), организует проведение отдельных процедур (мероприятий) в ходе закупки;</w:t>
      </w:r>
    </w:p>
    <w:p w14:paraId="5D6DD242" w14:textId="77777777" w:rsidR="00703C0B" w:rsidRPr="00703C0B" w:rsidRDefault="00703C0B" w:rsidP="00703C0B">
      <w:pPr>
        <w:rPr>
          <w:sz w:val="24"/>
        </w:rPr>
      </w:pPr>
      <w:r w:rsidRPr="00703C0B">
        <w:rPr>
          <w:sz w:val="24"/>
        </w:rPr>
        <w:t>– имеет доступ к рабочим материалам ЦЗК / Закупочной комиссии с соблюдением режима конфиденциальности, установленного в Обществе;</w:t>
      </w:r>
    </w:p>
    <w:p w14:paraId="592827CF" w14:textId="77777777" w:rsidR="00703C0B" w:rsidRPr="00703C0B" w:rsidRDefault="00703C0B" w:rsidP="00703C0B">
      <w:pPr>
        <w:rPr>
          <w:sz w:val="24"/>
        </w:rPr>
      </w:pPr>
      <w:r w:rsidRPr="00703C0B">
        <w:rPr>
          <w:sz w:val="24"/>
        </w:rPr>
        <w:t xml:space="preserve">– выполняет иные обязанности, порученные ей ЦЗК / Закупочной комиссией. </w:t>
      </w:r>
    </w:p>
    <w:p w14:paraId="748C175F" w14:textId="77777777" w:rsidR="00703C0B" w:rsidRPr="00703C0B" w:rsidRDefault="00703C0B" w:rsidP="00703C0B">
      <w:pPr>
        <w:numPr>
          <w:ilvl w:val="0"/>
          <w:numId w:val="236"/>
        </w:numPr>
        <w:ind w:left="0" w:firstLine="567"/>
        <w:rPr>
          <w:sz w:val="24"/>
        </w:rPr>
      </w:pPr>
      <w:r w:rsidRPr="00703C0B">
        <w:rPr>
          <w:sz w:val="24"/>
        </w:rPr>
        <w:lastRenderedPageBreak/>
        <w:t xml:space="preserve">При проведении заседаний Экспертной группы, Повестка заседания утверждается Руководителем Экспертной группы и рассылается членам Экспертной группы по электронной почте не позднее, чем за 2 рабочих дня до даты проведения заседания. </w:t>
      </w:r>
    </w:p>
    <w:p w14:paraId="3D699C49" w14:textId="77777777" w:rsidR="00703C0B" w:rsidRPr="00703C0B" w:rsidRDefault="00703C0B" w:rsidP="00703C0B">
      <w:pPr>
        <w:numPr>
          <w:ilvl w:val="0"/>
          <w:numId w:val="236"/>
        </w:numPr>
        <w:ind w:left="0" w:firstLine="567"/>
        <w:rPr>
          <w:sz w:val="24"/>
        </w:rPr>
      </w:pPr>
      <w:r w:rsidRPr="00703C0B">
        <w:rPr>
          <w:sz w:val="24"/>
        </w:rPr>
        <w:t xml:space="preserve">Заседание Экспертной группы проходит в очном режиме, если Руководителем Экспертной группы не принято решение о проведении заочного заседания, и имеет кворум, если в нем приняло участие не менее 50% членов Экспертной группы, включая Руководителя Экспертной группы. </w:t>
      </w:r>
    </w:p>
    <w:p w14:paraId="179D7144" w14:textId="77777777" w:rsidR="00703C0B" w:rsidRPr="00703C0B" w:rsidRDefault="00703C0B" w:rsidP="00703C0B">
      <w:pPr>
        <w:numPr>
          <w:ilvl w:val="0"/>
          <w:numId w:val="236"/>
        </w:numPr>
        <w:ind w:left="0" w:firstLine="567"/>
        <w:rPr>
          <w:sz w:val="24"/>
        </w:rPr>
      </w:pPr>
      <w:r w:rsidRPr="00703C0B">
        <w:rPr>
          <w:sz w:val="24"/>
        </w:rPr>
        <w:t>В случае отсутствия кворума на очном заседании Экспертной группы, а также в случае принятия Руководителем Экспертной группы решения о проведении заочного заседания, Руководитель Экспертной группы назначает дату проведения заочного заседания Экспертной группы и направляет членам Экспертной группы по электронной почте формы опросных листов для заполнения членами Экспертной группы.</w:t>
      </w:r>
    </w:p>
    <w:p w14:paraId="0E0F01E4" w14:textId="77777777" w:rsidR="00703C0B" w:rsidRPr="00703C0B" w:rsidRDefault="00703C0B" w:rsidP="00703C0B">
      <w:pPr>
        <w:numPr>
          <w:ilvl w:val="0"/>
          <w:numId w:val="236"/>
        </w:numPr>
        <w:ind w:left="0" w:firstLine="567"/>
        <w:rPr>
          <w:sz w:val="24"/>
        </w:rPr>
      </w:pPr>
      <w:r w:rsidRPr="00703C0B">
        <w:rPr>
          <w:sz w:val="24"/>
        </w:rPr>
        <w:t>Не позднее дня заочного голосования члены Экспертной группы по электронной почте направляют Руководителю Экспертной группы заполненные опросные листы.</w:t>
      </w:r>
    </w:p>
    <w:p w14:paraId="70C8468A" w14:textId="77777777" w:rsidR="00703C0B" w:rsidRPr="00703C0B" w:rsidRDefault="00703C0B" w:rsidP="00703C0B">
      <w:pPr>
        <w:numPr>
          <w:ilvl w:val="0"/>
          <w:numId w:val="236"/>
        </w:numPr>
        <w:ind w:left="0" w:firstLine="567"/>
        <w:rPr>
          <w:sz w:val="24"/>
        </w:rPr>
      </w:pPr>
      <w:r w:rsidRPr="00703C0B">
        <w:rPr>
          <w:sz w:val="24"/>
        </w:rPr>
        <w:t xml:space="preserve">Решения принимаются простым большинством голосов от числа присутствующих членов Экспертной группы и/или числа членов Экспертной группы, представивших в установленный срок опросные листы. При равенстве голосов, отданных за альтернативные варианты решения, голос Руководителя Экспертной группы является решающим. </w:t>
      </w:r>
    </w:p>
    <w:p w14:paraId="4E471D9C" w14:textId="77777777" w:rsidR="00703C0B" w:rsidRPr="00703C0B" w:rsidRDefault="00703C0B" w:rsidP="00703C0B">
      <w:pPr>
        <w:rPr>
          <w:sz w:val="24"/>
        </w:rPr>
      </w:pPr>
      <w:r w:rsidRPr="00703C0B">
        <w:rPr>
          <w:sz w:val="24"/>
        </w:rPr>
        <w:t xml:space="preserve">Решение Экспертной группы оформляется протоколом с приложением заполненных форм опросных листов. </w:t>
      </w:r>
    </w:p>
    <w:p w14:paraId="1947BEB8" w14:textId="77777777" w:rsidR="00703C0B" w:rsidRPr="00703C0B" w:rsidRDefault="00703C0B" w:rsidP="00703C0B">
      <w:pPr>
        <w:numPr>
          <w:ilvl w:val="0"/>
          <w:numId w:val="236"/>
        </w:numPr>
        <w:ind w:left="0" w:firstLine="567"/>
        <w:rPr>
          <w:sz w:val="24"/>
        </w:rPr>
      </w:pPr>
      <w:r w:rsidRPr="00703C0B">
        <w:rPr>
          <w:sz w:val="24"/>
        </w:rPr>
        <w:t>Решение Экспертной группы, отраженное в презентационных материалах с приложением протоколов заседаний Экспертной группы и результатов экспертиз, направляется членам ЦЗК / Закупочной комиссии через Секретаря ЦЗК / Закупочной комиссии.</w:t>
      </w:r>
    </w:p>
    <w:p w14:paraId="706C5289" w14:textId="77777777" w:rsidR="00703C0B" w:rsidRPr="00703C0B" w:rsidRDefault="00703C0B" w:rsidP="00703C0B">
      <w:pPr>
        <w:numPr>
          <w:ilvl w:val="0"/>
          <w:numId w:val="236"/>
        </w:numPr>
        <w:ind w:left="0" w:firstLine="567"/>
        <w:rPr>
          <w:sz w:val="24"/>
        </w:rPr>
      </w:pPr>
      <w:r w:rsidRPr="00703C0B">
        <w:rPr>
          <w:sz w:val="24"/>
        </w:rPr>
        <w:t xml:space="preserve">Единоличный исполнительный орган Общества, члены ЦЗК/Закупочной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w:t>
      </w:r>
      <w:r w:rsidRPr="00703C0B">
        <w:rPr>
          <w:sz w:val="24"/>
        </w:rPr>
        <w:br/>
        <w:t>«О противодействии коррупции».</w:t>
      </w:r>
    </w:p>
    <w:p w14:paraId="06A74CBB" w14:textId="77777777" w:rsidR="00703C0B" w:rsidRPr="00703C0B" w:rsidRDefault="00703C0B" w:rsidP="00703C0B">
      <w:pPr>
        <w:rPr>
          <w:sz w:val="24"/>
        </w:rPr>
      </w:pPr>
      <w:r w:rsidRPr="00703C0B">
        <w:rPr>
          <w:sz w:val="24"/>
        </w:rPr>
        <w:t>Членами ЦЗК/Закупочной комиссии не могут быть:</w:t>
      </w:r>
    </w:p>
    <w:p w14:paraId="5B375841" w14:textId="77777777" w:rsidR="00703C0B" w:rsidRPr="00703C0B" w:rsidRDefault="00703C0B" w:rsidP="00703C0B">
      <w:pPr>
        <w:rPr>
          <w:sz w:val="24"/>
        </w:rPr>
      </w:pPr>
      <w:r w:rsidRPr="00703C0B">
        <w:rPr>
          <w:sz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7541A9E6" w14:textId="77777777" w:rsidR="00703C0B" w:rsidRPr="00703C0B" w:rsidRDefault="00703C0B" w:rsidP="00703C0B">
      <w:pPr>
        <w:rPr>
          <w:sz w:val="24"/>
        </w:rPr>
      </w:pPr>
      <w:r w:rsidRPr="00703C0B">
        <w:rPr>
          <w:sz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731FD928" w14:textId="77777777" w:rsidR="00703C0B" w:rsidRPr="00703C0B" w:rsidRDefault="00703C0B" w:rsidP="00703C0B">
      <w:pPr>
        <w:rPr>
          <w:sz w:val="24"/>
        </w:rPr>
      </w:pPr>
      <w:r w:rsidRPr="00703C0B">
        <w:rPr>
          <w:sz w:val="24"/>
        </w:rPr>
        <w:t>3) иные физические лица в случаях, определенных настоящим Положением.</w:t>
      </w:r>
    </w:p>
    <w:p w14:paraId="27DAD66F" w14:textId="77777777" w:rsidR="00703C0B" w:rsidRPr="00703C0B" w:rsidRDefault="00703C0B" w:rsidP="00703C0B">
      <w:pPr>
        <w:rPr>
          <w:sz w:val="24"/>
        </w:rPr>
      </w:pPr>
      <w:r w:rsidRPr="00703C0B">
        <w:rPr>
          <w:sz w:val="24"/>
        </w:rPr>
        <w:t xml:space="preserve">Члены ЦЗК/Закупочной комиссии обязаны незамедлительно сообщить Единоличному исполнительному органу Общества, принявшему решение о создании ЦЗК/Закупочной комиссии, о возникновении обстоятельств, предусмотренных вышеуказанными п.п.1)-3) настоящего пункта. </w:t>
      </w:r>
    </w:p>
    <w:p w14:paraId="11612064" w14:textId="77777777" w:rsidR="00703C0B" w:rsidRPr="00703C0B" w:rsidRDefault="00703C0B" w:rsidP="00703C0B">
      <w:pPr>
        <w:rPr>
          <w:sz w:val="24"/>
        </w:rPr>
      </w:pPr>
      <w:r w:rsidRPr="00703C0B">
        <w:rPr>
          <w:sz w:val="24"/>
        </w:rPr>
        <w:t>В случае выявления в составе ЦЗК/Закупочной комиссии физических лиц, указанных в п.п.1)-3) настоящего пункта, Единоличный исполнительный орган Общества, принявший решение о создании ЦЗК/Закупочной комиссии, обязан незамедлительно заменить их другими физическими лицами, соответствующими требованиям, предусмотренным положениями п.п.1)-3) настоящего пункта.</w:t>
      </w:r>
    </w:p>
    <w:p w14:paraId="56245B6B" w14:textId="77777777" w:rsidR="00703C0B" w:rsidRPr="00703C0B" w:rsidRDefault="00703C0B" w:rsidP="00703C0B">
      <w:pPr>
        <w:ind w:left="7444" w:right="-65" w:firstLine="344"/>
        <w:jc w:val="left"/>
        <w:rPr>
          <w:b/>
        </w:rPr>
      </w:pPr>
    </w:p>
    <w:p w14:paraId="4BD3EF76" w14:textId="77777777" w:rsidR="00703C0B" w:rsidRPr="00703C0B" w:rsidRDefault="00703C0B" w:rsidP="00703C0B">
      <w:pPr>
        <w:contextualSpacing/>
        <w:jc w:val="right"/>
        <w:rPr>
          <w:rFonts w:ascii="Calibri Light" w:hAnsi="Calibri Light"/>
          <w:b/>
          <w:spacing w:val="-10"/>
          <w:kern w:val="28"/>
          <w:sz w:val="24"/>
          <w:szCs w:val="56"/>
        </w:rPr>
      </w:pPr>
      <w:r w:rsidRPr="00703C0B">
        <w:rPr>
          <w:rFonts w:ascii="Calibri Light" w:hAnsi="Calibri Light"/>
          <w:spacing w:val="-10"/>
          <w:kern w:val="28"/>
          <w:sz w:val="56"/>
          <w:szCs w:val="56"/>
        </w:rPr>
        <w:br w:type="page"/>
      </w:r>
      <w:r w:rsidRPr="00703C0B">
        <w:rPr>
          <w:b/>
          <w:spacing w:val="-10"/>
          <w:kern w:val="28"/>
          <w:sz w:val="24"/>
        </w:rPr>
        <w:lastRenderedPageBreak/>
        <w:t>Приложение Б</w:t>
      </w:r>
    </w:p>
    <w:p w14:paraId="1C9668AC" w14:textId="439EBAC7" w:rsidR="00703C0B" w:rsidRDefault="00703C0B" w:rsidP="00703C0B">
      <w:pPr>
        <w:jc w:val="center"/>
        <w:rPr>
          <w:b/>
        </w:rPr>
      </w:pPr>
    </w:p>
    <w:p w14:paraId="3B7042DA" w14:textId="77777777" w:rsidR="00CC5F92" w:rsidRPr="00703C0B" w:rsidRDefault="00CC5F92" w:rsidP="00703C0B">
      <w:pPr>
        <w:jc w:val="center"/>
        <w:rPr>
          <w:b/>
        </w:rPr>
      </w:pPr>
    </w:p>
    <w:p w14:paraId="513A4A0D" w14:textId="77777777" w:rsidR="00703C0B" w:rsidRPr="00C30003" w:rsidRDefault="00703C0B" w:rsidP="00703C0B">
      <w:pPr>
        <w:jc w:val="center"/>
        <w:rPr>
          <w:b/>
          <w:sz w:val="24"/>
        </w:rPr>
      </w:pPr>
      <w:bookmarkStart w:id="499" w:name="_Toc78204107"/>
      <w:r w:rsidRPr="00C30003">
        <w:rPr>
          <w:b/>
          <w:kern w:val="28"/>
          <w:sz w:val="24"/>
        </w:rPr>
        <w:t>МЕТОДИКА РАСЧЕТА ПРИВЕДЕННОЙ ЦЕНЫ И ОБЩЕЙ СТОИМОСТИ ВЛАДЕНИЯ</w:t>
      </w:r>
      <w:bookmarkEnd w:id="499"/>
      <w:r w:rsidRPr="00C30003">
        <w:rPr>
          <w:b/>
          <w:sz w:val="24"/>
          <w:vertAlign w:val="superscript"/>
        </w:rPr>
        <w:footnoteReference w:id="8"/>
      </w:r>
    </w:p>
    <w:p w14:paraId="4437BE12" w14:textId="77777777" w:rsidR="00703C0B" w:rsidRPr="00C30003" w:rsidRDefault="00703C0B" w:rsidP="00703C0B">
      <w:pPr>
        <w:jc w:val="center"/>
        <w:rPr>
          <w:b/>
          <w:sz w:val="24"/>
        </w:rPr>
      </w:pPr>
    </w:p>
    <w:p w14:paraId="2983A137" w14:textId="6ED4007F" w:rsidR="00703C0B" w:rsidRPr="00C30003" w:rsidRDefault="00703C0B" w:rsidP="00703C0B">
      <w:pPr>
        <w:spacing w:after="120"/>
        <w:jc w:val="center"/>
        <w:rPr>
          <w:b/>
          <w:sz w:val="24"/>
        </w:rPr>
      </w:pPr>
      <w:r w:rsidRPr="00C30003">
        <w:rPr>
          <w:b/>
          <w:sz w:val="24"/>
        </w:rPr>
        <w:t xml:space="preserve"> Методика расчета Приведенной цены</w:t>
      </w:r>
    </w:p>
    <w:p w14:paraId="5623EBF1" w14:textId="77777777" w:rsidR="00C30003" w:rsidRPr="00C30003" w:rsidRDefault="00C30003" w:rsidP="00703C0B">
      <w:pPr>
        <w:spacing w:after="120"/>
        <w:jc w:val="center"/>
        <w:rPr>
          <w:b/>
          <w:sz w:val="24"/>
        </w:rPr>
      </w:pPr>
    </w:p>
    <w:p w14:paraId="39CC8B4E" w14:textId="21926D7B" w:rsidR="00703C0B" w:rsidRPr="00C30003" w:rsidRDefault="00703C0B" w:rsidP="00C30003">
      <w:pPr>
        <w:spacing w:before="120" w:after="120"/>
        <w:rPr>
          <w:sz w:val="24"/>
        </w:rPr>
      </w:pPr>
      <w:r w:rsidRPr="00C30003">
        <w:rPr>
          <w:b/>
          <w:sz w:val="24"/>
        </w:rPr>
        <w:t>Приведенная цена (ПЦ)</w:t>
      </w:r>
      <w:r w:rsidRPr="00C30003">
        <w:rPr>
          <w:sz w:val="24"/>
        </w:rPr>
        <w:t xml:space="preserve"> рассчитывается как текущая (дисконтированная) стоимость Коммерческого предложения, приведенная к Дате приведения. </w:t>
      </w:r>
    </w:p>
    <w:p w14:paraId="097EC13B" w14:textId="77777777" w:rsidR="00C30003" w:rsidRPr="00C30003" w:rsidRDefault="00C30003" w:rsidP="00C30003">
      <w:pPr>
        <w:spacing w:before="120" w:after="120"/>
        <w:rPr>
          <w:sz w:val="24"/>
        </w:rPr>
      </w:pPr>
    </w:p>
    <w:p w14:paraId="7708FE62" w14:textId="77777777" w:rsidR="00703C0B" w:rsidRPr="00C30003" w:rsidRDefault="00703C0B" w:rsidP="00703C0B">
      <w:pPr>
        <w:jc w:val="center"/>
        <w:rPr>
          <w:sz w:val="24"/>
        </w:rPr>
      </w:pPr>
      <m:oMathPara>
        <m:oMath>
          <m:r>
            <m:rPr>
              <m:sty m:val="bi"/>
            </m:rPr>
            <w:rPr>
              <w:rFonts w:ascii="Cambria Math" w:hAnsi="Cambria Math"/>
              <w:sz w:val="24"/>
            </w:rPr>
            <m:t>ПЦ</m:t>
          </m:r>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lang w:val="en-US"/>
                </w:rPr>
                <m:t>i</m:t>
              </m:r>
              <m:r>
                <w:rPr>
                  <w:rFonts w:ascii="Cambria Math" w:hAnsi="Cambria Math"/>
                  <w:sz w:val="24"/>
                </w:rPr>
                <m:t>=1</m:t>
              </m:r>
            </m:sub>
            <m:sup>
              <m:r>
                <w:rPr>
                  <w:rFonts w:ascii="Cambria Math" w:hAnsi="Cambria Math"/>
                  <w:sz w:val="24"/>
                </w:rPr>
                <m:t>n</m:t>
              </m:r>
            </m:sup>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Денежные затраты</m:t>
                      </m:r>
                    </m:e>
                    <m:sub>
                      <m:r>
                        <w:rPr>
                          <w:rFonts w:ascii="Cambria Math" w:hAnsi="Cambria Math"/>
                          <w:sz w:val="24"/>
                          <w:lang w:val="en-US"/>
                        </w:rPr>
                        <m:t>i</m:t>
                      </m:r>
                    </m:sub>
                  </m:sSub>
                </m:num>
                <m:den>
                  <m:sSup>
                    <m:sSupPr>
                      <m:ctrlPr>
                        <w:rPr>
                          <w:rFonts w:ascii="Cambria Math" w:hAnsi="Cambria Math"/>
                          <w:i/>
                          <w:sz w:val="24"/>
                        </w:rPr>
                      </m:ctrlPr>
                    </m:sSupPr>
                    <m:e>
                      <m:d>
                        <m:dPr>
                          <m:ctrlPr>
                            <w:rPr>
                              <w:rFonts w:ascii="Cambria Math" w:hAnsi="Cambria Math"/>
                              <w:i/>
                              <w:sz w:val="24"/>
                            </w:rPr>
                          </m:ctrlPr>
                        </m:dPr>
                        <m:e>
                          <m:r>
                            <w:rPr>
                              <w:rFonts w:ascii="Cambria Math" w:hAnsi="Cambria Math"/>
                              <w:sz w:val="24"/>
                            </w:rPr>
                            <m:t>1+</m:t>
                          </m:r>
                          <m:sSub>
                            <m:sSubPr>
                              <m:ctrlPr>
                                <w:rPr>
                                  <w:rFonts w:ascii="Cambria Math" w:hAnsi="Cambria Math"/>
                                  <w:i/>
                                  <w:sz w:val="24"/>
                                </w:rPr>
                              </m:ctrlPr>
                            </m:sSubPr>
                            <m:e>
                              <m:r>
                                <w:rPr>
                                  <w:rFonts w:ascii="Cambria Math" w:hAnsi="Cambria Math"/>
                                  <w:sz w:val="24"/>
                                </w:rPr>
                                <m:t>R</m:t>
                              </m:r>
                            </m:e>
                            <m:sub>
                              <m:r>
                                <w:rPr>
                                  <w:rFonts w:ascii="Cambria Math" w:hAnsi="Cambria Math"/>
                                  <w:sz w:val="24"/>
                                  <w:lang w:val="en-US"/>
                                </w:rPr>
                                <m:t>i</m:t>
                              </m:r>
                            </m:sub>
                          </m:sSub>
                        </m:e>
                      </m:d>
                    </m:e>
                    <m:sup>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r>
                            <w:rPr>
                              <w:rFonts w:ascii="Cambria Math" w:hAnsi="Cambria Math"/>
                              <w:sz w:val="24"/>
                            </w:rPr>
                            <m:t>-Дата приведения)</m:t>
                          </m:r>
                        </m:num>
                        <m:den>
                          <m:r>
                            <w:rPr>
                              <w:rFonts w:ascii="Cambria Math" w:hAnsi="Cambria Math"/>
                              <w:sz w:val="24"/>
                            </w:rPr>
                            <m:t>365</m:t>
                          </m:r>
                        </m:den>
                      </m:f>
                    </m:sup>
                  </m:sSup>
                </m:den>
              </m:f>
            </m:e>
          </m:nary>
          <m:r>
            <w:rPr>
              <w:rFonts w:ascii="Cambria Math" w:hAnsi="Cambria Math"/>
              <w:sz w:val="24"/>
            </w:rPr>
            <m:t>, где</m:t>
          </m:r>
        </m:oMath>
      </m:oMathPara>
    </w:p>
    <w:p w14:paraId="0F9036AF" w14:textId="77777777" w:rsidR="00C30003" w:rsidRPr="00C30003" w:rsidRDefault="00C30003" w:rsidP="00C30003">
      <w:pPr>
        <w:spacing w:before="120" w:after="120"/>
        <w:rPr>
          <w:b/>
          <w:i/>
          <w:sz w:val="24"/>
        </w:rPr>
      </w:pPr>
    </w:p>
    <w:p w14:paraId="2F13E7A5" w14:textId="107FBD5C" w:rsidR="00703C0B" w:rsidRPr="00C30003" w:rsidRDefault="00703C0B" w:rsidP="00CC5F92">
      <w:pPr>
        <w:spacing w:before="120" w:after="120"/>
        <w:rPr>
          <w:sz w:val="24"/>
        </w:rPr>
      </w:pPr>
      <w:r w:rsidRPr="00C30003">
        <w:rPr>
          <w:b/>
          <w:i/>
          <w:sz w:val="24"/>
        </w:rPr>
        <w:t>Денежные затраты</w:t>
      </w:r>
      <w:proofErr w:type="spellStart"/>
      <w:r w:rsidRPr="00C30003">
        <w:rPr>
          <w:b/>
          <w:i/>
          <w:sz w:val="24"/>
          <w:vertAlign w:val="subscript"/>
          <w:lang w:val="en-US"/>
        </w:rPr>
        <w:t>i</w:t>
      </w:r>
      <w:proofErr w:type="spellEnd"/>
      <w:r w:rsidRPr="00C30003">
        <w:rPr>
          <w:sz w:val="24"/>
        </w:rPr>
        <w:t xml:space="preserve"> – </w:t>
      </w:r>
      <w:r w:rsidRPr="00C30003">
        <w:rPr>
          <w:i/>
          <w:sz w:val="24"/>
        </w:rPr>
        <w:t>i-</w:t>
      </w:r>
      <w:proofErr w:type="spellStart"/>
      <w:r w:rsidRPr="00C30003">
        <w:rPr>
          <w:sz w:val="24"/>
        </w:rPr>
        <w:t>ый</w:t>
      </w:r>
      <w:proofErr w:type="spellEnd"/>
      <w:r w:rsidRPr="00C30003">
        <w:rPr>
          <w:sz w:val="24"/>
        </w:rPr>
        <w:t xml:space="preserve"> отток денежных средств, связанный с приобретением Продукции, включающий в себя:</w:t>
      </w:r>
    </w:p>
    <w:p w14:paraId="29AA6A1A" w14:textId="77777777" w:rsidR="00703C0B" w:rsidRPr="00C30003" w:rsidRDefault="00703C0B" w:rsidP="00703C0B">
      <w:pPr>
        <w:numPr>
          <w:ilvl w:val="0"/>
          <w:numId w:val="260"/>
        </w:numPr>
        <w:spacing w:after="120"/>
        <w:rPr>
          <w:sz w:val="24"/>
        </w:rPr>
      </w:pPr>
      <w:r w:rsidRPr="00C30003">
        <w:rPr>
          <w:sz w:val="24"/>
        </w:rPr>
        <w:t xml:space="preserve">платежи, совершаемые непосредственно в адрес Поставщика, его агента или иного уполномоченного лица (например, условия оплаты); </w:t>
      </w:r>
    </w:p>
    <w:p w14:paraId="09B53407" w14:textId="77777777" w:rsidR="00703C0B" w:rsidRPr="00C30003" w:rsidRDefault="00703C0B" w:rsidP="00703C0B">
      <w:pPr>
        <w:numPr>
          <w:ilvl w:val="0"/>
          <w:numId w:val="260"/>
        </w:numPr>
        <w:spacing w:after="120"/>
        <w:rPr>
          <w:sz w:val="24"/>
        </w:rPr>
      </w:pPr>
      <w:r w:rsidRPr="00C30003">
        <w:rPr>
          <w:sz w:val="24"/>
        </w:rPr>
        <w:t>денежные затраты на транспортировку до базиса поставки (включая затраты на транспортировку, хранение, перевалку, таможенное оформление и прочие).</w:t>
      </w:r>
    </w:p>
    <w:p w14:paraId="07999616" w14:textId="77777777" w:rsidR="00703C0B" w:rsidRPr="00C30003" w:rsidRDefault="00703C0B" w:rsidP="00CC5F92">
      <w:pPr>
        <w:spacing w:before="120" w:after="120"/>
        <w:rPr>
          <w:sz w:val="24"/>
        </w:rPr>
      </w:pPr>
      <w:r w:rsidRPr="00C30003">
        <w:rPr>
          <w:b/>
          <w:i/>
          <w:sz w:val="24"/>
        </w:rPr>
        <w:t>R</w:t>
      </w:r>
      <w:proofErr w:type="spellStart"/>
      <w:r w:rsidRPr="00C30003">
        <w:rPr>
          <w:i/>
          <w:sz w:val="24"/>
          <w:vertAlign w:val="subscript"/>
          <w:lang w:val="en-US"/>
        </w:rPr>
        <w:t>i</w:t>
      </w:r>
      <w:proofErr w:type="spellEnd"/>
      <w:r w:rsidRPr="00C30003">
        <w:rPr>
          <w:sz w:val="24"/>
        </w:rPr>
        <w:t xml:space="preserve"> – ставка дисконтирования в российских рублях, выраженная в процентах годовых и установленная для </w:t>
      </w:r>
      <w:proofErr w:type="spellStart"/>
      <w:r w:rsidRPr="00C30003">
        <w:rPr>
          <w:i/>
          <w:sz w:val="24"/>
          <w:lang w:val="en-US"/>
        </w:rPr>
        <w:t>i</w:t>
      </w:r>
      <w:proofErr w:type="spellEnd"/>
      <w:r w:rsidRPr="00C30003">
        <w:rPr>
          <w:sz w:val="24"/>
        </w:rPr>
        <w:t>-ого оттока денежных средств в зависимости от срока отражения соответствующих расходов;</w:t>
      </w:r>
    </w:p>
    <w:p w14:paraId="2A1F7D8B" w14:textId="56FBB999" w:rsidR="00703C0B" w:rsidRPr="00C30003" w:rsidRDefault="00703C0B" w:rsidP="00CC5F92">
      <w:pPr>
        <w:spacing w:before="120" w:after="120"/>
        <w:rPr>
          <w:sz w:val="24"/>
        </w:rPr>
      </w:pPr>
      <w:r w:rsidRPr="00C30003">
        <w:rPr>
          <w:b/>
          <w:i/>
          <w:sz w:val="24"/>
          <w:lang w:val="en-US"/>
        </w:rPr>
        <w:t>n</w:t>
      </w:r>
      <w:r w:rsidRPr="00C30003">
        <w:rPr>
          <w:i/>
          <w:sz w:val="24"/>
        </w:rPr>
        <w:t xml:space="preserve"> </w:t>
      </w:r>
      <w:r w:rsidRPr="00C30003">
        <w:rPr>
          <w:sz w:val="24"/>
        </w:rPr>
        <w:t xml:space="preserve">– </w:t>
      </w:r>
      <w:proofErr w:type="gramStart"/>
      <w:r w:rsidR="00C30003" w:rsidRPr="00C30003">
        <w:rPr>
          <w:sz w:val="24"/>
        </w:rPr>
        <w:t>общее</w:t>
      </w:r>
      <w:proofErr w:type="gramEnd"/>
      <w:r w:rsidRPr="00C30003">
        <w:rPr>
          <w:sz w:val="24"/>
        </w:rPr>
        <w:t xml:space="preserve"> количество оттоков денежных средств, участвующих в расчете;</w:t>
      </w:r>
    </w:p>
    <w:p w14:paraId="15201624" w14:textId="77777777" w:rsidR="00703C0B" w:rsidRPr="00C30003" w:rsidRDefault="00703C0B" w:rsidP="00CC5F92">
      <w:pPr>
        <w:spacing w:before="120" w:after="120"/>
        <w:rPr>
          <w:sz w:val="24"/>
        </w:rPr>
      </w:pPr>
      <w:proofErr w:type="spellStart"/>
      <w:r w:rsidRPr="00C30003">
        <w:rPr>
          <w:b/>
          <w:i/>
          <w:sz w:val="24"/>
          <w:lang w:val="en-US"/>
        </w:rPr>
        <w:t>i</w:t>
      </w:r>
      <w:proofErr w:type="spellEnd"/>
      <w:r w:rsidRPr="00C30003">
        <w:rPr>
          <w:sz w:val="24"/>
        </w:rPr>
        <w:t xml:space="preserve"> – </w:t>
      </w:r>
      <w:proofErr w:type="spellStart"/>
      <w:r w:rsidRPr="00C30003">
        <w:rPr>
          <w:i/>
          <w:sz w:val="24"/>
          <w:lang w:val="en-US"/>
        </w:rPr>
        <w:t>i</w:t>
      </w:r>
      <w:proofErr w:type="spellEnd"/>
      <w:r w:rsidRPr="00C30003">
        <w:rPr>
          <w:sz w:val="24"/>
        </w:rPr>
        <w:t>-й отток денежных средств;</w:t>
      </w:r>
    </w:p>
    <w:p w14:paraId="0AFE11FD" w14:textId="77777777" w:rsidR="00703C0B" w:rsidRPr="00C30003" w:rsidRDefault="00703C0B" w:rsidP="00CC5F92">
      <w:pPr>
        <w:spacing w:before="120" w:after="120"/>
        <w:rPr>
          <w:sz w:val="24"/>
        </w:rPr>
      </w:pPr>
      <w:r w:rsidRPr="00C30003">
        <w:rPr>
          <w:b/>
          <w:i/>
          <w:sz w:val="24"/>
        </w:rPr>
        <w:t>Дата</w:t>
      </w:r>
      <w:proofErr w:type="spellStart"/>
      <w:r w:rsidRPr="00C30003">
        <w:rPr>
          <w:b/>
          <w:i/>
          <w:sz w:val="24"/>
          <w:vertAlign w:val="subscript"/>
          <w:lang w:val="en-US"/>
        </w:rPr>
        <w:t>i</w:t>
      </w:r>
      <w:proofErr w:type="spellEnd"/>
      <w:r w:rsidRPr="00C30003">
        <w:rPr>
          <w:sz w:val="24"/>
        </w:rPr>
        <w:t xml:space="preserve"> – дата </w:t>
      </w:r>
      <w:proofErr w:type="spellStart"/>
      <w:r w:rsidRPr="00C30003">
        <w:rPr>
          <w:i/>
          <w:sz w:val="24"/>
          <w:lang w:val="en-US"/>
        </w:rPr>
        <w:t>i</w:t>
      </w:r>
      <w:proofErr w:type="spellEnd"/>
      <w:r w:rsidRPr="00C30003">
        <w:rPr>
          <w:sz w:val="24"/>
        </w:rPr>
        <w:t>-ого оттока Денежных затрат;</w:t>
      </w:r>
    </w:p>
    <w:p w14:paraId="5004BF25" w14:textId="77777777" w:rsidR="00703C0B" w:rsidRPr="00C30003" w:rsidRDefault="00703C0B" w:rsidP="00CC5F92">
      <w:pPr>
        <w:spacing w:before="120" w:after="120"/>
        <w:rPr>
          <w:sz w:val="24"/>
        </w:rPr>
      </w:pPr>
      <w:r w:rsidRPr="00C30003">
        <w:rPr>
          <w:b/>
          <w:i/>
          <w:sz w:val="24"/>
        </w:rPr>
        <w:t>Дата приведения</w:t>
      </w:r>
      <w:r w:rsidRPr="00C30003">
        <w:rPr>
          <w:sz w:val="24"/>
        </w:rPr>
        <w:t xml:space="preserve"> - дата, к которой осуществляется приведение стоимости (например, дата предполагаемого совершения сделки по приобретению Продукции, либо иная дата). В случае сравнения в рамках Закупочной процедуры нескольких Коммерческих предложений, такая дата является единой для всех вариантов.</w:t>
      </w:r>
    </w:p>
    <w:p w14:paraId="6125DD09" w14:textId="77777777" w:rsidR="00703C0B" w:rsidRPr="00C30003" w:rsidRDefault="00703C0B" w:rsidP="00CC5F92">
      <w:pPr>
        <w:spacing w:before="120" w:after="120"/>
        <w:ind w:firstLine="709"/>
        <w:rPr>
          <w:sz w:val="24"/>
        </w:rPr>
      </w:pPr>
      <w:r w:rsidRPr="00C30003">
        <w:rPr>
          <w:sz w:val="24"/>
        </w:rPr>
        <w:t>В случае сравнения Коммерческих предложений с различными базисами поставки, в расчете Приведенной цены необходимо учитывать соответствующие расходы на транспортировку, страхование, таможенное оформление и прочие. Расчет (оценка) таких расходов для включения их в расчет Приведенной цены осуществляется профильными подразделениями Компании.</w:t>
      </w:r>
    </w:p>
    <w:p w14:paraId="049D8002" w14:textId="7609C05B" w:rsidR="00703C0B" w:rsidRDefault="00703C0B" w:rsidP="00CC5F92">
      <w:pPr>
        <w:spacing w:before="120" w:after="120"/>
        <w:ind w:firstLine="709"/>
        <w:rPr>
          <w:sz w:val="24"/>
        </w:rPr>
      </w:pPr>
      <w:r w:rsidRPr="00C30003">
        <w:rPr>
          <w:sz w:val="24"/>
        </w:rPr>
        <w:t>Все составляющие формулы Приведенной цены должны быть выражены в одной валюте и без учета НДС.</w:t>
      </w:r>
    </w:p>
    <w:p w14:paraId="6F254A88" w14:textId="5C25D79C" w:rsidR="00CC5F92" w:rsidRDefault="00CC5F92" w:rsidP="00CC5F92">
      <w:pPr>
        <w:spacing w:before="120" w:after="120"/>
        <w:ind w:firstLine="709"/>
        <w:rPr>
          <w:sz w:val="24"/>
        </w:rPr>
      </w:pPr>
    </w:p>
    <w:p w14:paraId="32CD6E03" w14:textId="0092DF19" w:rsidR="00CC5F92" w:rsidRDefault="00CC5F92" w:rsidP="00CC5F92">
      <w:pPr>
        <w:spacing w:before="120" w:after="120"/>
        <w:ind w:firstLine="709"/>
        <w:rPr>
          <w:sz w:val="24"/>
        </w:rPr>
      </w:pPr>
    </w:p>
    <w:p w14:paraId="1D8573C3" w14:textId="77777777" w:rsidR="00CC5F92" w:rsidRPr="00C30003" w:rsidRDefault="00CC5F92" w:rsidP="00CC5F92">
      <w:pPr>
        <w:spacing w:before="120" w:after="120"/>
        <w:ind w:firstLine="709"/>
        <w:rPr>
          <w:sz w:val="24"/>
        </w:rPr>
      </w:pPr>
    </w:p>
    <w:p w14:paraId="454D2D2C" w14:textId="6F68932E" w:rsidR="00703C0B" w:rsidRDefault="00703C0B" w:rsidP="00C30003">
      <w:pPr>
        <w:spacing w:before="120" w:after="120"/>
        <w:jc w:val="center"/>
        <w:rPr>
          <w:b/>
          <w:sz w:val="24"/>
        </w:rPr>
      </w:pPr>
      <w:r w:rsidRPr="00C30003">
        <w:rPr>
          <w:b/>
          <w:sz w:val="24"/>
        </w:rPr>
        <w:t>Методика расчета Общей стоимости владения</w:t>
      </w:r>
    </w:p>
    <w:p w14:paraId="19E34E17" w14:textId="77777777" w:rsidR="00CC5F92" w:rsidRPr="00C30003" w:rsidRDefault="00CC5F92" w:rsidP="00C30003">
      <w:pPr>
        <w:spacing w:before="120" w:after="120"/>
        <w:jc w:val="center"/>
        <w:rPr>
          <w:b/>
          <w:sz w:val="24"/>
        </w:rPr>
      </w:pPr>
    </w:p>
    <w:p w14:paraId="3CCAD2B1" w14:textId="77777777" w:rsidR="00703C0B" w:rsidRPr="00C30003" w:rsidRDefault="00703C0B" w:rsidP="00703C0B">
      <w:pPr>
        <w:spacing w:after="120"/>
        <w:rPr>
          <w:sz w:val="24"/>
        </w:rPr>
      </w:pPr>
      <w:r w:rsidRPr="00C30003">
        <w:rPr>
          <w:b/>
          <w:sz w:val="24"/>
        </w:rPr>
        <w:t xml:space="preserve">Модель ОСВ – </w:t>
      </w:r>
      <w:r w:rsidRPr="00C30003">
        <w:rPr>
          <w:sz w:val="24"/>
        </w:rPr>
        <w:t>расчетный</w:t>
      </w:r>
      <w:r w:rsidRPr="00C30003">
        <w:rPr>
          <w:b/>
          <w:sz w:val="24"/>
        </w:rPr>
        <w:t xml:space="preserve"> </w:t>
      </w:r>
      <w:r w:rsidRPr="00C30003">
        <w:rPr>
          <w:sz w:val="24"/>
        </w:rPr>
        <w:t xml:space="preserve">шаблон в формате </w:t>
      </w:r>
      <w:r w:rsidRPr="00C30003">
        <w:rPr>
          <w:sz w:val="24"/>
          <w:lang w:val="en-US"/>
        </w:rPr>
        <w:t>MS</w:t>
      </w:r>
      <w:r w:rsidRPr="00C30003">
        <w:rPr>
          <w:sz w:val="24"/>
        </w:rPr>
        <w:t xml:space="preserve"> </w:t>
      </w:r>
      <w:r w:rsidRPr="00C30003">
        <w:rPr>
          <w:sz w:val="24"/>
          <w:lang w:val="en-US"/>
        </w:rPr>
        <w:t>Excel</w:t>
      </w:r>
      <w:r w:rsidRPr="00C30003">
        <w:rPr>
          <w:sz w:val="24"/>
        </w:rPr>
        <w:t xml:space="preserve">, разработанный с целью расчета общей стоимости владения. Шаблон может корректироваться в зависимости от специфики конкретной Закупочной процедуры в соответствии с настоящим Положением. </w:t>
      </w:r>
    </w:p>
    <w:p w14:paraId="4C01A4BF" w14:textId="19ED5945" w:rsidR="00703C0B" w:rsidRPr="00C30003" w:rsidRDefault="00703C0B" w:rsidP="00C30003">
      <w:pPr>
        <w:spacing w:before="120" w:after="120"/>
        <w:rPr>
          <w:sz w:val="24"/>
        </w:rPr>
      </w:pPr>
      <w:r w:rsidRPr="00C30003">
        <w:rPr>
          <w:b/>
          <w:sz w:val="24"/>
        </w:rPr>
        <w:t xml:space="preserve">Торговое / </w:t>
      </w:r>
      <w:r w:rsidRPr="00C30003">
        <w:rPr>
          <w:b/>
          <w:sz w:val="24"/>
          <w:lang w:val="en-US"/>
        </w:rPr>
        <w:t>ECA</w:t>
      </w:r>
      <w:r w:rsidRPr="00C30003">
        <w:rPr>
          <w:b/>
          <w:sz w:val="24"/>
        </w:rPr>
        <w:t xml:space="preserve"> финансирование</w:t>
      </w:r>
      <w:r w:rsidRPr="00C30003">
        <w:rPr>
          <w:sz w:val="24"/>
        </w:rPr>
        <w:t xml:space="preserve"> – финансирование внешнеторговой сделки, связанной с поставкой Продукции. Данное финансирование может предоставляться, в том числе, под гарантии специализированных экспортных кредитных агентств либо банков, осуществляющих поддержку экспорта.</w:t>
      </w:r>
    </w:p>
    <w:p w14:paraId="761A020F" w14:textId="0C10D036" w:rsidR="00703C0B" w:rsidRPr="00C30003" w:rsidRDefault="00703C0B" w:rsidP="00C30003">
      <w:pPr>
        <w:spacing w:before="120" w:after="120"/>
        <w:rPr>
          <w:b/>
          <w:sz w:val="24"/>
        </w:rPr>
      </w:pPr>
      <w:r w:rsidRPr="00C30003">
        <w:rPr>
          <w:b/>
          <w:sz w:val="24"/>
        </w:rPr>
        <w:t>Методика расчета ОСВ</w:t>
      </w:r>
    </w:p>
    <w:p w14:paraId="5ECDEF03" w14:textId="77777777" w:rsidR="00703C0B" w:rsidRPr="00C30003" w:rsidRDefault="00703C0B" w:rsidP="00703C0B">
      <w:pPr>
        <w:spacing w:after="120"/>
        <w:rPr>
          <w:sz w:val="24"/>
        </w:rPr>
      </w:pPr>
      <w:r w:rsidRPr="00C30003">
        <w:rPr>
          <w:sz w:val="24"/>
        </w:rPr>
        <w:t>1. Общая стоимость владения (далее – ОСВ) рассчитывается как приведенная к предполагаемому моменту предложения к заключению сделки по приобретению Продукции сумма приведенных денежных затрат, связанных с приобретением и последующим использованием Продукции.</w:t>
      </w:r>
    </w:p>
    <w:p w14:paraId="1D571FC8" w14:textId="77777777" w:rsidR="00703C0B" w:rsidRPr="00C30003" w:rsidRDefault="00703C0B" w:rsidP="00703C0B">
      <w:pPr>
        <w:spacing w:after="120"/>
        <w:rPr>
          <w:sz w:val="24"/>
        </w:rPr>
      </w:pPr>
      <w:r w:rsidRPr="00C30003">
        <w:rPr>
          <w:sz w:val="24"/>
        </w:rPr>
        <w:t>2. В зависимости от специфики Предмета закупки, ОСВ должна быть рассчитана одним из следующих способов:</w:t>
      </w:r>
    </w:p>
    <w:p w14:paraId="326AFF65" w14:textId="77777777" w:rsidR="00703C0B" w:rsidRPr="00C30003" w:rsidRDefault="00703C0B" w:rsidP="00703C0B">
      <w:pPr>
        <w:numPr>
          <w:ilvl w:val="0"/>
          <w:numId w:val="259"/>
        </w:numPr>
        <w:spacing w:after="120"/>
        <w:rPr>
          <w:sz w:val="24"/>
        </w:rPr>
      </w:pPr>
      <w:r w:rsidRPr="00C30003">
        <w:rPr>
          <w:sz w:val="24"/>
        </w:rPr>
        <w:t xml:space="preserve">Исходя из денежных затрат исключительно на </w:t>
      </w:r>
      <w:r w:rsidRPr="00C30003">
        <w:rPr>
          <w:b/>
          <w:sz w:val="24"/>
        </w:rPr>
        <w:t xml:space="preserve">приобретение </w:t>
      </w:r>
      <w:r w:rsidRPr="00C30003">
        <w:rPr>
          <w:sz w:val="24"/>
        </w:rPr>
        <w:t>Продукции. Такой расчет проводится в случае, если все экономические показатели последующего использования Продукции (такие, как затраты на доставку и монтаж, срок полезного использования Продукции, эксплуатационные расходы) совпадают для сравниваемых ТКП либо не могут быть оценены с погрешностью, не влияющей на расстановку мест в Закупочной процедуре и/или релевантность их не может быть подтверждена;</w:t>
      </w:r>
    </w:p>
    <w:p w14:paraId="4DD480F6" w14:textId="77777777" w:rsidR="00703C0B" w:rsidRPr="00C30003" w:rsidRDefault="00703C0B" w:rsidP="00703C0B">
      <w:pPr>
        <w:numPr>
          <w:ilvl w:val="0"/>
          <w:numId w:val="259"/>
        </w:numPr>
        <w:spacing w:after="120"/>
        <w:ind w:left="714" w:hanging="357"/>
        <w:rPr>
          <w:sz w:val="24"/>
        </w:rPr>
      </w:pPr>
      <w:r w:rsidRPr="00C30003">
        <w:rPr>
          <w:sz w:val="24"/>
        </w:rPr>
        <w:t xml:space="preserve">Исходя из денежных затрат на </w:t>
      </w:r>
      <w:r w:rsidRPr="00C30003">
        <w:rPr>
          <w:b/>
          <w:sz w:val="24"/>
        </w:rPr>
        <w:t xml:space="preserve">приобретение и последующее использование </w:t>
      </w:r>
      <w:r w:rsidRPr="00C30003">
        <w:rPr>
          <w:sz w:val="24"/>
        </w:rPr>
        <w:t>Продукции. Затраты на последующее использование включают затраты на транспортировку, хранение, монтаж, ввод в эксплуатацию и использование в течение полезного срока жизни в зависимости от специфики Предмета закупки. При этом если какие-либо экономические показатели последующего использования Продукции совпадают для сравниваемых ТКП (например, если они выходят за объем обязательств Подрядчиков) либо не могут быть оценены с погрешностью, не влияющей на расстановку мест в закупочной процедуре и/или релевантность которых не может быть подтверждена – такие показатели не включаются в расчет.</w:t>
      </w:r>
    </w:p>
    <w:p w14:paraId="6C642AD7" w14:textId="77777777" w:rsidR="00703C0B" w:rsidRPr="00C30003" w:rsidRDefault="00703C0B" w:rsidP="00703C0B">
      <w:pPr>
        <w:spacing w:after="120"/>
        <w:ind w:left="450" w:firstLine="258"/>
        <w:rPr>
          <w:sz w:val="24"/>
        </w:rPr>
      </w:pPr>
      <w:r w:rsidRPr="00C30003">
        <w:rPr>
          <w:sz w:val="24"/>
        </w:rPr>
        <w:t>При расчете ОСВ также может быть учтена Общая ценность владения в виде дополнительного положительного эффекта на экономику Общества / Компании (реализованного в i-том году), связанного с приобретением, владением, эксплуатацией и/или последующей реализацией Продукции. Наличие и расчет данного показателя определяется индивидуально в зависимости от Предмета закупки.</w:t>
      </w:r>
    </w:p>
    <w:p w14:paraId="59CC7343" w14:textId="1C87B2AF" w:rsidR="00703C0B" w:rsidRPr="00C30003" w:rsidRDefault="00703C0B" w:rsidP="00703C0B">
      <w:pPr>
        <w:spacing w:after="120"/>
        <w:rPr>
          <w:sz w:val="24"/>
        </w:rPr>
      </w:pPr>
      <w:r w:rsidRPr="00C30003">
        <w:rPr>
          <w:sz w:val="24"/>
        </w:rPr>
        <w:t>3. В общем виде (а также в случае дневной дискретизации расходов), ОСВ рассчитывается по формуле:</w:t>
      </w:r>
    </w:p>
    <w:p w14:paraId="1CDE9A59" w14:textId="77777777" w:rsidR="00C30003" w:rsidRPr="00C30003" w:rsidRDefault="00C30003" w:rsidP="00703C0B">
      <w:pPr>
        <w:spacing w:after="120"/>
        <w:rPr>
          <w:sz w:val="24"/>
        </w:rPr>
      </w:pPr>
    </w:p>
    <w:p w14:paraId="136EC69B" w14:textId="77777777" w:rsidR="00703C0B" w:rsidRPr="00C30003" w:rsidRDefault="00703C0B" w:rsidP="00703C0B">
      <w:pPr>
        <w:spacing w:after="120"/>
        <w:rPr>
          <w:sz w:val="24"/>
          <w:lang w:val="en-US"/>
        </w:rPr>
      </w:pPr>
      <m:oMathPara>
        <m:oMath>
          <m:r>
            <m:rPr>
              <m:sty m:val="p"/>
            </m:rPr>
            <w:rPr>
              <w:rFonts w:ascii="Cambria Math" w:hAnsi="Cambria Math"/>
              <w:sz w:val="24"/>
            </w:rPr>
            <m:t>ОСВ=</m:t>
          </m:r>
          <m:nary>
            <m:naryPr>
              <m:chr m:val="∑"/>
              <m:limLoc m:val="undOvr"/>
              <m:ctrlPr>
                <w:rPr>
                  <w:rFonts w:ascii="Cambria Math" w:hAnsi="Cambria Math"/>
                  <w:sz w:val="24"/>
                </w:rPr>
              </m:ctrlPr>
            </m:naryPr>
            <m:sub>
              <m:r>
                <m:rPr>
                  <m:sty m:val="p"/>
                </m:rPr>
                <w:rPr>
                  <w:rFonts w:ascii="Cambria Math" w:hAnsi="Cambria Math"/>
                  <w:sz w:val="24"/>
                  <w:lang w:val="en-US"/>
                </w:rPr>
                <m:t>i</m:t>
              </m:r>
              <m:r>
                <m:rPr>
                  <m:sty m:val="p"/>
                </m:rPr>
                <w:rPr>
                  <w:rFonts w:ascii="Cambria Math" w:hAnsi="Cambria Math"/>
                  <w:sz w:val="24"/>
                </w:rPr>
                <m:t>=</m:t>
              </m:r>
              <m:r>
                <m:rPr>
                  <m:sty m:val="p"/>
                </m:rPr>
                <w:rPr>
                  <w:rFonts w:ascii="Cambria Math" w:hAnsi="Cambria Math"/>
                  <w:sz w:val="24"/>
                  <w:lang w:val="en-US"/>
                </w:rPr>
                <m:t>1</m:t>
              </m:r>
            </m:sub>
            <m:sup>
              <m:r>
                <w:rPr>
                  <w:rFonts w:ascii="Cambria Math" w:hAnsi="Cambria Math"/>
                  <w:sz w:val="24"/>
                  <w:lang w:val="en-US"/>
                </w:rPr>
                <m:t>n</m:t>
              </m:r>
            </m:sup>
            <m:e>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Денежные затраты</m:t>
                      </m:r>
                    </m:e>
                    <m:sub>
                      <m:r>
                        <w:rPr>
                          <w:rFonts w:ascii="Cambria Math" w:hAnsi="Cambria Math"/>
                          <w:sz w:val="24"/>
                          <w:lang w:val="en-US"/>
                        </w:rPr>
                        <m:t>i</m:t>
                      </m:r>
                    </m:sub>
                  </m:sSub>
                </m:num>
                <m:den>
                  <m:sSup>
                    <m:sSupPr>
                      <m:ctrlPr>
                        <w:rPr>
                          <w:rFonts w:ascii="Cambria Math" w:hAnsi="Cambria Math"/>
                          <w:sz w:val="24"/>
                        </w:rPr>
                      </m:ctrlPr>
                    </m:sSupPr>
                    <m:e>
                      <m:d>
                        <m:dPr>
                          <m:ctrlPr>
                            <w:rPr>
                              <w:rFonts w:ascii="Cambria Math" w:hAnsi="Cambria Math"/>
                              <w:sz w:val="24"/>
                            </w:rPr>
                          </m:ctrlPr>
                        </m:dPr>
                        <m:e>
                          <m:r>
                            <m:rPr>
                              <m:sty m:val="p"/>
                            </m:rPr>
                            <w:rPr>
                              <w:rFonts w:ascii="Cambria Math" w:hAnsi="Cambria Math"/>
                              <w:sz w:val="24"/>
                            </w:rPr>
                            <m:t>1+</m:t>
                          </m:r>
                          <m:sSub>
                            <m:sSubPr>
                              <m:ctrlPr>
                                <w:rPr>
                                  <w:rFonts w:ascii="Cambria Math" w:hAnsi="Cambria Math"/>
                                  <w:sz w:val="24"/>
                                  <w:lang w:val="en-US"/>
                                </w:rPr>
                              </m:ctrlPr>
                            </m:sSubPr>
                            <m:e>
                              <m:r>
                                <w:rPr>
                                  <w:rFonts w:ascii="Cambria Math" w:hAnsi="Cambria Math"/>
                                  <w:sz w:val="24"/>
                                  <w:lang w:val="en-US"/>
                                </w:rPr>
                                <m:t>R</m:t>
                              </m:r>
                              <m:ctrlPr>
                                <w:rPr>
                                  <w:rFonts w:ascii="Cambria Math" w:hAnsi="Cambria Math"/>
                                  <w:sz w:val="24"/>
                                </w:rPr>
                              </m:ctrlPr>
                            </m:e>
                            <m:sub>
                              <m:r>
                                <w:rPr>
                                  <w:rFonts w:ascii="Cambria Math" w:hAnsi="Cambria Math"/>
                                  <w:sz w:val="24"/>
                                  <w:lang w:val="en-US"/>
                                </w:rPr>
                                <m:t>i</m:t>
                              </m:r>
                            </m:sub>
                          </m:sSub>
                          <m:ctrlPr>
                            <w:rPr>
                              <w:rFonts w:ascii="Cambria Math" w:hAnsi="Cambria Math"/>
                              <w:sz w:val="24"/>
                              <w:lang w:val="en-US"/>
                            </w:rPr>
                          </m:ctrlPr>
                        </m:e>
                      </m:d>
                    </m:e>
                    <m:sup>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r>
                            <w:rPr>
                              <w:rFonts w:ascii="Cambria Math" w:hAnsi="Cambria Math"/>
                              <w:sz w:val="24"/>
                            </w:rPr>
                            <m:t>-Дата приведения)</m:t>
                          </m:r>
                        </m:num>
                        <m:den>
                          <m:r>
                            <w:rPr>
                              <w:rFonts w:ascii="Cambria Math" w:hAnsi="Cambria Math"/>
                              <w:sz w:val="24"/>
                            </w:rPr>
                            <m:t>365</m:t>
                          </m:r>
                        </m:den>
                      </m:f>
                    </m:sup>
                  </m:sSup>
                </m:den>
              </m:f>
            </m:e>
          </m:nary>
          <m:r>
            <w:rPr>
              <w:rFonts w:ascii="Cambria Math" w:hAnsi="Cambria Math"/>
              <w:sz w:val="24"/>
            </w:rPr>
            <m:t xml:space="preserve">  , где</m:t>
          </m:r>
        </m:oMath>
      </m:oMathPara>
    </w:p>
    <w:p w14:paraId="0FD58397" w14:textId="77777777" w:rsidR="00C30003" w:rsidRPr="00C30003" w:rsidRDefault="00C30003" w:rsidP="00C30003">
      <w:pPr>
        <w:spacing w:before="120" w:after="120"/>
        <w:rPr>
          <w:b/>
          <w:i/>
          <w:sz w:val="24"/>
        </w:rPr>
      </w:pPr>
    </w:p>
    <w:p w14:paraId="1BC5E60D" w14:textId="77BFB025" w:rsidR="00703C0B" w:rsidRPr="00C30003" w:rsidRDefault="00703C0B" w:rsidP="00C30003">
      <w:pPr>
        <w:spacing w:before="120" w:after="120"/>
        <w:rPr>
          <w:sz w:val="24"/>
        </w:rPr>
      </w:pPr>
      <w:r w:rsidRPr="00C30003">
        <w:rPr>
          <w:b/>
          <w:i/>
          <w:sz w:val="24"/>
        </w:rPr>
        <w:lastRenderedPageBreak/>
        <w:t>Денежные затраты</w:t>
      </w:r>
      <w:proofErr w:type="spellStart"/>
      <w:r w:rsidRPr="00C30003">
        <w:rPr>
          <w:b/>
          <w:i/>
          <w:sz w:val="24"/>
          <w:vertAlign w:val="subscript"/>
          <w:lang w:val="en-US"/>
        </w:rPr>
        <w:t>i</w:t>
      </w:r>
      <w:proofErr w:type="spellEnd"/>
      <w:r w:rsidRPr="00C30003">
        <w:rPr>
          <w:sz w:val="24"/>
        </w:rPr>
        <w:t xml:space="preserve"> – </w:t>
      </w:r>
      <w:proofErr w:type="spellStart"/>
      <w:r w:rsidRPr="00C30003">
        <w:rPr>
          <w:i/>
          <w:sz w:val="24"/>
          <w:lang w:val="en-US"/>
        </w:rPr>
        <w:t>i</w:t>
      </w:r>
      <w:proofErr w:type="spellEnd"/>
      <w:r w:rsidRPr="00C30003">
        <w:rPr>
          <w:i/>
          <w:sz w:val="24"/>
        </w:rPr>
        <w:t>-</w:t>
      </w:r>
      <w:proofErr w:type="spellStart"/>
      <w:r w:rsidRPr="00C30003">
        <w:rPr>
          <w:sz w:val="24"/>
        </w:rPr>
        <w:t>ый</w:t>
      </w:r>
      <w:proofErr w:type="spellEnd"/>
      <w:r w:rsidRPr="00C30003">
        <w:rPr>
          <w:sz w:val="24"/>
        </w:rPr>
        <w:t xml:space="preserve"> отток (приток) денежных средств, связанный с приобретением Продукции.</w:t>
      </w:r>
    </w:p>
    <w:p w14:paraId="12174DFA" w14:textId="77777777" w:rsidR="00703C0B" w:rsidRPr="00C30003" w:rsidRDefault="00703C0B" w:rsidP="00703C0B">
      <w:pPr>
        <w:spacing w:after="120"/>
        <w:rPr>
          <w:sz w:val="24"/>
        </w:rPr>
      </w:pPr>
      <w:r w:rsidRPr="00C30003">
        <w:rPr>
          <w:sz w:val="24"/>
        </w:rPr>
        <w:t>Денежные затраты включают в себя:</w:t>
      </w:r>
    </w:p>
    <w:p w14:paraId="23172DB7" w14:textId="77777777" w:rsidR="00703C0B" w:rsidRPr="00C30003" w:rsidRDefault="00703C0B" w:rsidP="00703C0B">
      <w:pPr>
        <w:numPr>
          <w:ilvl w:val="0"/>
          <w:numId w:val="260"/>
        </w:numPr>
        <w:spacing w:after="120"/>
        <w:rPr>
          <w:sz w:val="24"/>
        </w:rPr>
      </w:pPr>
      <w:r w:rsidRPr="00C30003">
        <w:rPr>
          <w:sz w:val="24"/>
        </w:rPr>
        <w:t xml:space="preserve">платежи, совершаемые непосредственно в адрес Поставщика, его агента или иного уполномоченного лица; </w:t>
      </w:r>
    </w:p>
    <w:p w14:paraId="4B417A4E" w14:textId="77777777" w:rsidR="00703C0B" w:rsidRPr="00C30003" w:rsidRDefault="00703C0B" w:rsidP="00703C0B">
      <w:pPr>
        <w:numPr>
          <w:ilvl w:val="0"/>
          <w:numId w:val="260"/>
        </w:numPr>
        <w:spacing w:after="120"/>
        <w:rPr>
          <w:sz w:val="24"/>
        </w:rPr>
      </w:pPr>
      <w:r w:rsidRPr="00C30003">
        <w:rPr>
          <w:sz w:val="24"/>
        </w:rPr>
        <w:t>платежи по погашению основного долга и уплате процентов по торговому/</w:t>
      </w:r>
      <w:r w:rsidRPr="00C30003">
        <w:rPr>
          <w:sz w:val="24"/>
          <w:lang w:val="en-US"/>
        </w:rPr>
        <w:t>ECA</w:t>
      </w:r>
      <w:r w:rsidRPr="00C30003">
        <w:rPr>
          <w:sz w:val="24"/>
        </w:rPr>
        <w:t xml:space="preserve"> финансированию, связанному со сделкой по приобретению Продукции;</w:t>
      </w:r>
    </w:p>
    <w:p w14:paraId="29FDDE59" w14:textId="77777777" w:rsidR="00703C0B" w:rsidRPr="00C30003" w:rsidRDefault="00703C0B" w:rsidP="00703C0B">
      <w:pPr>
        <w:numPr>
          <w:ilvl w:val="0"/>
          <w:numId w:val="260"/>
        </w:numPr>
        <w:spacing w:after="120"/>
        <w:rPr>
          <w:sz w:val="24"/>
        </w:rPr>
      </w:pPr>
      <w:r w:rsidRPr="00C30003">
        <w:rPr>
          <w:sz w:val="24"/>
        </w:rPr>
        <w:t>денежные расходы на транспортировку и хранение;</w:t>
      </w:r>
    </w:p>
    <w:p w14:paraId="0B47D846" w14:textId="77777777" w:rsidR="00703C0B" w:rsidRPr="00C30003" w:rsidRDefault="00703C0B" w:rsidP="00703C0B">
      <w:pPr>
        <w:numPr>
          <w:ilvl w:val="0"/>
          <w:numId w:val="260"/>
        </w:numPr>
        <w:spacing w:after="120"/>
        <w:rPr>
          <w:sz w:val="24"/>
        </w:rPr>
      </w:pPr>
      <w:r w:rsidRPr="00C30003">
        <w:rPr>
          <w:sz w:val="24"/>
        </w:rPr>
        <w:t>денежные расходы на монтаж и ввод в эксплуатацию;</w:t>
      </w:r>
    </w:p>
    <w:p w14:paraId="5E40A409" w14:textId="77777777" w:rsidR="00703C0B" w:rsidRPr="00C30003" w:rsidRDefault="00703C0B" w:rsidP="00703C0B">
      <w:pPr>
        <w:numPr>
          <w:ilvl w:val="0"/>
          <w:numId w:val="260"/>
        </w:numPr>
        <w:spacing w:after="120"/>
        <w:rPr>
          <w:sz w:val="24"/>
        </w:rPr>
      </w:pPr>
      <w:r w:rsidRPr="00C30003">
        <w:rPr>
          <w:sz w:val="24"/>
        </w:rPr>
        <w:t>денежные расходы, связанные с эксплуатацией (включая расходы на расходные материалы, энергоресурсы, арендные платежи и иные расходы).</w:t>
      </w:r>
    </w:p>
    <w:p w14:paraId="70E1C65B" w14:textId="77777777" w:rsidR="00703C0B" w:rsidRPr="00C30003" w:rsidRDefault="00703C0B" w:rsidP="00703C0B">
      <w:pPr>
        <w:spacing w:after="120"/>
        <w:rPr>
          <w:sz w:val="24"/>
        </w:rPr>
      </w:pPr>
      <w:r w:rsidRPr="00C30003">
        <w:rPr>
          <w:sz w:val="24"/>
        </w:rPr>
        <w:t>Все денежные затраты принимаются в расчет без учета НДС.</w:t>
      </w:r>
    </w:p>
    <w:p w14:paraId="20839024" w14:textId="77777777" w:rsidR="00703C0B" w:rsidRPr="00C30003" w:rsidRDefault="00703C0B" w:rsidP="00C30003">
      <w:pPr>
        <w:spacing w:before="120" w:after="120"/>
        <w:rPr>
          <w:sz w:val="24"/>
        </w:rPr>
      </w:pPr>
      <w:r w:rsidRPr="00C30003">
        <w:rPr>
          <w:b/>
          <w:i/>
          <w:sz w:val="24"/>
        </w:rPr>
        <w:t>Дата приведения</w:t>
      </w:r>
      <w:r w:rsidRPr="00C30003">
        <w:rPr>
          <w:sz w:val="24"/>
        </w:rPr>
        <w:t xml:space="preserve"> – дата, к которой осуществляется приведение стоимости (например, дата предполагаемого совершения сделки по приобретению Продукции, либо иная дата). В случае сравнения в рамках Закупочной процедуры нескольких вариантов приобретения, такая дата является единой для всех вариантов.</w:t>
      </w:r>
    </w:p>
    <w:p w14:paraId="723D6AF3" w14:textId="77777777" w:rsidR="00703C0B" w:rsidRPr="00C30003" w:rsidRDefault="00703C0B" w:rsidP="00703C0B">
      <w:pPr>
        <w:spacing w:after="120"/>
        <w:rPr>
          <w:sz w:val="24"/>
        </w:rPr>
      </w:pPr>
      <w:r w:rsidRPr="00C30003">
        <w:rPr>
          <w:b/>
          <w:i/>
          <w:sz w:val="24"/>
        </w:rPr>
        <w:t>Дата</w:t>
      </w:r>
      <w:proofErr w:type="spellStart"/>
      <w:r w:rsidRPr="00C30003">
        <w:rPr>
          <w:b/>
          <w:i/>
          <w:sz w:val="24"/>
          <w:vertAlign w:val="subscript"/>
          <w:lang w:val="en-US"/>
        </w:rPr>
        <w:t>i</w:t>
      </w:r>
      <w:proofErr w:type="spellEnd"/>
      <w:r w:rsidRPr="00C30003">
        <w:rPr>
          <w:sz w:val="24"/>
        </w:rPr>
        <w:t xml:space="preserve"> – дата, в которую планируется понести </w:t>
      </w:r>
      <w:proofErr w:type="spellStart"/>
      <w:r w:rsidRPr="00C30003">
        <w:rPr>
          <w:i/>
          <w:sz w:val="24"/>
          <w:lang w:val="en-US"/>
        </w:rPr>
        <w:t>i</w:t>
      </w:r>
      <w:proofErr w:type="spellEnd"/>
      <w:r w:rsidRPr="00C30003">
        <w:rPr>
          <w:sz w:val="24"/>
        </w:rPr>
        <w:t>-</w:t>
      </w:r>
      <w:proofErr w:type="spellStart"/>
      <w:r w:rsidRPr="00C30003">
        <w:rPr>
          <w:sz w:val="24"/>
        </w:rPr>
        <w:t>ый</w:t>
      </w:r>
      <w:proofErr w:type="spellEnd"/>
      <w:r w:rsidRPr="00C30003">
        <w:rPr>
          <w:sz w:val="24"/>
        </w:rPr>
        <w:t xml:space="preserve"> отток денежных средств. При этом если соответствующие расходы производятся равномерно в течение периода (например, расходы, связанные с эксплуатацией оборудования), либо срок их признания может быть с приемлемой точностью указан только в виде периода то в качестве соответствующей даты принимается середина соответствующего периода;</w:t>
      </w:r>
    </w:p>
    <w:p w14:paraId="393CDD1F" w14:textId="77777777" w:rsidR="00703C0B" w:rsidRPr="00C30003" w:rsidRDefault="00703C0B" w:rsidP="00703C0B">
      <w:pPr>
        <w:spacing w:after="120"/>
        <w:rPr>
          <w:sz w:val="24"/>
        </w:rPr>
      </w:pPr>
      <w:r w:rsidRPr="00C30003">
        <w:rPr>
          <w:sz w:val="24"/>
        </w:rPr>
        <w:t>При этом для месяца серединой считать 15 число, для года – 30 июня.</w:t>
      </w:r>
    </w:p>
    <w:p w14:paraId="6EFBB704" w14:textId="77777777" w:rsidR="00703C0B" w:rsidRPr="00C30003" w:rsidRDefault="00703C0B" w:rsidP="00703C0B">
      <w:pPr>
        <w:spacing w:after="120"/>
        <w:rPr>
          <w:sz w:val="24"/>
        </w:rPr>
      </w:pPr>
      <w:r w:rsidRPr="00C30003">
        <w:rPr>
          <w:sz w:val="24"/>
        </w:rPr>
        <w:t>Решение о том, с какой дискретизацией осуществлять расчет по тем или иным затратам принимает Исполнитель закупки.</w:t>
      </w:r>
    </w:p>
    <w:p w14:paraId="49A8FC9A" w14:textId="77777777" w:rsidR="00703C0B" w:rsidRPr="00C30003" w:rsidRDefault="00703C0B" w:rsidP="00703C0B">
      <w:pPr>
        <w:spacing w:after="120"/>
        <w:rPr>
          <w:sz w:val="24"/>
        </w:rPr>
      </w:pPr>
      <w:r w:rsidRPr="00C30003">
        <w:rPr>
          <w:b/>
          <w:i/>
          <w:sz w:val="24"/>
          <w:lang w:val="en-US"/>
        </w:rPr>
        <w:t>n</w:t>
      </w:r>
      <w:r w:rsidRPr="00C30003">
        <w:rPr>
          <w:i/>
          <w:sz w:val="24"/>
        </w:rPr>
        <w:t xml:space="preserve"> </w:t>
      </w:r>
      <w:r w:rsidRPr="00C30003">
        <w:rPr>
          <w:sz w:val="24"/>
        </w:rPr>
        <w:t xml:space="preserve">– </w:t>
      </w:r>
      <w:proofErr w:type="gramStart"/>
      <w:r w:rsidRPr="00C30003">
        <w:rPr>
          <w:sz w:val="24"/>
        </w:rPr>
        <w:t>общее</w:t>
      </w:r>
      <w:proofErr w:type="gramEnd"/>
      <w:r w:rsidRPr="00C30003">
        <w:rPr>
          <w:sz w:val="24"/>
        </w:rPr>
        <w:t xml:space="preserve"> количество оттоков денежных средств, участвующих в расчете</w:t>
      </w:r>
      <w:r w:rsidRPr="00C30003">
        <w:rPr>
          <w:sz w:val="24"/>
          <w:vertAlign w:val="superscript"/>
        </w:rPr>
        <w:footnoteReference w:id="9"/>
      </w:r>
      <w:r w:rsidRPr="00C30003">
        <w:rPr>
          <w:sz w:val="24"/>
        </w:rPr>
        <w:t>;</w:t>
      </w:r>
    </w:p>
    <w:p w14:paraId="72EF8C5D" w14:textId="77777777" w:rsidR="00703C0B" w:rsidRPr="00C30003" w:rsidRDefault="00703C0B" w:rsidP="00703C0B">
      <w:pPr>
        <w:spacing w:after="120"/>
        <w:rPr>
          <w:sz w:val="24"/>
        </w:rPr>
      </w:pPr>
      <w:r w:rsidRPr="00C30003">
        <w:rPr>
          <w:b/>
          <w:i/>
          <w:sz w:val="24"/>
        </w:rPr>
        <w:t>R</w:t>
      </w:r>
      <w:proofErr w:type="spellStart"/>
      <w:r w:rsidRPr="00C30003">
        <w:rPr>
          <w:i/>
          <w:sz w:val="24"/>
          <w:vertAlign w:val="subscript"/>
          <w:lang w:val="en-US"/>
        </w:rPr>
        <w:t>i</w:t>
      </w:r>
      <w:proofErr w:type="spellEnd"/>
      <w:r w:rsidRPr="00C30003">
        <w:rPr>
          <w:sz w:val="24"/>
        </w:rPr>
        <w:t xml:space="preserve"> – ставка дисконтирования в российских рублях, выраженная в процентах годовых и установленная для </w:t>
      </w:r>
      <w:proofErr w:type="spellStart"/>
      <w:r w:rsidRPr="00C30003">
        <w:rPr>
          <w:i/>
          <w:sz w:val="24"/>
          <w:lang w:val="en-US"/>
        </w:rPr>
        <w:t>i</w:t>
      </w:r>
      <w:proofErr w:type="spellEnd"/>
      <w:r w:rsidRPr="00C30003">
        <w:rPr>
          <w:sz w:val="24"/>
        </w:rPr>
        <w:t xml:space="preserve">-ого оттока денежных средств в зависимости от срока отражения соответствующих расходов. </w:t>
      </w:r>
    </w:p>
    <w:p w14:paraId="6AE8C59E" w14:textId="51957FA0" w:rsidR="00703C0B" w:rsidRPr="00C30003" w:rsidRDefault="00703C0B" w:rsidP="00C30003">
      <w:pPr>
        <w:spacing w:before="120" w:after="120"/>
        <w:rPr>
          <w:sz w:val="24"/>
        </w:rPr>
      </w:pPr>
      <w:r w:rsidRPr="00C30003">
        <w:rPr>
          <w:sz w:val="24"/>
        </w:rPr>
        <w:t>4. В случае помесячной дискретизации расчетов, ОСВ рассчитывается по формуле:</w:t>
      </w:r>
    </w:p>
    <w:p w14:paraId="6F4DEE62" w14:textId="77777777" w:rsidR="00C30003" w:rsidRPr="00C30003" w:rsidRDefault="00C30003" w:rsidP="00C30003">
      <w:pPr>
        <w:spacing w:before="120" w:after="120"/>
        <w:rPr>
          <w:sz w:val="24"/>
        </w:rPr>
      </w:pPr>
    </w:p>
    <w:p w14:paraId="7EF225B9" w14:textId="77777777" w:rsidR="00703C0B" w:rsidRPr="00C30003" w:rsidRDefault="00703C0B" w:rsidP="00703C0B">
      <w:pPr>
        <w:spacing w:after="120"/>
        <w:rPr>
          <w:sz w:val="24"/>
        </w:rPr>
      </w:pPr>
      <m:oMathPara>
        <m:oMath>
          <m:r>
            <m:rPr>
              <m:sty m:val="p"/>
            </m:rPr>
            <w:rPr>
              <w:rFonts w:ascii="Cambria Math" w:hAnsi="Cambria Math"/>
              <w:sz w:val="24"/>
            </w:rPr>
            <m:t>ОСВ=</m:t>
          </m:r>
          <m:nary>
            <m:naryPr>
              <m:chr m:val="∑"/>
              <m:limLoc m:val="undOvr"/>
              <m:ctrlPr>
                <w:rPr>
                  <w:rFonts w:ascii="Cambria Math" w:hAnsi="Cambria Math"/>
                  <w:sz w:val="24"/>
                </w:rPr>
              </m:ctrlPr>
            </m:naryPr>
            <m:sub>
              <m:r>
                <m:rPr>
                  <m:sty m:val="p"/>
                </m:rPr>
                <w:rPr>
                  <w:rFonts w:ascii="Cambria Math" w:hAnsi="Cambria Math"/>
                  <w:sz w:val="24"/>
                  <w:lang w:val="en-US"/>
                </w:rPr>
                <m:t>i</m:t>
              </m:r>
              <m:r>
                <m:rPr>
                  <m:sty m:val="p"/>
                </m:rPr>
                <w:rPr>
                  <w:rFonts w:ascii="Cambria Math" w:hAnsi="Cambria Math"/>
                  <w:sz w:val="24"/>
                </w:rPr>
                <m:t>=</m:t>
              </m:r>
              <m:r>
                <m:rPr>
                  <m:sty m:val="p"/>
                </m:rPr>
                <w:rPr>
                  <w:rFonts w:ascii="Cambria Math" w:hAnsi="Cambria Math"/>
                  <w:sz w:val="24"/>
                  <w:lang w:val="en-US"/>
                </w:rPr>
                <m:t>1</m:t>
              </m:r>
            </m:sub>
            <m:sup>
              <m:r>
                <w:rPr>
                  <w:rFonts w:ascii="Cambria Math" w:hAnsi="Cambria Math"/>
                  <w:sz w:val="24"/>
                  <w:lang w:val="en-US"/>
                </w:rPr>
                <m:t>n</m:t>
              </m:r>
            </m:sup>
            <m:e>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Денежные затраты</m:t>
                      </m:r>
                    </m:e>
                    <m:sub>
                      <m:r>
                        <w:rPr>
                          <w:rFonts w:ascii="Cambria Math" w:hAnsi="Cambria Math"/>
                          <w:sz w:val="24"/>
                          <w:lang w:val="en-US"/>
                        </w:rPr>
                        <m:t>i</m:t>
                      </m:r>
                    </m:sub>
                  </m:sSub>
                </m:num>
                <m:den>
                  <m:sSup>
                    <m:sSupPr>
                      <m:ctrlPr>
                        <w:rPr>
                          <w:rFonts w:ascii="Cambria Math" w:hAnsi="Cambria Math"/>
                          <w:sz w:val="24"/>
                        </w:rPr>
                      </m:ctrlPr>
                    </m:sSupPr>
                    <m:e>
                      <m:r>
                        <m:rPr>
                          <m:sty m:val="p"/>
                        </m:rPr>
                        <w:rPr>
                          <w:rFonts w:ascii="Cambria Math" w:hAnsi="Cambria Math"/>
                          <w:sz w:val="24"/>
                        </w:rPr>
                        <m:t>(1+</m:t>
                      </m:r>
                      <m:sSub>
                        <m:sSubPr>
                          <m:ctrlPr>
                            <w:rPr>
                              <w:rFonts w:ascii="Cambria Math" w:hAnsi="Cambria Math"/>
                              <w:sz w:val="24"/>
                              <w:lang w:val="en-US"/>
                            </w:rPr>
                          </m:ctrlPr>
                        </m:sSubPr>
                        <m:e>
                          <m:r>
                            <w:rPr>
                              <w:rFonts w:ascii="Cambria Math" w:hAnsi="Cambria Math"/>
                              <w:sz w:val="24"/>
                              <w:lang w:val="en-US"/>
                            </w:rPr>
                            <m:t>R</m:t>
                          </m:r>
                        </m:e>
                        <m:sub>
                          <m:r>
                            <w:rPr>
                              <w:rFonts w:ascii="Cambria Math" w:hAnsi="Cambria Math"/>
                              <w:sz w:val="24"/>
                              <w:lang w:val="en-US"/>
                            </w:rPr>
                            <m:t>i</m:t>
                          </m:r>
                        </m:sub>
                      </m:sSub>
                      <m:r>
                        <m:rPr>
                          <m:sty m:val="p"/>
                        </m:rPr>
                        <w:rPr>
                          <w:rFonts w:ascii="Cambria Math" w:hAnsi="Cambria Math"/>
                          <w:sz w:val="24"/>
                          <w:lang w:val="en-US"/>
                        </w:rPr>
                        <m:t>)</m:t>
                      </m:r>
                    </m:e>
                    <m:sup>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(Дата середины месяца</m:t>
                              </m:r>
                            </m:e>
                            <m:sub>
                              <m:r>
                                <w:rPr>
                                  <w:rFonts w:ascii="Cambria Math" w:hAnsi="Cambria Math"/>
                                  <w:sz w:val="24"/>
                                  <w:lang w:val="en-US"/>
                                </w:rPr>
                                <m:t>i</m:t>
                              </m:r>
                            </m:sub>
                          </m:sSub>
                          <m:r>
                            <w:rPr>
                              <w:rFonts w:ascii="Cambria Math" w:hAnsi="Cambria Math"/>
                              <w:sz w:val="24"/>
                            </w:rPr>
                            <m:t>-Дата приведения)</m:t>
                          </m:r>
                        </m:num>
                        <m:den>
                          <m:r>
                            <w:rPr>
                              <w:rFonts w:ascii="Cambria Math" w:hAnsi="Cambria Math"/>
                              <w:sz w:val="24"/>
                            </w:rPr>
                            <m:t>365</m:t>
                          </m:r>
                        </m:den>
                      </m:f>
                    </m:sup>
                  </m:sSup>
                </m:den>
              </m:f>
            </m:e>
          </m:nary>
          <m:r>
            <w:rPr>
              <w:rFonts w:ascii="Cambria Math" w:hAnsi="Cambria Math"/>
              <w:sz w:val="24"/>
            </w:rPr>
            <m:t xml:space="preserve">  , где</m:t>
          </m:r>
        </m:oMath>
      </m:oMathPara>
    </w:p>
    <w:p w14:paraId="2BAEC297" w14:textId="77777777" w:rsidR="00C30003" w:rsidRPr="00C30003" w:rsidRDefault="00C30003" w:rsidP="00C30003">
      <w:pPr>
        <w:spacing w:before="120" w:after="120"/>
        <w:rPr>
          <w:b/>
          <w:i/>
          <w:sz w:val="24"/>
        </w:rPr>
      </w:pPr>
    </w:p>
    <w:p w14:paraId="2A9E16A1" w14:textId="3A09F953" w:rsidR="00703C0B" w:rsidRPr="00C30003" w:rsidRDefault="00703C0B" w:rsidP="00C30003">
      <w:pPr>
        <w:spacing w:before="120" w:after="120"/>
        <w:rPr>
          <w:sz w:val="24"/>
        </w:rPr>
      </w:pPr>
      <w:r w:rsidRPr="00C30003">
        <w:rPr>
          <w:b/>
          <w:i/>
          <w:sz w:val="24"/>
        </w:rPr>
        <w:t>Денежные затраты</w:t>
      </w:r>
      <w:proofErr w:type="spellStart"/>
      <w:r w:rsidRPr="00C30003">
        <w:rPr>
          <w:b/>
          <w:i/>
          <w:sz w:val="24"/>
          <w:vertAlign w:val="subscript"/>
          <w:lang w:val="en-US"/>
        </w:rPr>
        <w:t>i</w:t>
      </w:r>
      <w:proofErr w:type="spellEnd"/>
      <w:r w:rsidRPr="00C30003">
        <w:rPr>
          <w:sz w:val="24"/>
        </w:rPr>
        <w:t xml:space="preserve"> – </w:t>
      </w:r>
      <w:proofErr w:type="spellStart"/>
      <w:r w:rsidRPr="00C30003">
        <w:rPr>
          <w:i/>
          <w:sz w:val="24"/>
          <w:lang w:val="en-US"/>
        </w:rPr>
        <w:t>i</w:t>
      </w:r>
      <w:proofErr w:type="spellEnd"/>
      <w:r w:rsidRPr="00C30003">
        <w:rPr>
          <w:i/>
          <w:sz w:val="24"/>
        </w:rPr>
        <w:t>-</w:t>
      </w:r>
      <w:proofErr w:type="spellStart"/>
      <w:r w:rsidRPr="00C30003">
        <w:rPr>
          <w:sz w:val="24"/>
        </w:rPr>
        <w:t>ый</w:t>
      </w:r>
      <w:proofErr w:type="spellEnd"/>
      <w:r w:rsidRPr="00C30003">
        <w:rPr>
          <w:sz w:val="24"/>
        </w:rPr>
        <w:t xml:space="preserve"> отток (приток) денежных средств, связанный с приобретением Продукции.</w:t>
      </w:r>
    </w:p>
    <w:p w14:paraId="0DD6F209" w14:textId="77777777" w:rsidR="00703C0B" w:rsidRPr="00C30003" w:rsidRDefault="00703C0B" w:rsidP="00703C0B">
      <w:pPr>
        <w:spacing w:after="120"/>
        <w:rPr>
          <w:sz w:val="24"/>
        </w:rPr>
      </w:pPr>
      <w:r w:rsidRPr="00C30003">
        <w:rPr>
          <w:sz w:val="24"/>
        </w:rPr>
        <w:t>Денежные затраты включают в себя:</w:t>
      </w:r>
    </w:p>
    <w:p w14:paraId="0A100B0E" w14:textId="77777777" w:rsidR="00703C0B" w:rsidRPr="00C30003" w:rsidRDefault="00703C0B" w:rsidP="00703C0B">
      <w:pPr>
        <w:numPr>
          <w:ilvl w:val="0"/>
          <w:numId w:val="260"/>
        </w:numPr>
        <w:spacing w:after="120"/>
        <w:rPr>
          <w:sz w:val="24"/>
        </w:rPr>
      </w:pPr>
      <w:r w:rsidRPr="00C30003">
        <w:rPr>
          <w:sz w:val="24"/>
        </w:rPr>
        <w:t xml:space="preserve">платежи, совершаемые непосредственно в адрес Поставщика, его агента или иного уполномоченного лица; </w:t>
      </w:r>
    </w:p>
    <w:p w14:paraId="2484CC03" w14:textId="77777777" w:rsidR="00703C0B" w:rsidRPr="00C30003" w:rsidRDefault="00703C0B" w:rsidP="00703C0B">
      <w:pPr>
        <w:numPr>
          <w:ilvl w:val="0"/>
          <w:numId w:val="260"/>
        </w:numPr>
        <w:spacing w:after="120"/>
        <w:rPr>
          <w:sz w:val="24"/>
        </w:rPr>
      </w:pPr>
      <w:r w:rsidRPr="00C30003">
        <w:rPr>
          <w:sz w:val="24"/>
        </w:rPr>
        <w:lastRenderedPageBreak/>
        <w:t>платежи по погашению основного долга и уплате процентов по торговому/</w:t>
      </w:r>
      <w:r w:rsidRPr="00C30003">
        <w:rPr>
          <w:sz w:val="24"/>
          <w:lang w:val="en-US"/>
        </w:rPr>
        <w:t>ECA</w:t>
      </w:r>
      <w:r w:rsidRPr="00C30003">
        <w:rPr>
          <w:sz w:val="24"/>
        </w:rPr>
        <w:t xml:space="preserve"> финансированию, связанному со сделкой по приобретению товара или услуги;</w:t>
      </w:r>
    </w:p>
    <w:p w14:paraId="15936436" w14:textId="77777777" w:rsidR="00703C0B" w:rsidRPr="00C30003" w:rsidRDefault="00703C0B" w:rsidP="00703C0B">
      <w:pPr>
        <w:numPr>
          <w:ilvl w:val="0"/>
          <w:numId w:val="260"/>
        </w:numPr>
        <w:spacing w:after="120"/>
        <w:rPr>
          <w:sz w:val="24"/>
        </w:rPr>
      </w:pPr>
      <w:r w:rsidRPr="00C30003">
        <w:rPr>
          <w:sz w:val="24"/>
        </w:rPr>
        <w:t>денежные расходы на транспортировку и хранение;</w:t>
      </w:r>
    </w:p>
    <w:p w14:paraId="52782C48" w14:textId="77777777" w:rsidR="00703C0B" w:rsidRPr="00C30003" w:rsidRDefault="00703C0B" w:rsidP="00703C0B">
      <w:pPr>
        <w:numPr>
          <w:ilvl w:val="0"/>
          <w:numId w:val="260"/>
        </w:numPr>
        <w:spacing w:after="120"/>
        <w:rPr>
          <w:sz w:val="24"/>
        </w:rPr>
      </w:pPr>
      <w:r w:rsidRPr="00C30003">
        <w:rPr>
          <w:sz w:val="24"/>
        </w:rPr>
        <w:t>денежные расходы на монтаж и ввод в эксплуатацию;</w:t>
      </w:r>
    </w:p>
    <w:p w14:paraId="674796A1" w14:textId="77777777" w:rsidR="00703C0B" w:rsidRPr="00C30003" w:rsidRDefault="00703C0B" w:rsidP="00703C0B">
      <w:pPr>
        <w:numPr>
          <w:ilvl w:val="0"/>
          <w:numId w:val="260"/>
        </w:numPr>
        <w:spacing w:after="120"/>
        <w:rPr>
          <w:sz w:val="24"/>
        </w:rPr>
      </w:pPr>
      <w:r w:rsidRPr="00C30003">
        <w:rPr>
          <w:sz w:val="24"/>
        </w:rPr>
        <w:t>денежные расходы, связанные с эксплуатацией (включая расходы на расходные материалы, энергоресурсы, арендные платежи и иные расходы).</w:t>
      </w:r>
    </w:p>
    <w:p w14:paraId="406A7B79" w14:textId="77777777" w:rsidR="00703C0B" w:rsidRPr="00C30003" w:rsidRDefault="00703C0B" w:rsidP="00703C0B">
      <w:pPr>
        <w:spacing w:after="120"/>
        <w:rPr>
          <w:sz w:val="24"/>
        </w:rPr>
      </w:pPr>
      <w:r w:rsidRPr="00C30003">
        <w:rPr>
          <w:sz w:val="24"/>
        </w:rPr>
        <w:t>Все денежные затраты принимаются в расчет без учета НДС.</w:t>
      </w:r>
    </w:p>
    <w:p w14:paraId="500FBAC1" w14:textId="77777777" w:rsidR="00703C0B" w:rsidRPr="00C30003" w:rsidRDefault="00703C0B" w:rsidP="00703C0B">
      <w:pPr>
        <w:spacing w:after="120"/>
        <w:rPr>
          <w:sz w:val="24"/>
        </w:rPr>
      </w:pPr>
      <w:r w:rsidRPr="00C30003">
        <w:rPr>
          <w:b/>
          <w:i/>
          <w:sz w:val="24"/>
        </w:rPr>
        <w:t>Дата приведения</w:t>
      </w:r>
      <w:r w:rsidRPr="00C30003">
        <w:rPr>
          <w:sz w:val="24"/>
        </w:rPr>
        <w:t xml:space="preserve"> – дата, к которой осуществляется приведение стоимости (например, дата предполагаемого совершения сделки по приобретению Продукции, либо иная дата). В случае сравнения в рамках закупочной процедуры нескольких вариантов приобретения, такая дата является единой для всех вариантов.</w:t>
      </w:r>
    </w:p>
    <w:p w14:paraId="067C6A3D" w14:textId="77777777" w:rsidR="00703C0B" w:rsidRPr="00C30003" w:rsidRDefault="00703C0B" w:rsidP="00703C0B">
      <w:pPr>
        <w:spacing w:after="120"/>
        <w:rPr>
          <w:sz w:val="24"/>
        </w:rPr>
      </w:pPr>
      <w:r w:rsidRPr="00C30003">
        <w:rPr>
          <w:b/>
          <w:i/>
          <w:sz w:val="24"/>
        </w:rPr>
        <w:t>Дата середины месяца</w:t>
      </w:r>
      <w:proofErr w:type="spellStart"/>
      <w:r w:rsidRPr="00C30003">
        <w:rPr>
          <w:b/>
          <w:i/>
          <w:sz w:val="24"/>
          <w:vertAlign w:val="subscript"/>
          <w:lang w:val="en-US"/>
        </w:rPr>
        <w:t>i</w:t>
      </w:r>
      <w:proofErr w:type="spellEnd"/>
      <w:r w:rsidRPr="00C30003">
        <w:rPr>
          <w:sz w:val="24"/>
        </w:rPr>
        <w:t xml:space="preserve"> – дата середины месяца, в который планируется понести </w:t>
      </w:r>
      <w:proofErr w:type="spellStart"/>
      <w:r w:rsidRPr="00C30003">
        <w:rPr>
          <w:i/>
          <w:sz w:val="24"/>
          <w:lang w:val="en-US"/>
        </w:rPr>
        <w:t>i</w:t>
      </w:r>
      <w:proofErr w:type="spellEnd"/>
      <w:r w:rsidRPr="00C30003">
        <w:rPr>
          <w:sz w:val="24"/>
        </w:rPr>
        <w:t>-</w:t>
      </w:r>
      <w:proofErr w:type="spellStart"/>
      <w:r w:rsidRPr="00C30003">
        <w:rPr>
          <w:sz w:val="24"/>
        </w:rPr>
        <w:t>ый</w:t>
      </w:r>
      <w:proofErr w:type="spellEnd"/>
      <w:r w:rsidRPr="00C30003">
        <w:rPr>
          <w:sz w:val="24"/>
        </w:rPr>
        <w:t xml:space="preserve"> отток денежных средств (15-е число месяца);</w:t>
      </w:r>
    </w:p>
    <w:p w14:paraId="6E045DC1" w14:textId="77777777" w:rsidR="00703C0B" w:rsidRPr="00C30003" w:rsidRDefault="00703C0B" w:rsidP="00703C0B">
      <w:pPr>
        <w:spacing w:after="120"/>
        <w:rPr>
          <w:sz w:val="24"/>
        </w:rPr>
      </w:pPr>
      <w:r w:rsidRPr="00C30003">
        <w:rPr>
          <w:b/>
          <w:i/>
          <w:sz w:val="24"/>
          <w:lang w:val="en-US"/>
        </w:rPr>
        <w:t>n</w:t>
      </w:r>
      <w:r w:rsidRPr="00C30003">
        <w:rPr>
          <w:i/>
          <w:sz w:val="24"/>
        </w:rPr>
        <w:t xml:space="preserve"> </w:t>
      </w:r>
      <w:r w:rsidRPr="00C30003">
        <w:rPr>
          <w:sz w:val="24"/>
        </w:rPr>
        <w:t xml:space="preserve">– </w:t>
      </w:r>
      <w:proofErr w:type="gramStart"/>
      <w:r w:rsidRPr="00C30003">
        <w:rPr>
          <w:sz w:val="24"/>
        </w:rPr>
        <w:t>общее</w:t>
      </w:r>
      <w:proofErr w:type="gramEnd"/>
      <w:r w:rsidRPr="00C30003">
        <w:rPr>
          <w:sz w:val="24"/>
        </w:rPr>
        <w:t xml:space="preserve"> количество оттоков денежных средств, участвующих в расчете</w:t>
      </w:r>
      <w:r w:rsidRPr="00C30003">
        <w:rPr>
          <w:sz w:val="24"/>
          <w:vertAlign w:val="superscript"/>
        </w:rPr>
        <w:footnoteReference w:id="10"/>
      </w:r>
      <w:r w:rsidRPr="00C30003">
        <w:rPr>
          <w:sz w:val="24"/>
        </w:rPr>
        <w:t>;</w:t>
      </w:r>
    </w:p>
    <w:p w14:paraId="388DACC6" w14:textId="77777777" w:rsidR="00703C0B" w:rsidRPr="00C30003" w:rsidRDefault="00703C0B" w:rsidP="00703C0B">
      <w:pPr>
        <w:spacing w:after="120"/>
        <w:rPr>
          <w:sz w:val="24"/>
        </w:rPr>
      </w:pPr>
      <w:r w:rsidRPr="00C30003">
        <w:rPr>
          <w:b/>
          <w:i/>
          <w:sz w:val="24"/>
        </w:rPr>
        <w:t>R</w:t>
      </w:r>
      <w:proofErr w:type="spellStart"/>
      <w:r w:rsidRPr="00C30003">
        <w:rPr>
          <w:i/>
          <w:sz w:val="24"/>
          <w:vertAlign w:val="subscript"/>
          <w:lang w:val="en-US"/>
        </w:rPr>
        <w:t>i</w:t>
      </w:r>
      <w:proofErr w:type="spellEnd"/>
      <w:r w:rsidRPr="00C30003">
        <w:rPr>
          <w:sz w:val="24"/>
        </w:rPr>
        <w:t xml:space="preserve"> – ставка дисконтирования в российских рублях, выраженная в процентах годовых и установленная для </w:t>
      </w:r>
      <w:proofErr w:type="spellStart"/>
      <w:r w:rsidRPr="00C30003">
        <w:rPr>
          <w:i/>
          <w:sz w:val="24"/>
          <w:lang w:val="en-US"/>
        </w:rPr>
        <w:t>i</w:t>
      </w:r>
      <w:proofErr w:type="spellEnd"/>
      <w:r w:rsidRPr="00C30003">
        <w:rPr>
          <w:sz w:val="24"/>
        </w:rPr>
        <w:t xml:space="preserve">-ого оттока денежных средств в зависимости от срока отражения соответствующих расходов. </w:t>
      </w:r>
    </w:p>
    <w:p w14:paraId="2E2A04EB" w14:textId="395B36A8" w:rsidR="00703C0B" w:rsidRPr="00C30003" w:rsidRDefault="00703C0B" w:rsidP="00703C0B">
      <w:pPr>
        <w:spacing w:after="120"/>
        <w:rPr>
          <w:sz w:val="24"/>
        </w:rPr>
      </w:pPr>
      <w:r w:rsidRPr="00C30003">
        <w:rPr>
          <w:sz w:val="24"/>
        </w:rPr>
        <w:t>5. В случае годичной дискретизации расчетов, ОСВ рассчитывается по формуле:</w:t>
      </w:r>
    </w:p>
    <w:p w14:paraId="7B4CA29E" w14:textId="77777777" w:rsidR="00C30003" w:rsidRPr="00C30003" w:rsidRDefault="00C30003" w:rsidP="00703C0B">
      <w:pPr>
        <w:spacing w:after="120"/>
        <w:rPr>
          <w:sz w:val="24"/>
        </w:rPr>
      </w:pPr>
    </w:p>
    <w:p w14:paraId="1D0B6ECF" w14:textId="77777777" w:rsidR="00703C0B" w:rsidRPr="00C30003" w:rsidRDefault="00703C0B" w:rsidP="00703C0B">
      <w:pPr>
        <w:spacing w:after="120"/>
        <w:rPr>
          <w:sz w:val="24"/>
        </w:rPr>
      </w:pPr>
      <m:oMathPara>
        <m:oMath>
          <m:r>
            <m:rPr>
              <m:sty m:val="p"/>
            </m:rPr>
            <w:rPr>
              <w:rFonts w:ascii="Cambria Math" w:hAnsi="Cambria Math"/>
              <w:sz w:val="24"/>
            </w:rPr>
            <m:t>ОСВ=</m:t>
          </m:r>
          <m:nary>
            <m:naryPr>
              <m:chr m:val="∑"/>
              <m:limLoc m:val="undOvr"/>
              <m:ctrlPr>
                <w:rPr>
                  <w:rFonts w:ascii="Cambria Math" w:hAnsi="Cambria Math"/>
                  <w:sz w:val="24"/>
                </w:rPr>
              </m:ctrlPr>
            </m:naryPr>
            <m:sub>
              <m:r>
                <m:rPr>
                  <m:sty m:val="p"/>
                </m:rPr>
                <w:rPr>
                  <w:rFonts w:ascii="Cambria Math" w:hAnsi="Cambria Math"/>
                  <w:sz w:val="24"/>
                  <w:lang w:val="en-US"/>
                </w:rPr>
                <m:t>i</m:t>
              </m:r>
              <m:r>
                <m:rPr>
                  <m:sty m:val="p"/>
                </m:rPr>
                <w:rPr>
                  <w:rFonts w:ascii="Cambria Math" w:hAnsi="Cambria Math"/>
                  <w:sz w:val="24"/>
                </w:rPr>
                <m:t>=</m:t>
              </m:r>
              <m:r>
                <m:rPr>
                  <m:sty m:val="p"/>
                </m:rPr>
                <w:rPr>
                  <w:rFonts w:ascii="Cambria Math" w:hAnsi="Cambria Math"/>
                  <w:sz w:val="24"/>
                  <w:lang w:val="en-US"/>
                </w:rPr>
                <m:t>1</m:t>
              </m:r>
            </m:sub>
            <m:sup>
              <m:r>
                <w:rPr>
                  <w:rFonts w:ascii="Cambria Math" w:hAnsi="Cambria Math"/>
                  <w:sz w:val="24"/>
                  <w:lang w:val="en-US"/>
                </w:rPr>
                <m:t>n</m:t>
              </m:r>
            </m:sup>
            <m:e>
              <m:f>
                <m:fPr>
                  <m:ctrlPr>
                    <w:rPr>
                      <w:rFonts w:ascii="Cambria Math" w:hAnsi="Cambria Math"/>
                      <w:sz w:val="24"/>
                    </w:rPr>
                  </m:ctrlPr>
                </m:fPr>
                <m:num>
                  <m:sSub>
                    <m:sSubPr>
                      <m:ctrlPr>
                        <w:rPr>
                          <w:rFonts w:ascii="Cambria Math" w:hAnsi="Cambria Math"/>
                          <w:sz w:val="24"/>
                        </w:rPr>
                      </m:ctrlPr>
                    </m:sSubPr>
                    <m:e>
                      <m:r>
                        <m:rPr>
                          <m:sty m:val="p"/>
                        </m:rPr>
                        <w:rPr>
                          <w:rFonts w:ascii="Cambria Math" w:hAnsi="Cambria Math"/>
                          <w:sz w:val="24"/>
                        </w:rPr>
                        <m:t>Денежные затраты</m:t>
                      </m:r>
                    </m:e>
                    <m:sub>
                      <m:r>
                        <w:rPr>
                          <w:rFonts w:ascii="Cambria Math" w:hAnsi="Cambria Math"/>
                          <w:sz w:val="24"/>
                          <w:lang w:val="en-US"/>
                        </w:rPr>
                        <m:t>i</m:t>
                      </m:r>
                    </m:sub>
                  </m:sSub>
                </m:num>
                <m:den>
                  <m:sSup>
                    <m:sSupPr>
                      <m:ctrlPr>
                        <w:rPr>
                          <w:rFonts w:ascii="Cambria Math" w:hAnsi="Cambria Math"/>
                          <w:sz w:val="24"/>
                        </w:rPr>
                      </m:ctrlPr>
                    </m:sSupPr>
                    <m:e>
                      <m:r>
                        <m:rPr>
                          <m:sty m:val="p"/>
                        </m:rPr>
                        <w:rPr>
                          <w:rFonts w:ascii="Cambria Math" w:hAnsi="Cambria Math"/>
                          <w:sz w:val="24"/>
                        </w:rPr>
                        <m:t>(1+</m:t>
                      </m:r>
                      <m:sSub>
                        <m:sSubPr>
                          <m:ctrlPr>
                            <w:rPr>
                              <w:rFonts w:ascii="Cambria Math" w:hAnsi="Cambria Math"/>
                              <w:sz w:val="24"/>
                              <w:lang w:val="en-US"/>
                            </w:rPr>
                          </m:ctrlPr>
                        </m:sSubPr>
                        <m:e>
                          <m:r>
                            <w:rPr>
                              <w:rFonts w:ascii="Cambria Math" w:hAnsi="Cambria Math"/>
                              <w:sz w:val="24"/>
                              <w:lang w:val="en-US"/>
                            </w:rPr>
                            <m:t>R</m:t>
                          </m:r>
                        </m:e>
                        <m:sub>
                          <m:r>
                            <w:rPr>
                              <w:rFonts w:ascii="Cambria Math" w:hAnsi="Cambria Math"/>
                              <w:sz w:val="24"/>
                              <w:lang w:val="en-US"/>
                            </w:rPr>
                            <m:t>i</m:t>
                          </m:r>
                        </m:sub>
                      </m:sSub>
                      <m:r>
                        <m:rPr>
                          <m:sty m:val="p"/>
                        </m:rPr>
                        <w:rPr>
                          <w:rFonts w:ascii="Cambria Math" w:hAnsi="Cambria Math"/>
                          <w:sz w:val="24"/>
                          <w:lang w:val="en-US"/>
                        </w:rPr>
                        <m:t>)</m:t>
                      </m:r>
                    </m:e>
                    <m:sup>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(Дата середины года</m:t>
                              </m:r>
                            </m:e>
                            <m:sub>
                              <m:r>
                                <w:rPr>
                                  <w:rFonts w:ascii="Cambria Math" w:hAnsi="Cambria Math"/>
                                  <w:sz w:val="24"/>
                                  <w:lang w:val="en-US"/>
                                </w:rPr>
                                <m:t>i</m:t>
                              </m:r>
                            </m:sub>
                          </m:sSub>
                          <m:r>
                            <w:rPr>
                              <w:rFonts w:ascii="Cambria Math" w:hAnsi="Cambria Math"/>
                              <w:sz w:val="24"/>
                            </w:rPr>
                            <m:t>-Дата приведения)</m:t>
                          </m:r>
                        </m:num>
                        <m:den>
                          <m:r>
                            <w:rPr>
                              <w:rFonts w:ascii="Cambria Math" w:hAnsi="Cambria Math"/>
                              <w:sz w:val="24"/>
                            </w:rPr>
                            <m:t>365</m:t>
                          </m:r>
                        </m:den>
                      </m:f>
                    </m:sup>
                  </m:sSup>
                </m:den>
              </m:f>
            </m:e>
          </m:nary>
          <m:r>
            <w:rPr>
              <w:rFonts w:ascii="Cambria Math" w:hAnsi="Cambria Math"/>
              <w:sz w:val="24"/>
            </w:rPr>
            <m:t xml:space="preserve">  , где</m:t>
          </m:r>
        </m:oMath>
      </m:oMathPara>
    </w:p>
    <w:p w14:paraId="1B822390" w14:textId="77777777" w:rsidR="00C30003" w:rsidRPr="00C30003" w:rsidRDefault="00C30003" w:rsidP="00703C0B">
      <w:pPr>
        <w:spacing w:after="120"/>
        <w:rPr>
          <w:b/>
          <w:i/>
          <w:sz w:val="24"/>
        </w:rPr>
      </w:pPr>
    </w:p>
    <w:p w14:paraId="5AA6C0F5" w14:textId="236CAEFF" w:rsidR="00703C0B" w:rsidRPr="00C30003" w:rsidRDefault="00703C0B" w:rsidP="00703C0B">
      <w:pPr>
        <w:spacing w:after="120"/>
        <w:rPr>
          <w:sz w:val="24"/>
        </w:rPr>
      </w:pPr>
      <w:r w:rsidRPr="00C30003">
        <w:rPr>
          <w:b/>
          <w:i/>
          <w:sz w:val="24"/>
        </w:rPr>
        <w:t>Денежные затраты</w:t>
      </w:r>
      <w:proofErr w:type="spellStart"/>
      <w:r w:rsidRPr="00C30003">
        <w:rPr>
          <w:b/>
          <w:i/>
          <w:sz w:val="24"/>
          <w:vertAlign w:val="subscript"/>
          <w:lang w:val="en-US"/>
        </w:rPr>
        <w:t>i</w:t>
      </w:r>
      <w:proofErr w:type="spellEnd"/>
      <w:r w:rsidRPr="00C30003">
        <w:rPr>
          <w:sz w:val="24"/>
        </w:rPr>
        <w:t xml:space="preserve"> – </w:t>
      </w:r>
      <w:proofErr w:type="spellStart"/>
      <w:r w:rsidRPr="00C30003">
        <w:rPr>
          <w:i/>
          <w:sz w:val="24"/>
          <w:lang w:val="en-US"/>
        </w:rPr>
        <w:t>i</w:t>
      </w:r>
      <w:proofErr w:type="spellEnd"/>
      <w:r w:rsidRPr="00C30003">
        <w:rPr>
          <w:i/>
          <w:sz w:val="24"/>
        </w:rPr>
        <w:t>-</w:t>
      </w:r>
      <w:proofErr w:type="spellStart"/>
      <w:r w:rsidRPr="00C30003">
        <w:rPr>
          <w:sz w:val="24"/>
        </w:rPr>
        <w:t>ый</w:t>
      </w:r>
      <w:proofErr w:type="spellEnd"/>
      <w:r w:rsidRPr="00C30003">
        <w:rPr>
          <w:sz w:val="24"/>
        </w:rPr>
        <w:t xml:space="preserve"> отток (приток) денежных средств, связанный с приобретением Продукции.</w:t>
      </w:r>
    </w:p>
    <w:p w14:paraId="4A4554F7" w14:textId="77777777" w:rsidR="00703C0B" w:rsidRPr="00C30003" w:rsidRDefault="00703C0B" w:rsidP="00703C0B">
      <w:pPr>
        <w:spacing w:after="120"/>
        <w:rPr>
          <w:sz w:val="24"/>
        </w:rPr>
      </w:pPr>
      <w:r w:rsidRPr="00C30003">
        <w:rPr>
          <w:sz w:val="24"/>
        </w:rPr>
        <w:t>Денежные затраты включают в себя:</w:t>
      </w:r>
    </w:p>
    <w:p w14:paraId="60D95907" w14:textId="77777777" w:rsidR="00703C0B" w:rsidRPr="00C30003" w:rsidRDefault="00703C0B" w:rsidP="00703C0B">
      <w:pPr>
        <w:numPr>
          <w:ilvl w:val="0"/>
          <w:numId w:val="260"/>
        </w:numPr>
        <w:spacing w:after="120"/>
        <w:rPr>
          <w:sz w:val="24"/>
        </w:rPr>
      </w:pPr>
      <w:r w:rsidRPr="00C30003">
        <w:rPr>
          <w:sz w:val="24"/>
        </w:rPr>
        <w:t xml:space="preserve">платежи, совершаемые непосредственно в адрес Поставщика, его агента или иного уполномоченного лица; </w:t>
      </w:r>
    </w:p>
    <w:p w14:paraId="0D393E75" w14:textId="77777777" w:rsidR="00703C0B" w:rsidRPr="00C30003" w:rsidRDefault="00703C0B" w:rsidP="00703C0B">
      <w:pPr>
        <w:numPr>
          <w:ilvl w:val="0"/>
          <w:numId w:val="260"/>
        </w:numPr>
        <w:spacing w:after="120"/>
        <w:rPr>
          <w:sz w:val="24"/>
        </w:rPr>
      </w:pPr>
      <w:r w:rsidRPr="00C30003">
        <w:rPr>
          <w:sz w:val="24"/>
        </w:rPr>
        <w:t>платежи по погашению основного долга и уплате процентов по торговому/</w:t>
      </w:r>
      <w:r w:rsidRPr="00C30003">
        <w:rPr>
          <w:sz w:val="24"/>
          <w:lang w:val="en-US"/>
        </w:rPr>
        <w:t>ECA</w:t>
      </w:r>
      <w:r w:rsidRPr="00C30003">
        <w:rPr>
          <w:sz w:val="24"/>
        </w:rPr>
        <w:t xml:space="preserve"> финансированию, связанному со сделкой по приобретению Продукции;</w:t>
      </w:r>
    </w:p>
    <w:p w14:paraId="681DCAF8" w14:textId="77777777" w:rsidR="00703C0B" w:rsidRPr="00C30003" w:rsidRDefault="00703C0B" w:rsidP="00703C0B">
      <w:pPr>
        <w:numPr>
          <w:ilvl w:val="0"/>
          <w:numId w:val="260"/>
        </w:numPr>
        <w:spacing w:after="120"/>
        <w:rPr>
          <w:sz w:val="24"/>
        </w:rPr>
      </w:pPr>
      <w:r w:rsidRPr="00C30003">
        <w:rPr>
          <w:sz w:val="24"/>
        </w:rPr>
        <w:t>денежные расходы на транспортировку и хранение;</w:t>
      </w:r>
    </w:p>
    <w:p w14:paraId="5A007C56" w14:textId="77777777" w:rsidR="00703C0B" w:rsidRPr="00C30003" w:rsidRDefault="00703C0B" w:rsidP="00703C0B">
      <w:pPr>
        <w:numPr>
          <w:ilvl w:val="0"/>
          <w:numId w:val="260"/>
        </w:numPr>
        <w:spacing w:after="120"/>
        <w:rPr>
          <w:sz w:val="24"/>
        </w:rPr>
      </w:pPr>
      <w:r w:rsidRPr="00C30003">
        <w:rPr>
          <w:sz w:val="24"/>
        </w:rPr>
        <w:t>денежные расходы на монтаж и ввод в эксплуатацию;</w:t>
      </w:r>
    </w:p>
    <w:p w14:paraId="5FAECCD3" w14:textId="77777777" w:rsidR="00703C0B" w:rsidRPr="00C30003" w:rsidRDefault="00703C0B" w:rsidP="00703C0B">
      <w:pPr>
        <w:numPr>
          <w:ilvl w:val="0"/>
          <w:numId w:val="260"/>
        </w:numPr>
        <w:spacing w:after="120"/>
        <w:rPr>
          <w:sz w:val="24"/>
        </w:rPr>
      </w:pPr>
      <w:r w:rsidRPr="00C30003">
        <w:rPr>
          <w:sz w:val="24"/>
        </w:rPr>
        <w:t>денежные расходы, связанные с эксплуатацией (включая расходы на расходные материалы, энергоресурсы, арендные платежи и иные расходы).</w:t>
      </w:r>
    </w:p>
    <w:p w14:paraId="4FF4B5D5" w14:textId="77777777" w:rsidR="00703C0B" w:rsidRPr="00C30003" w:rsidRDefault="00703C0B" w:rsidP="00703C0B">
      <w:pPr>
        <w:spacing w:after="120"/>
        <w:rPr>
          <w:sz w:val="24"/>
        </w:rPr>
      </w:pPr>
      <w:r w:rsidRPr="00C30003">
        <w:rPr>
          <w:sz w:val="24"/>
        </w:rPr>
        <w:t>Все денежные затраты принимаются в расчет без учета НДС.</w:t>
      </w:r>
    </w:p>
    <w:p w14:paraId="79F09DE4" w14:textId="77777777" w:rsidR="00703C0B" w:rsidRPr="00C30003" w:rsidRDefault="00703C0B" w:rsidP="00703C0B">
      <w:pPr>
        <w:spacing w:after="120"/>
        <w:rPr>
          <w:sz w:val="24"/>
        </w:rPr>
      </w:pPr>
      <w:r w:rsidRPr="00C30003">
        <w:rPr>
          <w:b/>
          <w:i/>
          <w:sz w:val="24"/>
        </w:rPr>
        <w:t>Дата приведения</w:t>
      </w:r>
      <w:r w:rsidRPr="00C30003">
        <w:rPr>
          <w:sz w:val="24"/>
        </w:rPr>
        <w:t xml:space="preserve"> – дата, к которой осуществляется приведение стоимости (например, дата предполагаемого совершения сделки по приобретению Продукции, либо иная дата). В случае сравнения в рамках закупочной процедуры нескольких вариантов приобретения, такая дата является единой для всех вариантов.</w:t>
      </w:r>
    </w:p>
    <w:p w14:paraId="1EE63B27" w14:textId="77777777" w:rsidR="00703C0B" w:rsidRPr="00C30003" w:rsidRDefault="00703C0B" w:rsidP="00703C0B">
      <w:pPr>
        <w:spacing w:after="120"/>
        <w:rPr>
          <w:sz w:val="24"/>
        </w:rPr>
      </w:pPr>
      <w:r w:rsidRPr="00C30003">
        <w:rPr>
          <w:b/>
          <w:i/>
          <w:sz w:val="24"/>
        </w:rPr>
        <w:lastRenderedPageBreak/>
        <w:t>Дата середины года</w:t>
      </w:r>
      <w:proofErr w:type="spellStart"/>
      <w:r w:rsidRPr="00C30003">
        <w:rPr>
          <w:b/>
          <w:i/>
          <w:sz w:val="24"/>
          <w:vertAlign w:val="subscript"/>
          <w:lang w:val="en-US"/>
        </w:rPr>
        <w:t>i</w:t>
      </w:r>
      <w:proofErr w:type="spellEnd"/>
      <w:r w:rsidRPr="00C30003">
        <w:rPr>
          <w:sz w:val="24"/>
        </w:rPr>
        <w:t xml:space="preserve"> – дата середины года, в который планируется понести </w:t>
      </w:r>
      <w:proofErr w:type="spellStart"/>
      <w:r w:rsidRPr="00C30003">
        <w:rPr>
          <w:i/>
          <w:sz w:val="24"/>
          <w:lang w:val="en-US"/>
        </w:rPr>
        <w:t>i</w:t>
      </w:r>
      <w:proofErr w:type="spellEnd"/>
      <w:r w:rsidRPr="00C30003">
        <w:rPr>
          <w:sz w:val="24"/>
        </w:rPr>
        <w:t>-</w:t>
      </w:r>
      <w:proofErr w:type="spellStart"/>
      <w:r w:rsidRPr="00C30003">
        <w:rPr>
          <w:sz w:val="24"/>
        </w:rPr>
        <w:t>ый</w:t>
      </w:r>
      <w:proofErr w:type="spellEnd"/>
      <w:r w:rsidRPr="00C30003">
        <w:rPr>
          <w:sz w:val="24"/>
        </w:rPr>
        <w:t xml:space="preserve"> отток денежных средств (30 июня соответствующего года);</w:t>
      </w:r>
    </w:p>
    <w:p w14:paraId="0177FC72" w14:textId="77777777" w:rsidR="00703C0B" w:rsidRPr="00C30003" w:rsidRDefault="00703C0B" w:rsidP="00703C0B">
      <w:pPr>
        <w:spacing w:after="120"/>
        <w:rPr>
          <w:sz w:val="24"/>
        </w:rPr>
      </w:pPr>
      <w:r w:rsidRPr="00C30003">
        <w:rPr>
          <w:b/>
          <w:i/>
          <w:sz w:val="24"/>
          <w:lang w:val="en-US"/>
        </w:rPr>
        <w:t>n</w:t>
      </w:r>
      <w:r w:rsidRPr="00C30003">
        <w:rPr>
          <w:i/>
          <w:sz w:val="24"/>
        </w:rPr>
        <w:t xml:space="preserve"> </w:t>
      </w:r>
      <w:r w:rsidRPr="00C30003">
        <w:rPr>
          <w:sz w:val="24"/>
        </w:rPr>
        <w:t xml:space="preserve">– </w:t>
      </w:r>
      <w:proofErr w:type="gramStart"/>
      <w:r w:rsidRPr="00C30003">
        <w:rPr>
          <w:sz w:val="24"/>
        </w:rPr>
        <w:t>общее</w:t>
      </w:r>
      <w:proofErr w:type="gramEnd"/>
      <w:r w:rsidRPr="00C30003">
        <w:rPr>
          <w:sz w:val="24"/>
        </w:rPr>
        <w:t xml:space="preserve"> количество оттоков денежных средств, участвующих в расчете</w:t>
      </w:r>
      <w:r w:rsidRPr="00C30003">
        <w:rPr>
          <w:sz w:val="24"/>
          <w:vertAlign w:val="superscript"/>
        </w:rPr>
        <w:t>*</w:t>
      </w:r>
      <w:r w:rsidRPr="00C30003">
        <w:rPr>
          <w:sz w:val="24"/>
        </w:rPr>
        <w:t>;</w:t>
      </w:r>
    </w:p>
    <w:p w14:paraId="731C5A82" w14:textId="77777777" w:rsidR="00703C0B" w:rsidRPr="00C30003" w:rsidRDefault="00703C0B" w:rsidP="00703C0B">
      <w:pPr>
        <w:spacing w:after="120"/>
        <w:rPr>
          <w:sz w:val="24"/>
        </w:rPr>
      </w:pPr>
      <w:r w:rsidRPr="00C30003">
        <w:rPr>
          <w:b/>
          <w:i/>
          <w:sz w:val="24"/>
        </w:rPr>
        <w:t>R</w:t>
      </w:r>
      <w:proofErr w:type="spellStart"/>
      <w:r w:rsidRPr="00C30003">
        <w:rPr>
          <w:i/>
          <w:sz w:val="24"/>
          <w:vertAlign w:val="subscript"/>
          <w:lang w:val="en-US"/>
        </w:rPr>
        <w:t>i</w:t>
      </w:r>
      <w:proofErr w:type="spellEnd"/>
      <w:r w:rsidRPr="00C30003">
        <w:rPr>
          <w:sz w:val="24"/>
        </w:rPr>
        <w:t xml:space="preserve"> – ставка дисконтирования в российских рублях, выраженная в процентах годовых и установленная для </w:t>
      </w:r>
      <w:proofErr w:type="spellStart"/>
      <w:r w:rsidRPr="00C30003">
        <w:rPr>
          <w:i/>
          <w:sz w:val="24"/>
          <w:lang w:val="en-US"/>
        </w:rPr>
        <w:t>i</w:t>
      </w:r>
      <w:proofErr w:type="spellEnd"/>
      <w:r w:rsidRPr="00C30003">
        <w:rPr>
          <w:sz w:val="24"/>
        </w:rPr>
        <w:t xml:space="preserve">-ого оттока денежных средств в зависимости от срока отражения соответствующих расходов. </w:t>
      </w:r>
    </w:p>
    <w:p w14:paraId="21C916CE" w14:textId="77777777" w:rsidR="00703C0B" w:rsidRPr="00C30003" w:rsidRDefault="00703C0B" w:rsidP="00703C0B">
      <w:pPr>
        <w:spacing w:after="120"/>
        <w:rPr>
          <w:sz w:val="24"/>
        </w:rPr>
      </w:pPr>
      <w:r w:rsidRPr="00C30003">
        <w:rPr>
          <w:sz w:val="24"/>
        </w:rPr>
        <w:t>6. Расчет ОСВ осуществляется в Модели ОСВ, которая позволяет рассчитывать ОСВ для денежных потоков, заданных с различной дискретизацией (день, месяц, год). При этом с целью получения сопоставимых результатов необходимо использовать единый шаблон для всех альтернативных вариантов.</w:t>
      </w:r>
    </w:p>
    <w:p w14:paraId="3A7C994E" w14:textId="77777777" w:rsidR="00703C0B" w:rsidRPr="00C30003" w:rsidRDefault="00703C0B" w:rsidP="00703C0B">
      <w:pPr>
        <w:spacing w:after="120"/>
        <w:rPr>
          <w:sz w:val="24"/>
        </w:rPr>
      </w:pPr>
      <w:r w:rsidRPr="00C30003">
        <w:rPr>
          <w:sz w:val="24"/>
        </w:rPr>
        <w:t>В случае сравнения вариантов с различными базисами поставки, в расчете Модели ОСВ необходимо учитывать необходимость приведения вариантов к единому базису поставки путем учета необходимых расходов на транспортировку, страхование, таможенное оформление и прочие. Расчет (оценка) таких расходов для включения их в Модель ОСВ осуществляется профильными подразделениями Общества.</w:t>
      </w:r>
    </w:p>
    <w:p w14:paraId="59120F37" w14:textId="77777777" w:rsidR="00703C0B" w:rsidRPr="00C30003" w:rsidRDefault="00703C0B" w:rsidP="00703C0B">
      <w:pPr>
        <w:spacing w:after="120"/>
        <w:rPr>
          <w:sz w:val="24"/>
        </w:rPr>
      </w:pPr>
      <w:r w:rsidRPr="00C30003">
        <w:rPr>
          <w:sz w:val="24"/>
        </w:rPr>
        <w:t>7. Денежные затраты п.3 вводятся в Модель ОСВ с указанием валюты и в той валюте, в которой планируется их понести в ценах базового года. В случае, если затраты подвержены влиянию инфляции, они корректируются на прогнозную инфляцию в Модели ОСВ.</w:t>
      </w:r>
    </w:p>
    <w:p w14:paraId="24DE8E91" w14:textId="77777777" w:rsidR="00703C0B" w:rsidRPr="00C30003" w:rsidRDefault="00703C0B" w:rsidP="00703C0B">
      <w:pPr>
        <w:spacing w:after="120"/>
        <w:rPr>
          <w:sz w:val="24"/>
        </w:rPr>
      </w:pPr>
      <w:r w:rsidRPr="00C30003">
        <w:rPr>
          <w:sz w:val="24"/>
        </w:rPr>
        <w:t>В рамках Модели ОСВ все денежные затраты переводятся в одну валюту (рубли) по расчетному курсу соответствующей валюты Модели ОСВ.</w:t>
      </w:r>
    </w:p>
    <w:p w14:paraId="09102580" w14:textId="77777777" w:rsidR="00703C0B" w:rsidRPr="00C30003" w:rsidRDefault="00703C0B" w:rsidP="00703C0B">
      <w:pPr>
        <w:spacing w:after="120"/>
        <w:rPr>
          <w:sz w:val="24"/>
        </w:rPr>
      </w:pPr>
    </w:p>
    <w:p w14:paraId="4B7B444A" w14:textId="33F7DB3A" w:rsidR="00703C0B" w:rsidRPr="00C30003" w:rsidRDefault="00703C0B" w:rsidP="00703C0B">
      <w:pPr>
        <w:spacing w:after="120"/>
        <w:rPr>
          <w:sz w:val="24"/>
        </w:rPr>
      </w:pPr>
      <w:r w:rsidRPr="00C30003">
        <w:rPr>
          <w:sz w:val="24"/>
        </w:rPr>
        <w:t xml:space="preserve">Расчетный курс для произвольной валюты на дату. </w:t>
      </w:r>
      <m:oMath>
        <m:sSub>
          <m:sSubPr>
            <m:ctrlPr>
              <w:rPr>
                <w:rFonts w:ascii="Cambria Math" w:hAnsi="Cambria Math"/>
                <w:sz w:val="24"/>
              </w:rPr>
            </m:ctrlPr>
          </m:sSubPr>
          <m:e>
            <m:r>
              <m:rPr>
                <m:sty m:val="p"/>
              </m:rPr>
              <w:rPr>
                <w:rFonts w:ascii="Cambria Math" w:hAnsi="Cambria Math"/>
                <w:sz w:val="24"/>
              </w:rPr>
              <m:t>Дата</m:t>
            </m:r>
          </m:e>
          <m:sub>
            <m:r>
              <w:rPr>
                <w:rFonts w:ascii="Cambria Math" w:hAnsi="Cambria Math"/>
                <w:sz w:val="24"/>
              </w:rPr>
              <m:t>i</m:t>
            </m:r>
          </m:sub>
        </m:sSub>
      </m:oMath>
      <w:r w:rsidRPr="00C30003">
        <w:rPr>
          <w:sz w:val="24"/>
        </w:rPr>
        <w:t xml:space="preserve"> рассчитывается следующим образом:</w:t>
      </w:r>
    </w:p>
    <w:p w14:paraId="46A21065" w14:textId="77777777" w:rsidR="00C30003" w:rsidRPr="00C30003" w:rsidRDefault="00C30003" w:rsidP="00703C0B">
      <w:pPr>
        <w:spacing w:after="120"/>
        <w:rPr>
          <w:sz w:val="24"/>
        </w:rPr>
      </w:pPr>
    </w:p>
    <w:p w14:paraId="52F7ABD7" w14:textId="77777777" w:rsidR="00703C0B" w:rsidRPr="00C30003" w:rsidRDefault="00A31D7D" w:rsidP="00703C0B">
      <w:pPr>
        <w:spacing w:after="120"/>
        <w:rPr>
          <w:sz w:val="24"/>
        </w:rPr>
      </w:pPr>
      <m:oMathPara>
        <m:oMath>
          <m:sSub>
            <m:sSubPr>
              <m:ctrlPr>
                <w:rPr>
                  <w:rFonts w:ascii="Cambria Math" w:hAnsi="Cambria Math"/>
                  <w:i/>
                  <w:sz w:val="24"/>
                </w:rPr>
              </m:ctrlPr>
            </m:sSubPr>
            <m:e>
              <m:r>
                <w:rPr>
                  <w:rFonts w:ascii="Cambria Math" w:hAnsi="Cambria Math"/>
                  <w:sz w:val="24"/>
                </w:rPr>
                <m:t>Курс</m:t>
              </m:r>
            </m:e>
            <m:sub>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sub>
          </m:sSub>
          <m:r>
            <w:rPr>
              <w:rFonts w:ascii="Cambria Math" w:hAnsi="Cambria Math"/>
              <w:sz w:val="24"/>
            </w:rPr>
            <m:t>=</m:t>
          </m:r>
          <m:sSub>
            <m:sSubPr>
              <m:ctrlPr>
                <w:rPr>
                  <w:rFonts w:ascii="Cambria Math" w:hAnsi="Cambria Math"/>
                  <w:i/>
                  <w:sz w:val="24"/>
                </w:rPr>
              </m:ctrlPr>
            </m:sSubPr>
            <m:e>
              <m:r>
                <w:rPr>
                  <w:rFonts w:ascii="Cambria Math" w:hAnsi="Cambria Math"/>
                  <w:sz w:val="24"/>
                </w:rPr>
                <m:t>Курс</m:t>
              </m:r>
            </m:e>
            <m:sub>
              <m:r>
                <w:rPr>
                  <w:rFonts w:ascii="Cambria Math" w:hAnsi="Cambria Math"/>
                  <w:sz w:val="24"/>
                </w:rPr>
                <m:t>Дата предложения</m:t>
              </m:r>
            </m:sub>
          </m:sSub>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(1+</m:t>
                  </m:r>
                  <m:sSub>
                    <m:sSubPr>
                      <m:ctrlPr>
                        <w:rPr>
                          <w:rFonts w:ascii="Cambria Math" w:hAnsi="Cambria Math"/>
                          <w:i/>
                          <w:sz w:val="24"/>
                        </w:rPr>
                      </m:ctrlPr>
                    </m:sSubPr>
                    <m:e>
                      <m:r>
                        <w:rPr>
                          <w:rFonts w:ascii="Cambria Math" w:hAnsi="Cambria Math"/>
                          <w:sz w:val="24"/>
                          <w:lang w:val="en-US"/>
                        </w:rPr>
                        <m:t>R</m:t>
                      </m:r>
                    </m:e>
                    <m:sub>
                      <m:r>
                        <w:rPr>
                          <w:rFonts w:ascii="Cambria Math" w:hAnsi="Cambria Math"/>
                          <w:sz w:val="24"/>
                        </w:rPr>
                        <m:t>i</m:t>
                      </m:r>
                    </m:sub>
                  </m:sSub>
                  <m:r>
                    <w:rPr>
                      <w:rFonts w:ascii="Cambria Math" w:hAnsi="Cambria Math"/>
                      <w:sz w:val="24"/>
                    </w:rPr>
                    <m:t>)</m:t>
                  </m:r>
                </m:e>
                <m:sup>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r>
                        <w:rPr>
                          <w:rFonts w:ascii="Cambria Math" w:hAnsi="Cambria Math"/>
                          <w:sz w:val="24"/>
                        </w:rPr>
                        <m:t>-Дата предложения)</m:t>
                      </m:r>
                    </m:num>
                    <m:den>
                      <m:r>
                        <w:rPr>
                          <w:rFonts w:ascii="Cambria Math" w:hAnsi="Cambria Math"/>
                          <w:sz w:val="24"/>
                        </w:rPr>
                        <m:t>365</m:t>
                      </m:r>
                    </m:den>
                  </m:f>
                </m:sup>
              </m:sSup>
            </m:num>
            <m:den>
              <m:sSup>
                <m:sSupPr>
                  <m:ctrlPr>
                    <w:rPr>
                      <w:rFonts w:ascii="Cambria Math" w:hAnsi="Cambria Math"/>
                      <w:i/>
                      <w:sz w:val="24"/>
                    </w:rPr>
                  </m:ctrlPr>
                </m:sSupPr>
                <m:e>
                  <m:r>
                    <w:rPr>
                      <w:rFonts w:ascii="Cambria Math" w:hAnsi="Cambria Math"/>
                      <w:sz w:val="24"/>
                    </w:rPr>
                    <m:t>(1+</m:t>
                  </m:r>
                  <m:sSub>
                    <m:sSubPr>
                      <m:ctrlPr>
                        <w:rPr>
                          <w:rFonts w:ascii="Cambria Math" w:hAnsi="Cambria Math"/>
                          <w:i/>
                          <w:sz w:val="24"/>
                        </w:rPr>
                      </m:ctrlPr>
                    </m:sSubPr>
                    <m:e>
                      <m:r>
                        <w:rPr>
                          <w:rFonts w:ascii="Cambria Math" w:hAnsi="Cambria Math"/>
                          <w:sz w:val="24"/>
                        </w:rPr>
                        <m:t>RFX</m:t>
                      </m:r>
                    </m:e>
                    <m:sub>
                      <m:r>
                        <w:rPr>
                          <w:rFonts w:ascii="Cambria Math" w:hAnsi="Cambria Math"/>
                          <w:sz w:val="24"/>
                        </w:rPr>
                        <m:t>i</m:t>
                      </m:r>
                    </m:sub>
                  </m:sSub>
                  <m:r>
                    <w:rPr>
                      <w:rFonts w:ascii="Cambria Math" w:hAnsi="Cambria Math"/>
                      <w:sz w:val="24"/>
                    </w:rPr>
                    <m:t>)</m:t>
                  </m:r>
                </m:e>
                <m:sup>
                  <m:f>
                    <m:fPr>
                      <m:ctrlPr>
                        <w:rPr>
                          <w:rFonts w:ascii="Cambria Math" w:hAnsi="Cambria Math"/>
                          <w:i/>
                          <w:sz w:val="24"/>
                        </w:rPr>
                      </m:ctrlPr>
                    </m:fPr>
                    <m:num>
                      <m:r>
                        <w:rPr>
                          <w:rFonts w:ascii="Cambria Math" w:hAnsi="Cambria Math"/>
                          <w:sz w:val="24"/>
                        </w:rPr>
                        <m:t>(</m:t>
                      </m:r>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r>
                        <w:rPr>
                          <w:rFonts w:ascii="Cambria Math" w:hAnsi="Cambria Math"/>
                          <w:sz w:val="24"/>
                        </w:rPr>
                        <m:t>-Дата предложения)</m:t>
                      </m:r>
                    </m:num>
                    <m:den>
                      <m:r>
                        <w:rPr>
                          <w:rFonts w:ascii="Cambria Math" w:hAnsi="Cambria Math"/>
                          <w:sz w:val="24"/>
                        </w:rPr>
                        <m:t>365</m:t>
                      </m:r>
                    </m:den>
                  </m:f>
                </m:sup>
              </m:sSup>
            </m:den>
          </m:f>
          <m:r>
            <w:rPr>
              <w:rFonts w:ascii="Cambria Math" w:hAnsi="Cambria Math"/>
              <w:sz w:val="24"/>
            </w:rPr>
            <m:t xml:space="preserve"> </m:t>
          </m:r>
          <m:r>
            <w:rPr>
              <w:rFonts w:ascii="Cambria Math" w:hAnsi="Cambria Math"/>
              <w:sz w:val="24"/>
              <w:lang w:val="en-US"/>
            </w:rPr>
            <m:t>,</m:t>
          </m:r>
          <m:r>
            <w:rPr>
              <w:rFonts w:ascii="Cambria Math" w:hAnsi="Cambria Math"/>
              <w:sz w:val="24"/>
            </w:rPr>
            <m:t xml:space="preserve">где </m:t>
          </m:r>
        </m:oMath>
      </m:oMathPara>
    </w:p>
    <w:p w14:paraId="7584D59F" w14:textId="77777777" w:rsidR="00C30003" w:rsidRPr="00C30003" w:rsidRDefault="00C30003" w:rsidP="00703C0B">
      <w:pPr>
        <w:spacing w:after="120"/>
        <w:rPr>
          <w:sz w:val="24"/>
        </w:rPr>
      </w:pPr>
    </w:p>
    <w:p w14:paraId="02883299" w14:textId="67B713F0" w:rsidR="00703C0B" w:rsidRPr="00C30003" w:rsidRDefault="00A31D7D" w:rsidP="00703C0B">
      <w:pPr>
        <w:spacing w:after="120"/>
        <w:rPr>
          <w:sz w:val="24"/>
        </w:rPr>
      </w:pPr>
      <m:oMath>
        <m:sSub>
          <m:sSubPr>
            <m:ctrlPr>
              <w:rPr>
                <w:rFonts w:ascii="Cambria Math" w:hAnsi="Cambria Math"/>
                <w:i/>
                <w:sz w:val="24"/>
              </w:rPr>
            </m:ctrlPr>
          </m:sSubPr>
          <m:e>
            <m:r>
              <w:rPr>
                <w:rFonts w:ascii="Cambria Math" w:hAnsi="Cambria Math"/>
                <w:sz w:val="24"/>
              </w:rPr>
              <m:t>Курс</m:t>
            </m:r>
          </m:e>
          <m:sub>
            <m:sSub>
              <m:sSubPr>
                <m:ctrlPr>
                  <w:rPr>
                    <w:rFonts w:ascii="Cambria Math" w:hAnsi="Cambria Math"/>
                    <w:i/>
                    <w:sz w:val="24"/>
                  </w:rPr>
                </m:ctrlPr>
              </m:sSubPr>
              <m:e>
                <m:r>
                  <w:rPr>
                    <w:rFonts w:ascii="Cambria Math" w:hAnsi="Cambria Math"/>
                    <w:sz w:val="24"/>
                  </w:rPr>
                  <m:t>Дата</m:t>
                </m:r>
              </m:e>
              <m:sub>
                <m:r>
                  <w:rPr>
                    <w:rFonts w:ascii="Cambria Math" w:hAnsi="Cambria Math"/>
                    <w:sz w:val="24"/>
                    <w:lang w:val="en-US"/>
                  </w:rPr>
                  <m:t>i</m:t>
                </m:r>
              </m:sub>
            </m:sSub>
          </m:sub>
        </m:sSub>
      </m:oMath>
      <w:r w:rsidR="00703C0B" w:rsidRPr="00C30003">
        <w:rPr>
          <w:sz w:val="24"/>
        </w:rPr>
        <w:t xml:space="preserve"> – обменный курс, выраженный в рублях за единицу иностранной валюты, на дату </w:t>
      </w:r>
      <w:proofErr w:type="spellStart"/>
      <w:r w:rsidR="00703C0B" w:rsidRPr="00C30003">
        <w:rPr>
          <w:i/>
          <w:sz w:val="24"/>
          <w:lang w:val="en-US"/>
        </w:rPr>
        <w:t>i</w:t>
      </w:r>
      <w:proofErr w:type="spellEnd"/>
      <w:r w:rsidR="00703C0B" w:rsidRPr="00C30003">
        <w:rPr>
          <w:sz w:val="24"/>
        </w:rPr>
        <w:t>-ого оттока денежных средств.</w:t>
      </w:r>
    </w:p>
    <w:p w14:paraId="3E09C2BE" w14:textId="77777777" w:rsidR="00703C0B" w:rsidRPr="00C30003" w:rsidRDefault="00A31D7D" w:rsidP="00703C0B">
      <w:pPr>
        <w:spacing w:after="120"/>
        <w:rPr>
          <w:sz w:val="24"/>
        </w:rPr>
      </w:pPr>
      <m:oMath>
        <m:sSub>
          <m:sSubPr>
            <m:ctrlPr>
              <w:rPr>
                <w:rFonts w:ascii="Cambria Math" w:hAnsi="Cambria Math"/>
                <w:i/>
                <w:sz w:val="24"/>
              </w:rPr>
            </m:ctrlPr>
          </m:sSubPr>
          <m:e>
            <m:r>
              <w:rPr>
                <w:rFonts w:ascii="Cambria Math" w:hAnsi="Cambria Math"/>
                <w:sz w:val="24"/>
              </w:rPr>
              <m:t>Курс</m:t>
            </m:r>
          </m:e>
          <m:sub>
            <m:r>
              <w:rPr>
                <w:rFonts w:ascii="Cambria Math" w:hAnsi="Cambria Math"/>
                <w:sz w:val="24"/>
              </w:rPr>
              <m:t>Дата предложения</m:t>
            </m:r>
          </m:sub>
        </m:sSub>
      </m:oMath>
      <w:r w:rsidR="00703C0B" w:rsidRPr="00C30003">
        <w:rPr>
          <w:sz w:val="24"/>
        </w:rPr>
        <w:t xml:space="preserve"> – обменный курс, выраженный в рублях за единицу иностранной валюты и рассчитанный как средний (среднее арифметическое) за 20 ра</w:t>
      </w:r>
      <w:proofErr w:type="spellStart"/>
      <w:r w:rsidR="00703C0B" w:rsidRPr="00C30003">
        <w:rPr>
          <w:sz w:val="24"/>
        </w:rPr>
        <w:t>бочих</w:t>
      </w:r>
      <w:proofErr w:type="spellEnd"/>
      <w:r w:rsidR="00703C0B" w:rsidRPr="00C30003">
        <w:rPr>
          <w:sz w:val="24"/>
        </w:rPr>
        <w:t xml:space="preserve"> дней, предшествующих дате коммерческого предложения, для которого осуществляется расчет ОСВ. В случае, если осуществляется расчет ОСВ для нескольких предложений с отличающимися датами, расчет всех ОСВ осуществляется для самой поздней даты коммерческого предложения.</w:t>
      </w:r>
    </w:p>
    <w:p w14:paraId="1780BE7B" w14:textId="77777777" w:rsidR="00703C0B" w:rsidRPr="00C30003" w:rsidRDefault="00A31D7D" w:rsidP="00703C0B">
      <w:pPr>
        <w:spacing w:after="120"/>
        <w:rPr>
          <w:sz w:val="24"/>
        </w:rPr>
      </w:pPr>
      <m:oMath>
        <m:sSub>
          <m:sSubPr>
            <m:ctrlPr>
              <w:rPr>
                <w:rFonts w:ascii="Cambria Math" w:hAnsi="Cambria Math"/>
                <w:i/>
                <w:sz w:val="24"/>
              </w:rPr>
            </m:ctrlPr>
          </m:sSubPr>
          <m:e>
            <m:r>
              <w:rPr>
                <w:rFonts w:ascii="Cambria Math" w:hAnsi="Cambria Math"/>
                <w:sz w:val="24"/>
                <w:lang w:val="en-US"/>
              </w:rPr>
              <m:t>R</m:t>
            </m:r>
          </m:e>
          <m:sub>
            <m:r>
              <w:rPr>
                <w:rFonts w:ascii="Cambria Math" w:hAnsi="Cambria Math"/>
                <w:sz w:val="24"/>
                <w:lang w:val="en-US"/>
              </w:rPr>
              <m:t>i</m:t>
            </m:r>
          </m:sub>
        </m:sSub>
      </m:oMath>
      <w:r w:rsidR="00703C0B" w:rsidRPr="00C30003">
        <w:rPr>
          <w:sz w:val="24"/>
        </w:rPr>
        <w:t xml:space="preserve"> – ставка дисконтирования в российских рублях для соответствующего периода расчета;</w:t>
      </w:r>
    </w:p>
    <w:p w14:paraId="41183BCA" w14:textId="77777777" w:rsidR="00703C0B" w:rsidRPr="00C30003" w:rsidRDefault="00A31D7D" w:rsidP="00703C0B">
      <w:pPr>
        <w:spacing w:after="120"/>
        <w:rPr>
          <w:sz w:val="24"/>
        </w:rPr>
      </w:pPr>
      <m:oMath>
        <m:sSub>
          <m:sSubPr>
            <m:ctrlPr>
              <w:rPr>
                <w:rFonts w:ascii="Cambria Math" w:hAnsi="Cambria Math"/>
                <w:i/>
                <w:sz w:val="24"/>
                <w:lang w:val="en-US"/>
              </w:rPr>
            </m:ctrlPr>
          </m:sSubPr>
          <m:e>
            <m:r>
              <w:rPr>
                <w:rFonts w:ascii="Cambria Math" w:hAnsi="Cambria Math"/>
                <w:sz w:val="24"/>
                <w:lang w:val="en-US"/>
              </w:rPr>
              <m:t>RFX</m:t>
            </m:r>
          </m:e>
          <m:sub>
            <m:r>
              <w:rPr>
                <w:rFonts w:ascii="Cambria Math" w:hAnsi="Cambria Math"/>
                <w:sz w:val="24"/>
                <w:lang w:val="en-US"/>
              </w:rPr>
              <m:t>i</m:t>
            </m:r>
          </m:sub>
        </m:sSub>
      </m:oMath>
      <w:r w:rsidR="00703C0B" w:rsidRPr="00C30003">
        <w:rPr>
          <w:sz w:val="24"/>
        </w:rPr>
        <w:t xml:space="preserve"> – ставка дисконтирования в иностранной валюте для соответствующего периода расчета.</w:t>
      </w:r>
    </w:p>
    <w:p w14:paraId="59BA9CAF" w14:textId="77777777" w:rsidR="00703C0B" w:rsidRPr="00C30003" w:rsidRDefault="00703C0B" w:rsidP="00703C0B">
      <w:pPr>
        <w:spacing w:after="120"/>
        <w:rPr>
          <w:sz w:val="24"/>
        </w:rPr>
      </w:pPr>
      <w:r w:rsidRPr="00C30003">
        <w:rPr>
          <w:sz w:val="24"/>
        </w:rPr>
        <w:t xml:space="preserve">8. Ставки дисконтирования для российских рублей и иностранных валют на срок от 1 до 12 лет регулярно актуализируются в соответствии с текущей рыночной стоимостью привлечения Обществом </w:t>
      </w:r>
      <w:proofErr w:type="spellStart"/>
      <w:r w:rsidRPr="00C30003">
        <w:rPr>
          <w:sz w:val="24"/>
        </w:rPr>
        <w:t>беззалогового</w:t>
      </w:r>
      <w:proofErr w:type="spellEnd"/>
      <w:r w:rsidRPr="00C30003">
        <w:rPr>
          <w:sz w:val="24"/>
        </w:rPr>
        <w:t xml:space="preserve"> финансирования на сопоставимый срок.</w:t>
      </w:r>
    </w:p>
    <w:p w14:paraId="6719B96B" w14:textId="77777777" w:rsidR="00703C0B" w:rsidRPr="00C30003" w:rsidRDefault="00703C0B" w:rsidP="00703C0B">
      <w:pPr>
        <w:spacing w:after="120"/>
        <w:rPr>
          <w:sz w:val="24"/>
        </w:rPr>
      </w:pPr>
      <w:r w:rsidRPr="00C30003">
        <w:rPr>
          <w:sz w:val="24"/>
        </w:rPr>
        <w:t>9. Макроэкономические параметры (за исключением курсов валют и процентных ставок) устанавливаются Обществом.</w:t>
      </w:r>
    </w:p>
    <w:p w14:paraId="60EB2186" w14:textId="77777777" w:rsidR="00703C0B" w:rsidRPr="00C30003" w:rsidRDefault="00703C0B" w:rsidP="00703C0B">
      <w:pPr>
        <w:spacing w:after="120"/>
        <w:rPr>
          <w:sz w:val="24"/>
        </w:rPr>
      </w:pPr>
      <w:r w:rsidRPr="00C30003">
        <w:rPr>
          <w:sz w:val="24"/>
        </w:rPr>
        <w:t xml:space="preserve">10. Тарифы на эксплуатационные затраты (электроэнергия, газ, вода, топливо и проч.) – устанавливаются Обществом в составе </w:t>
      </w:r>
      <w:proofErr w:type="spellStart"/>
      <w:r w:rsidRPr="00C30003">
        <w:rPr>
          <w:sz w:val="24"/>
        </w:rPr>
        <w:t>макропрогноза</w:t>
      </w:r>
      <w:proofErr w:type="spellEnd"/>
      <w:r w:rsidRPr="00C30003">
        <w:rPr>
          <w:sz w:val="24"/>
        </w:rPr>
        <w:t xml:space="preserve">. </w:t>
      </w:r>
    </w:p>
    <w:p w14:paraId="377201D9" w14:textId="77777777" w:rsidR="00703C0B" w:rsidRPr="00C30003" w:rsidRDefault="00703C0B" w:rsidP="00703C0B">
      <w:pPr>
        <w:spacing w:after="120"/>
        <w:rPr>
          <w:sz w:val="24"/>
        </w:rPr>
      </w:pPr>
      <w:r w:rsidRPr="00C30003">
        <w:rPr>
          <w:sz w:val="24"/>
        </w:rPr>
        <w:lastRenderedPageBreak/>
        <w:t xml:space="preserve">В случае отсутствия в </w:t>
      </w:r>
      <w:proofErr w:type="spellStart"/>
      <w:r w:rsidRPr="00C30003">
        <w:rPr>
          <w:sz w:val="24"/>
        </w:rPr>
        <w:t>макропрогнозе</w:t>
      </w:r>
      <w:proofErr w:type="spellEnd"/>
      <w:r w:rsidRPr="00C30003">
        <w:rPr>
          <w:sz w:val="24"/>
        </w:rPr>
        <w:t xml:space="preserve"> каких-либо данных – данные берутся по факту на основе ближайших аналогов с учетом инфляции.</w:t>
      </w:r>
    </w:p>
    <w:p w14:paraId="2BBDB873" w14:textId="77777777" w:rsidR="00703C0B" w:rsidRPr="00C30003" w:rsidRDefault="00703C0B" w:rsidP="00703C0B">
      <w:pPr>
        <w:spacing w:after="120"/>
        <w:rPr>
          <w:sz w:val="24"/>
        </w:rPr>
      </w:pPr>
      <w:r w:rsidRPr="00C30003">
        <w:rPr>
          <w:sz w:val="24"/>
        </w:rPr>
        <w:t>11. Макроэкономические параметры и процентные ставки за границами спрогнозированного периода устанавливаются равными последнему спрогнозированному значению, либо устанавливаются отдельно.</w:t>
      </w:r>
    </w:p>
    <w:p w14:paraId="2859ECB8" w14:textId="77777777" w:rsidR="00703C0B" w:rsidRPr="00C30003" w:rsidRDefault="00703C0B" w:rsidP="00703C0B">
      <w:pPr>
        <w:jc w:val="left"/>
        <w:rPr>
          <w:sz w:val="24"/>
        </w:rPr>
      </w:pPr>
      <w:r w:rsidRPr="00C30003">
        <w:rPr>
          <w:sz w:val="24"/>
        </w:rPr>
        <w:t>12. Расчетные предположения (ставки дисконтирования, расчет курсов валют) вводятся в модель Обществом.</w:t>
      </w:r>
    </w:p>
    <w:p w14:paraId="1CDB19A0" w14:textId="77777777" w:rsidR="00703C0B" w:rsidRPr="00C30003" w:rsidRDefault="00703C0B" w:rsidP="00703C0B">
      <w:pPr>
        <w:ind w:right="-65" w:firstLine="851"/>
        <w:jc w:val="right"/>
        <w:rPr>
          <w:b/>
          <w:sz w:val="24"/>
        </w:rPr>
      </w:pPr>
      <w:bookmarkStart w:id="500" w:name="_Toc384807916"/>
    </w:p>
    <w:p w14:paraId="1C72CD3E" w14:textId="77777777" w:rsidR="00703C0B" w:rsidRPr="00703C0B" w:rsidRDefault="00703C0B" w:rsidP="00703C0B">
      <w:pPr>
        <w:ind w:right="-65" w:firstLine="851"/>
        <w:jc w:val="right"/>
        <w:rPr>
          <w:b/>
          <w:sz w:val="24"/>
        </w:rPr>
      </w:pPr>
      <w:r w:rsidRPr="00C30003">
        <w:rPr>
          <w:b/>
          <w:sz w:val="24"/>
        </w:rPr>
        <w:br w:type="page"/>
      </w:r>
      <w:r w:rsidRPr="00703C0B">
        <w:rPr>
          <w:b/>
          <w:sz w:val="24"/>
        </w:rPr>
        <w:lastRenderedPageBreak/>
        <w:t xml:space="preserve">Приложение </w:t>
      </w:r>
      <w:bookmarkEnd w:id="500"/>
      <w:r w:rsidRPr="00703C0B">
        <w:rPr>
          <w:b/>
          <w:sz w:val="24"/>
        </w:rPr>
        <w:t>В</w:t>
      </w:r>
    </w:p>
    <w:p w14:paraId="7B388D40" w14:textId="77777777" w:rsidR="00703C0B" w:rsidRPr="00703C0B" w:rsidRDefault="00703C0B" w:rsidP="00703C0B">
      <w:pPr>
        <w:ind w:left="709"/>
        <w:jc w:val="right"/>
        <w:outlineLvl w:val="0"/>
        <w:rPr>
          <w:b/>
        </w:rPr>
      </w:pPr>
    </w:p>
    <w:p w14:paraId="438FC643" w14:textId="77777777" w:rsidR="00703C0B" w:rsidRPr="00703C0B" w:rsidRDefault="00703C0B" w:rsidP="00703C0B">
      <w:pPr>
        <w:ind w:left="6521" w:firstLine="0"/>
        <w:jc w:val="left"/>
        <w:rPr>
          <w:b/>
          <w:bCs/>
          <w:sz w:val="20"/>
        </w:rPr>
      </w:pPr>
      <w:r w:rsidRPr="00703C0B">
        <w:rPr>
          <w:b/>
          <w:bCs/>
          <w:sz w:val="20"/>
        </w:rPr>
        <w:t>УТВЕРЖДАЮ</w:t>
      </w:r>
    </w:p>
    <w:p w14:paraId="7DB5D579" w14:textId="77777777" w:rsidR="00703C0B" w:rsidRPr="00703C0B" w:rsidRDefault="00703C0B" w:rsidP="00703C0B">
      <w:pPr>
        <w:ind w:left="6521" w:firstLine="0"/>
        <w:jc w:val="left"/>
        <w:rPr>
          <w:bCs/>
          <w:sz w:val="20"/>
        </w:rPr>
      </w:pPr>
      <w:r w:rsidRPr="00703C0B">
        <w:rPr>
          <w:bCs/>
          <w:sz w:val="20"/>
        </w:rPr>
        <w:t>Руководитель Исполнителя закупки</w:t>
      </w:r>
    </w:p>
    <w:p w14:paraId="43CB7AB1" w14:textId="77777777" w:rsidR="00703C0B" w:rsidRPr="00703C0B" w:rsidRDefault="00703C0B" w:rsidP="00703C0B">
      <w:pPr>
        <w:ind w:left="6521" w:firstLine="0"/>
        <w:jc w:val="left"/>
        <w:rPr>
          <w:b/>
          <w:bCs/>
          <w:sz w:val="20"/>
        </w:rPr>
      </w:pPr>
    </w:p>
    <w:p w14:paraId="702EBC54" w14:textId="77777777" w:rsidR="00703C0B" w:rsidRPr="00703C0B" w:rsidRDefault="00703C0B" w:rsidP="00703C0B">
      <w:pPr>
        <w:ind w:left="6521" w:firstLine="0"/>
        <w:jc w:val="left"/>
        <w:rPr>
          <w:b/>
          <w:bCs/>
          <w:sz w:val="20"/>
        </w:rPr>
      </w:pPr>
      <w:r w:rsidRPr="00703C0B">
        <w:rPr>
          <w:b/>
          <w:bCs/>
          <w:sz w:val="20"/>
        </w:rPr>
        <w:t>____________________ ФИО</w:t>
      </w:r>
    </w:p>
    <w:p w14:paraId="4BFBCF29" w14:textId="77777777" w:rsidR="00703C0B" w:rsidRPr="00703C0B" w:rsidRDefault="00703C0B" w:rsidP="00703C0B">
      <w:pPr>
        <w:ind w:left="709"/>
        <w:jc w:val="center"/>
        <w:outlineLvl w:val="0"/>
        <w:rPr>
          <w:b/>
        </w:rPr>
      </w:pPr>
    </w:p>
    <w:p w14:paraId="1647406C" w14:textId="77777777" w:rsidR="00703C0B" w:rsidRPr="00703C0B" w:rsidRDefault="00703C0B" w:rsidP="00703C0B">
      <w:pPr>
        <w:ind w:left="709"/>
        <w:jc w:val="center"/>
        <w:outlineLvl w:val="0"/>
        <w:rPr>
          <w:b/>
          <w:bCs/>
          <w:caps/>
          <w:sz w:val="24"/>
        </w:rPr>
      </w:pPr>
      <w:bookmarkStart w:id="501" w:name="_Toc384807917"/>
      <w:bookmarkStart w:id="502" w:name="_Toc74822229"/>
      <w:bookmarkStart w:id="503" w:name="_Toc78204108"/>
      <w:r w:rsidRPr="00703C0B">
        <w:rPr>
          <w:b/>
          <w:bCs/>
          <w:caps/>
          <w:sz w:val="24"/>
        </w:rPr>
        <w:t xml:space="preserve">Обоснование закупки у </w:t>
      </w:r>
      <w:bookmarkEnd w:id="501"/>
      <w:r w:rsidRPr="00703C0B">
        <w:rPr>
          <w:b/>
          <w:bCs/>
          <w:caps/>
          <w:sz w:val="24"/>
        </w:rPr>
        <w:t>единственного поставщика (исполнителя, подрядчика) № ___ от _____</w:t>
      </w:r>
      <w:bookmarkEnd w:id="502"/>
      <w:bookmarkEnd w:id="503"/>
    </w:p>
    <w:p w14:paraId="189F780E" w14:textId="77777777" w:rsidR="00703C0B" w:rsidRPr="00703C0B" w:rsidRDefault="00703C0B" w:rsidP="00703C0B">
      <w:pPr>
        <w:ind w:left="5665" w:firstLine="707"/>
        <w:jc w:val="center"/>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5200"/>
      </w:tblGrid>
      <w:tr w:rsidR="00703C0B" w:rsidRPr="006718B8" w14:paraId="3DDE49B7" w14:textId="77777777" w:rsidTr="00703C0B">
        <w:tc>
          <w:tcPr>
            <w:tcW w:w="5103" w:type="dxa"/>
            <w:shd w:val="clear" w:color="auto" w:fill="auto"/>
          </w:tcPr>
          <w:p w14:paraId="38CD7C04" w14:textId="77777777" w:rsidR="00703C0B" w:rsidRPr="006718B8" w:rsidRDefault="00703C0B" w:rsidP="00703C0B">
            <w:pPr>
              <w:ind w:firstLine="0"/>
              <w:jc w:val="left"/>
              <w:rPr>
                <w:sz w:val="24"/>
              </w:rPr>
            </w:pPr>
            <w:r w:rsidRPr="006718B8">
              <w:rPr>
                <w:sz w:val="24"/>
              </w:rPr>
              <w:t>Наименование Предмета закупки</w:t>
            </w:r>
          </w:p>
        </w:tc>
        <w:tc>
          <w:tcPr>
            <w:tcW w:w="5387" w:type="dxa"/>
            <w:shd w:val="clear" w:color="auto" w:fill="auto"/>
          </w:tcPr>
          <w:p w14:paraId="3E1B7181" w14:textId="77777777" w:rsidR="00703C0B" w:rsidRPr="006718B8" w:rsidRDefault="00703C0B" w:rsidP="00703C0B">
            <w:pPr>
              <w:jc w:val="left"/>
              <w:rPr>
                <w:sz w:val="24"/>
              </w:rPr>
            </w:pPr>
          </w:p>
        </w:tc>
      </w:tr>
      <w:tr w:rsidR="00703C0B" w:rsidRPr="006718B8" w14:paraId="38439C09" w14:textId="77777777" w:rsidTr="00703C0B">
        <w:tc>
          <w:tcPr>
            <w:tcW w:w="5103" w:type="dxa"/>
            <w:shd w:val="clear" w:color="auto" w:fill="auto"/>
          </w:tcPr>
          <w:p w14:paraId="13BEC1E2" w14:textId="77777777" w:rsidR="00703C0B" w:rsidRPr="006718B8" w:rsidRDefault="00703C0B" w:rsidP="00703C0B">
            <w:pPr>
              <w:ind w:firstLine="0"/>
              <w:jc w:val="left"/>
              <w:rPr>
                <w:sz w:val="24"/>
              </w:rPr>
            </w:pPr>
            <w:r w:rsidRPr="006718B8">
              <w:rPr>
                <w:sz w:val="24"/>
              </w:rPr>
              <w:t>Закупается за счет средств</w:t>
            </w:r>
          </w:p>
        </w:tc>
        <w:tc>
          <w:tcPr>
            <w:tcW w:w="5387" w:type="dxa"/>
            <w:shd w:val="clear" w:color="auto" w:fill="auto"/>
          </w:tcPr>
          <w:p w14:paraId="1820AAC2" w14:textId="77777777" w:rsidR="00703C0B" w:rsidRPr="006718B8" w:rsidRDefault="00703C0B" w:rsidP="00703C0B">
            <w:pPr>
              <w:jc w:val="left"/>
              <w:rPr>
                <w:sz w:val="24"/>
              </w:rPr>
            </w:pPr>
          </w:p>
        </w:tc>
      </w:tr>
    </w:tbl>
    <w:p w14:paraId="14C5CAA8" w14:textId="77777777" w:rsidR="00703C0B" w:rsidRPr="006718B8" w:rsidRDefault="00703C0B" w:rsidP="00703C0B">
      <w:pPr>
        <w:jc w:val="left"/>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2289"/>
        <w:gridCol w:w="2924"/>
      </w:tblGrid>
      <w:tr w:rsidR="00703C0B" w:rsidRPr="006718B8" w14:paraId="77D130C3" w14:textId="77777777" w:rsidTr="00703C0B">
        <w:tc>
          <w:tcPr>
            <w:tcW w:w="5103" w:type="dxa"/>
            <w:shd w:val="clear" w:color="auto" w:fill="auto"/>
          </w:tcPr>
          <w:p w14:paraId="02FC4A27" w14:textId="77777777" w:rsidR="00703C0B" w:rsidRPr="006718B8" w:rsidRDefault="00703C0B" w:rsidP="00703C0B">
            <w:pPr>
              <w:jc w:val="left"/>
              <w:rPr>
                <w:sz w:val="24"/>
              </w:rPr>
            </w:pPr>
          </w:p>
        </w:tc>
        <w:tc>
          <w:tcPr>
            <w:tcW w:w="2367" w:type="dxa"/>
            <w:shd w:val="clear" w:color="auto" w:fill="auto"/>
          </w:tcPr>
          <w:p w14:paraId="23B579B6" w14:textId="77777777" w:rsidR="00703C0B" w:rsidRPr="006718B8" w:rsidRDefault="00703C0B" w:rsidP="00703C0B">
            <w:pPr>
              <w:ind w:firstLine="0"/>
              <w:jc w:val="left"/>
              <w:rPr>
                <w:sz w:val="24"/>
              </w:rPr>
            </w:pPr>
            <w:r w:rsidRPr="006718B8">
              <w:rPr>
                <w:sz w:val="24"/>
              </w:rPr>
              <w:t>Сумма без НДС, валюта</w:t>
            </w:r>
            <w:r w:rsidRPr="006718B8">
              <w:rPr>
                <w:sz w:val="24"/>
                <w:vertAlign w:val="superscript"/>
              </w:rPr>
              <w:footnoteReference w:id="11"/>
            </w:r>
          </w:p>
        </w:tc>
        <w:tc>
          <w:tcPr>
            <w:tcW w:w="3020" w:type="dxa"/>
            <w:shd w:val="clear" w:color="auto" w:fill="auto"/>
          </w:tcPr>
          <w:p w14:paraId="040AEFCC" w14:textId="77777777" w:rsidR="00703C0B" w:rsidRPr="006718B8" w:rsidRDefault="00703C0B" w:rsidP="00703C0B">
            <w:pPr>
              <w:ind w:firstLine="0"/>
              <w:jc w:val="left"/>
              <w:rPr>
                <w:sz w:val="24"/>
              </w:rPr>
            </w:pPr>
            <w:r w:rsidRPr="006718B8">
              <w:rPr>
                <w:sz w:val="24"/>
              </w:rPr>
              <w:t>Количество, в ед. изм.</w:t>
            </w:r>
          </w:p>
          <w:p w14:paraId="329E23D3" w14:textId="77777777" w:rsidR="00703C0B" w:rsidRPr="006718B8" w:rsidRDefault="00703C0B" w:rsidP="00703C0B">
            <w:pPr>
              <w:ind w:firstLine="0"/>
              <w:jc w:val="left"/>
              <w:rPr>
                <w:sz w:val="24"/>
              </w:rPr>
            </w:pPr>
            <w:r w:rsidRPr="006718B8">
              <w:rPr>
                <w:sz w:val="24"/>
              </w:rPr>
              <w:t xml:space="preserve"> (если применимо)</w:t>
            </w:r>
          </w:p>
        </w:tc>
      </w:tr>
      <w:tr w:rsidR="00703C0B" w:rsidRPr="006718B8" w14:paraId="79EC7DBA" w14:textId="77777777" w:rsidTr="00703C0B">
        <w:tc>
          <w:tcPr>
            <w:tcW w:w="5103" w:type="dxa"/>
            <w:shd w:val="clear" w:color="auto" w:fill="auto"/>
          </w:tcPr>
          <w:p w14:paraId="2F48A440" w14:textId="77777777" w:rsidR="00703C0B" w:rsidRPr="006718B8" w:rsidRDefault="00703C0B" w:rsidP="00703C0B">
            <w:pPr>
              <w:ind w:firstLine="0"/>
              <w:jc w:val="left"/>
              <w:rPr>
                <w:sz w:val="24"/>
              </w:rPr>
            </w:pPr>
            <w:r w:rsidRPr="006718B8">
              <w:rPr>
                <w:sz w:val="24"/>
              </w:rPr>
              <w:t>Начальная (максимальная) цена договора (цена лота)</w:t>
            </w:r>
          </w:p>
        </w:tc>
        <w:tc>
          <w:tcPr>
            <w:tcW w:w="2367" w:type="dxa"/>
            <w:shd w:val="clear" w:color="auto" w:fill="auto"/>
          </w:tcPr>
          <w:p w14:paraId="10D1E506" w14:textId="77777777" w:rsidR="00703C0B" w:rsidRPr="006718B8" w:rsidRDefault="00703C0B" w:rsidP="00703C0B">
            <w:pPr>
              <w:jc w:val="left"/>
              <w:rPr>
                <w:sz w:val="24"/>
              </w:rPr>
            </w:pPr>
          </w:p>
        </w:tc>
        <w:tc>
          <w:tcPr>
            <w:tcW w:w="3020" w:type="dxa"/>
            <w:shd w:val="clear" w:color="auto" w:fill="auto"/>
          </w:tcPr>
          <w:p w14:paraId="5F4BCC61" w14:textId="77777777" w:rsidR="00703C0B" w:rsidRPr="006718B8" w:rsidRDefault="00703C0B" w:rsidP="00703C0B">
            <w:pPr>
              <w:jc w:val="left"/>
              <w:rPr>
                <w:sz w:val="24"/>
              </w:rPr>
            </w:pPr>
          </w:p>
        </w:tc>
      </w:tr>
      <w:tr w:rsidR="00703C0B" w:rsidRPr="006718B8" w14:paraId="26BA00E3" w14:textId="77777777" w:rsidTr="00703C0B">
        <w:tc>
          <w:tcPr>
            <w:tcW w:w="5103" w:type="dxa"/>
            <w:tcBorders>
              <w:top w:val="single" w:sz="4" w:space="0" w:color="auto"/>
              <w:left w:val="single" w:sz="4" w:space="0" w:color="auto"/>
              <w:bottom w:val="single" w:sz="4" w:space="0" w:color="auto"/>
              <w:right w:val="single" w:sz="4" w:space="0" w:color="auto"/>
            </w:tcBorders>
            <w:shd w:val="clear" w:color="auto" w:fill="auto"/>
          </w:tcPr>
          <w:p w14:paraId="00A03645" w14:textId="77777777" w:rsidR="00703C0B" w:rsidRPr="006718B8" w:rsidRDefault="00703C0B" w:rsidP="00703C0B">
            <w:pPr>
              <w:ind w:firstLine="0"/>
              <w:jc w:val="left"/>
              <w:rPr>
                <w:sz w:val="24"/>
              </w:rPr>
            </w:pPr>
            <w:r w:rsidRPr="006718B8">
              <w:rPr>
                <w:sz w:val="24"/>
              </w:rPr>
              <w:t>Первоначальная стоимость по Заявке на участие в Закупочной процедуре/действующий регулируемый тариф</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D4EA58C" w14:textId="77777777" w:rsidR="00703C0B" w:rsidRPr="006718B8" w:rsidRDefault="00703C0B" w:rsidP="00703C0B">
            <w:pPr>
              <w:jc w:val="left"/>
              <w:rPr>
                <w:sz w:val="24"/>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6D31B357" w14:textId="77777777" w:rsidR="00703C0B" w:rsidRPr="006718B8" w:rsidRDefault="00703C0B" w:rsidP="00703C0B">
            <w:pPr>
              <w:jc w:val="left"/>
              <w:rPr>
                <w:sz w:val="24"/>
              </w:rPr>
            </w:pPr>
          </w:p>
        </w:tc>
      </w:tr>
      <w:tr w:rsidR="00703C0B" w:rsidRPr="006718B8" w14:paraId="48CF0316" w14:textId="77777777" w:rsidTr="00703C0B">
        <w:tc>
          <w:tcPr>
            <w:tcW w:w="5103" w:type="dxa"/>
            <w:tcBorders>
              <w:top w:val="single" w:sz="4" w:space="0" w:color="auto"/>
              <w:left w:val="single" w:sz="4" w:space="0" w:color="auto"/>
              <w:bottom w:val="single" w:sz="4" w:space="0" w:color="auto"/>
              <w:right w:val="single" w:sz="4" w:space="0" w:color="auto"/>
            </w:tcBorders>
            <w:shd w:val="clear" w:color="auto" w:fill="auto"/>
          </w:tcPr>
          <w:p w14:paraId="48C0D277" w14:textId="77777777" w:rsidR="00703C0B" w:rsidRPr="006718B8" w:rsidRDefault="00703C0B" w:rsidP="00703C0B">
            <w:pPr>
              <w:ind w:firstLine="0"/>
              <w:jc w:val="left"/>
              <w:rPr>
                <w:sz w:val="24"/>
              </w:rPr>
            </w:pPr>
            <w:r w:rsidRPr="006718B8">
              <w:rPr>
                <w:sz w:val="24"/>
              </w:rPr>
              <w:t>Итоговое (финальное) предложение по результатам переторжки/действующий регулируемый тариф</w:t>
            </w:r>
            <w:r w:rsidRPr="006718B8" w:rsidDel="00A1302F">
              <w:rPr>
                <w:sz w:val="24"/>
              </w:rPr>
              <w:t xml:space="preserve"> </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2856FC71" w14:textId="77777777" w:rsidR="00703C0B" w:rsidRPr="006718B8" w:rsidRDefault="00703C0B" w:rsidP="00703C0B">
            <w:pPr>
              <w:jc w:val="left"/>
              <w:rPr>
                <w:sz w:val="24"/>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2C1F5365" w14:textId="77777777" w:rsidR="00703C0B" w:rsidRPr="006718B8" w:rsidRDefault="00703C0B" w:rsidP="00703C0B">
            <w:pPr>
              <w:jc w:val="left"/>
              <w:rPr>
                <w:sz w:val="24"/>
              </w:rPr>
            </w:pPr>
          </w:p>
        </w:tc>
      </w:tr>
      <w:tr w:rsidR="00703C0B" w:rsidRPr="006718B8" w14:paraId="27AFC1F5" w14:textId="77777777" w:rsidTr="00703C0B">
        <w:tc>
          <w:tcPr>
            <w:tcW w:w="5103" w:type="dxa"/>
            <w:tcBorders>
              <w:top w:val="single" w:sz="4" w:space="0" w:color="auto"/>
              <w:left w:val="single" w:sz="4" w:space="0" w:color="auto"/>
              <w:bottom w:val="single" w:sz="4" w:space="0" w:color="auto"/>
              <w:right w:val="single" w:sz="4" w:space="0" w:color="auto"/>
            </w:tcBorders>
            <w:shd w:val="clear" w:color="auto" w:fill="auto"/>
          </w:tcPr>
          <w:p w14:paraId="48B64213" w14:textId="77777777" w:rsidR="00703C0B" w:rsidRPr="006718B8" w:rsidRDefault="00703C0B" w:rsidP="00703C0B">
            <w:pPr>
              <w:ind w:firstLine="0"/>
              <w:jc w:val="left"/>
              <w:rPr>
                <w:sz w:val="24"/>
              </w:rPr>
            </w:pPr>
            <w:r w:rsidRPr="006718B8">
              <w:rPr>
                <w:sz w:val="24"/>
              </w:rPr>
              <w:t>Остаток Плановой цены/планового количества</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1311C000" w14:textId="77777777" w:rsidR="00703C0B" w:rsidRPr="006718B8" w:rsidRDefault="00703C0B" w:rsidP="00703C0B">
            <w:pPr>
              <w:jc w:val="left"/>
              <w:rPr>
                <w:sz w:val="24"/>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2AFF8576" w14:textId="77777777" w:rsidR="00703C0B" w:rsidRPr="006718B8" w:rsidRDefault="00703C0B" w:rsidP="00703C0B">
            <w:pPr>
              <w:jc w:val="left"/>
              <w:rPr>
                <w:sz w:val="24"/>
              </w:rPr>
            </w:pPr>
          </w:p>
        </w:tc>
      </w:tr>
      <w:tr w:rsidR="00703C0B" w:rsidRPr="006718B8" w14:paraId="1B722E80" w14:textId="77777777" w:rsidTr="00703C0B">
        <w:tc>
          <w:tcPr>
            <w:tcW w:w="5103" w:type="dxa"/>
            <w:tcBorders>
              <w:top w:val="single" w:sz="4" w:space="0" w:color="auto"/>
              <w:left w:val="single" w:sz="4" w:space="0" w:color="auto"/>
              <w:bottom w:val="single" w:sz="4" w:space="0" w:color="auto"/>
              <w:right w:val="single" w:sz="4" w:space="0" w:color="auto"/>
            </w:tcBorders>
            <w:shd w:val="clear" w:color="auto" w:fill="auto"/>
          </w:tcPr>
          <w:p w14:paraId="1CB08F6D" w14:textId="77777777" w:rsidR="00703C0B" w:rsidRPr="006718B8" w:rsidRDefault="00703C0B" w:rsidP="00703C0B">
            <w:pPr>
              <w:ind w:firstLine="0"/>
              <w:jc w:val="left"/>
              <w:rPr>
                <w:sz w:val="24"/>
              </w:rPr>
            </w:pPr>
            <w:r w:rsidRPr="006718B8">
              <w:rPr>
                <w:sz w:val="24"/>
              </w:rPr>
              <w:t>Экономия/дефицит от Плановой цены ______, (%)</w:t>
            </w:r>
          </w:p>
        </w:tc>
        <w:tc>
          <w:tcPr>
            <w:tcW w:w="2367" w:type="dxa"/>
            <w:tcBorders>
              <w:top w:val="single" w:sz="4" w:space="0" w:color="auto"/>
              <w:left w:val="single" w:sz="4" w:space="0" w:color="auto"/>
              <w:bottom w:val="single" w:sz="4" w:space="0" w:color="auto"/>
              <w:right w:val="single" w:sz="4" w:space="0" w:color="auto"/>
            </w:tcBorders>
            <w:shd w:val="clear" w:color="auto" w:fill="auto"/>
          </w:tcPr>
          <w:p w14:paraId="3C7AFDA6" w14:textId="77777777" w:rsidR="00703C0B" w:rsidRPr="006718B8" w:rsidRDefault="00703C0B" w:rsidP="00703C0B">
            <w:pPr>
              <w:jc w:val="left"/>
              <w:rPr>
                <w:sz w:val="24"/>
              </w:rPr>
            </w:pP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556193DB" w14:textId="77777777" w:rsidR="00703C0B" w:rsidRPr="006718B8" w:rsidRDefault="00703C0B" w:rsidP="00703C0B">
            <w:pPr>
              <w:jc w:val="left"/>
              <w:rPr>
                <w:sz w:val="24"/>
              </w:rPr>
            </w:pPr>
          </w:p>
        </w:tc>
      </w:tr>
    </w:tbl>
    <w:p w14:paraId="066E943C" w14:textId="77777777" w:rsidR="00703C0B" w:rsidRPr="00703C0B" w:rsidRDefault="00703C0B" w:rsidP="00703C0B">
      <w:pPr>
        <w:rPr>
          <w:b/>
          <w:sz w:val="20"/>
        </w:rPr>
      </w:pPr>
    </w:p>
    <w:p w14:paraId="5B3969F5" w14:textId="7E23EBDB" w:rsidR="00703C0B" w:rsidRPr="006718B8" w:rsidRDefault="00703C0B" w:rsidP="00703C0B">
      <w:pPr>
        <w:ind w:firstLine="720"/>
        <w:rPr>
          <w:sz w:val="24"/>
        </w:rPr>
      </w:pPr>
      <w:r w:rsidRPr="006718B8">
        <w:rPr>
          <w:sz w:val="24"/>
        </w:rPr>
        <w:t xml:space="preserve">В соответствии с подпунктом </w:t>
      </w:r>
      <w:r w:rsidRPr="006718B8">
        <w:rPr>
          <w:i/>
          <w:sz w:val="24"/>
        </w:rPr>
        <w:t xml:space="preserve">[указать подпункт] </w:t>
      </w:r>
      <w:r w:rsidRPr="006718B8">
        <w:rPr>
          <w:sz w:val="24"/>
        </w:rPr>
        <w:t xml:space="preserve">пункта </w:t>
      </w:r>
      <w:r w:rsidRPr="006718B8">
        <w:rPr>
          <w:sz w:val="24"/>
        </w:rPr>
        <w:fldChar w:fldCharType="begin"/>
      </w:r>
      <w:r w:rsidRPr="006718B8">
        <w:rPr>
          <w:sz w:val="24"/>
        </w:rPr>
        <w:instrText xml:space="preserve"> REF _Ref75273377 \r \h </w:instrText>
      </w:r>
      <w:r w:rsidR="006718B8" w:rsidRPr="006718B8">
        <w:rPr>
          <w:sz w:val="24"/>
        </w:rPr>
        <w:instrText xml:space="preserve"> \* MERGEFORMAT </w:instrText>
      </w:r>
      <w:r w:rsidRPr="006718B8">
        <w:rPr>
          <w:sz w:val="24"/>
        </w:rPr>
      </w:r>
      <w:r w:rsidRPr="006718B8">
        <w:rPr>
          <w:sz w:val="24"/>
        </w:rPr>
        <w:fldChar w:fldCharType="separate"/>
      </w:r>
      <w:r w:rsidRPr="006718B8">
        <w:rPr>
          <w:sz w:val="24"/>
        </w:rPr>
        <w:t>6.7</w:t>
      </w:r>
      <w:r w:rsidRPr="006718B8">
        <w:rPr>
          <w:sz w:val="24"/>
        </w:rPr>
        <w:fldChar w:fldCharType="end"/>
      </w:r>
      <w:r w:rsidRPr="006718B8">
        <w:rPr>
          <w:sz w:val="24"/>
        </w:rPr>
        <w:t xml:space="preserve">. настоящего Положения Закупка у единственного поставщика производится у </w:t>
      </w:r>
      <w:r w:rsidRPr="006718B8">
        <w:rPr>
          <w:i/>
          <w:sz w:val="24"/>
        </w:rPr>
        <w:t>[указать наименование поставщика]</w:t>
      </w:r>
    </w:p>
    <w:p w14:paraId="44A2C3A1" w14:textId="77777777" w:rsidR="00703C0B" w:rsidRPr="006718B8" w:rsidRDefault="00703C0B" w:rsidP="00703C0B">
      <w:pPr>
        <w:rPr>
          <w:b/>
          <w:sz w:val="24"/>
        </w:rPr>
      </w:pPr>
    </w:p>
    <w:p w14:paraId="3337D959" w14:textId="77777777" w:rsidR="00703C0B" w:rsidRPr="006718B8" w:rsidRDefault="00703C0B" w:rsidP="00703C0B">
      <w:pPr>
        <w:rPr>
          <w:sz w:val="24"/>
        </w:rPr>
      </w:pPr>
      <w:r w:rsidRPr="006718B8">
        <w:rPr>
          <w:b/>
          <w:sz w:val="24"/>
        </w:rPr>
        <w:t xml:space="preserve">Закупка у единственного поставщика проводится ввиду: </w:t>
      </w:r>
      <w:r w:rsidRPr="006718B8">
        <w:rPr>
          <w:sz w:val="24"/>
        </w:rPr>
        <w:t xml:space="preserve"> </w:t>
      </w:r>
    </w:p>
    <w:p w14:paraId="0099E75B" w14:textId="77777777" w:rsidR="00703C0B" w:rsidRPr="006718B8" w:rsidRDefault="00703C0B" w:rsidP="00703C0B">
      <w:pPr>
        <w:rPr>
          <w:sz w:val="24"/>
        </w:rPr>
      </w:pPr>
      <w:r w:rsidRPr="006718B8">
        <w:rPr>
          <w:sz w:val="24"/>
        </w:rPr>
        <w:t>- указывается критерий, по которому номенклатура была отнесена к Закупке у единственного поставщика, и его подробное обоснование с указанием на вид потребности (аварийная или срочная) и/или фактических обстоятельств, подтверждающих обоснованность применения соответствующего основания закупки у единственного источника;</w:t>
      </w:r>
    </w:p>
    <w:p w14:paraId="2B4D2E21" w14:textId="77777777" w:rsidR="00703C0B" w:rsidRPr="006718B8" w:rsidRDefault="00703C0B" w:rsidP="00703C0B">
      <w:pPr>
        <w:rPr>
          <w:sz w:val="24"/>
        </w:rPr>
      </w:pPr>
      <w:r w:rsidRPr="006718B8">
        <w:rPr>
          <w:sz w:val="24"/>
        </w:rPr>
        <w:t>- указывается обоснование невозможности и/или нецелесообразности повторного проведения Закупочной процедуры.</w:t>
      </w:r>
    </w:p>
    <w:p w14:paraId="4AEF77F0" w14:textId="77777777" w:rsidR="00703C0B" w:rsidRPr="006718B8" w:rsidRDefault="00703C0B" w:rsidP="00703C0B">
      <w:pPr>
        <w:tabs>
          <w:tab w:val="left" w:pos="-630"/>
          <w:tab w:val="left" w:pos="0"/>
        </w:tabs>
        <w:rPr>
          <w:b/>
          <w:sz w:val="24"/>
        </w:rPr>
      </w:pPr>
    </w:p>
    <w:p w14:paraId="5FD91042" w14:textId="77777777" w:rsidR="00703C0B" w:rsidRPr="006718B8" w:rsidRDefault="00703C0B" w:rsidP="00703C0B">
      <w:pPr>
        <w:tabs>
          <w:tab w:val="left" w:pos="-630"/>
          <w:tab w:val="left" w:pos="0"/>
        </w:tabs>
        <w:rPr>
          <w:b/>
          <w:sz w:val="24"/>
        </w:rPr>
      </w:pPr>
      <w:r w:rsidRPr="006718B8">
        <w:rPr>
          <w:b/>
          <w:sz w:val="24"/>
        </w:rPr>
        <w:t>Полученное КП/ТКП единственного поставщика закупки:</w:t>
      </w:r>
    </w:p>
    <w:tbl>
      <w:tblPr>
        <w:tblW w:w="100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559"/>
        <w:gridCol w:w="1701"/>
        <w:gridCol w:w="1134"/>
        <w:gridCol w:w="1276"/>
        <w:gridCol w:w="1417"/>
        <w:gridCol w:w="1560"/>
      </w:tblGrid>
      <w:tr w:rsidR="00703C0B" w:rsidRPr="006718B8" w14:paraId="5A191DF1" w14:textId="77777777" w:rsidTr="00E55FCF">
        <w:trPr>
          <w:trHeight w:val="1529"/>
        </w:trPr>
        <w:tc>
          <w:tcPr>
            <w:tcW w:w="1383" w:type="dxa"/>
            <w:tcBorders>
              <w:top w:val="single" w:sz="4" w:space="0" w:color="auto"/>
              <w:left w:val="single" w:sz="4" w:space="0" w:color="auto"/>
              <w:bottom w:val="single" w:sz="4" w:space="0" w:color="auto"/>
              <w:right w:val="single" w:sz="4" w:space="0" w:color="auto"/>
            </w:tcBorders>
            <w:vAlign w:val="center"/>
            <w:hideMark/>
          </w:tcPr>
          <w:p w14:paraId="2551A2DF" w14:textId="77777777" w:rsidR="00703C0B" w:rsidRPr="00E55FCF" w:rsidRDefault="00703C0B" w:rsidP="00703C0B">
            <w:pPr>
              <w:ind w:firstLine="0"/>
              <w:rPr>
                <w:b/>
                <w:sz w:val="22"/>
              </w:rPr>
            </w:pPr>
            <w:r w:rsidRPr="00E55FCF">
              <w:rPr>
                <w:b/>
                <w:sz w:val="22"/>
              </w:rPr>
              <w:t>Единственный поставщик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E21842" w14:textId="77777777" w:rsidR="00703C0B" w:rsidRPr="00E55FCF" w:rsidRDefault="00703C0B" w:rsidP="00703C0B">
            <w:pPr>
              <w:ind w:firstLine="0"/>
              <w:rPr>
                <w:b/>
                <w:sz w:val="22"/>
              </w:rPr>
            </w:pPr>
            <w:r w:rsidRPr="00E55FCF">
              <w:rPr>
                <w:b/>
                <w:sz w:val="22"/>
              </w:rPr>
              <w:t>Объем поставки (Общее 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14:paraId="47C96E3F" w14:textId="77777777" w:rsidR="00703C0B" w:rsidRPr="00E55FCF" w:rsidRDefault="00703C0B" w:rsidP="00703C0B">
            <w:pPr>
              <w:ind w:firstLine="0"/>
              <w:rPr>
                <w:b/>
                <w:sz w:val="22"/>
              </w:rPr>
            </w:pPr>
            <w:r w:rsidRPr="00E55FCF">
              <w:rPr>
                <w:b/>
                <w:sz w:val="22"/>
              </w:rPr>
              <w:t>Стоимость Закупки с учетом Базиса поставки, без НДС, валюта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9751AA" w14:textId="77777777" w:rsidR="00703C0B" w:rsidRPr="00E55FCF" w:rsidRDefault="00703C0B" w:rsidP="00703C0B">
            <w:pPr>
              <w:ind w:firstLine="0"/>
              <w:rPr>
                <w:b/>
                <w:sz w:val="22"/>
              </w:rPr>
            </w:pPr>
            <w:r w:rsidRPr="00E55FCF">
              <w:rPr>
                <w:b/>
                <w:sz w:val="22"/>
              </w:rPr>
              <w:t>Условия оплаты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249403" w14:textId="77777777" w:rsidR="00703C0B" w:rsidRPr="00E55FCF" w:rsidRDefault="00703C0B" w:rsidP="00703C0B">
            <w:pPr>
              <w:ind w:firstLine="0"/>
              <w:rPr>
                <w:b/>
                <w:sz w:val="22"/>
              </w:rPr>
            </w:pPr>
            <w:r w:rsidRPr="00E55FCF">
              <w:rPr>
                <w:b/>
                <w:sz w:val="22"/>
              </w:rPr>
              <w:t>Базис поставки</w:t>
            </w:r>
          </w:p>
        </w:tc>
        <w:tc>
          <w:tcPr>
            <w:tcW w:w="1417" w:type="dxa"/>
            <w:tcBorders>
              <w:top w:val="single" w:sz="4" w:space="0" w:color="auto"/>
              <w:left w:val="single" w:sz="4" w:space="0" w:color="auto"/>
              <w:bottom w:val="single" w:sz="4" w:space="0" w:color="auto"/>
              <w:right w:val="single" w:sz="4" w:space="0" w:color="auto"/>
            </w:tcBorders>
            <w:vAlign w:val="center"/>
          </w:tcPr>
          <w:p w14:paraId="3B4F2C34" w14:textId="77777777" w:rsidR="00703C0B" w:rsidRPr="00E55FCF" w:rsidRDefault="00703C0B" w:rsidP="00703C0B">
            <w:pPr>
              <w:ind w:firstLine="0"/>
              <w:rPr>
                <w:b/>
                <w:sz w:val="22"/>
              </w:rPr>
            </w:pPr>
            <w:r w:rsidRPr="00E55FCF">
              <w:rPr>
                <w:b/>
                <w:sz w:val="22"/>
              </w:rPr>
              <w:t xml:space="preserve">Срок поставки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75F9D0E" w14:textId="77777777" w:rsidR="00703C0B" w:rsidRPr="00E55FCF" w:rsidRDefault="00703C0B" w:rsidP="00703C0B">
            <w:pPr>
              <w:ind w:firstLine="0"/>
              <w:rPr>
                <w:b/>
                <w:sz w:val="22"/>
              </w:rPr>
            </w:pPr>
            <w:r w:rsidRPr="00E55FCF">
              <w:rPr>
                <w:b/>
                <w:sz w:val="22"/>
              </w:rPr>
              <w:t>Особые условия поставки (при наличии)</w:t>
            </w:r>
          </w:p>
        </w:tc>
      </w:tr>
      <w:tr w:rsidR="00703C0B" w:rsidRPr="006718B8" w14:paraId="29789490" w14:textId="77777777" w:rsidTr="00E55FCF">
        <w:trPr>
          <w:trHeight w:val="425"/>
        </w:trPr>
        <w:tc>
          <w:tcPr>
            <w:tcW w:w="1383" w:type="dxa"/>
            <w:tcBorders>
              <w:top w:val="single" w:sz="4" w:space="0" w:color="auto"/>
              <w:left w:val="single" w:sz="4" w:space="0" w:color="auto"/>
              <w:bottom w:val="single" w:sz="4" w:space="0" w:color="auto"/>
              <w:right w:val="single" w:sz="4" w:space="0" w:color="auto"/>
            </w:tcBorders>
            <w:vAlign w:val="center"/>
          </w:tcPr>
          <w:p w14:paraId="109E8A0F" w14:textId="77777777" w:rsidR="00703C0B" w:rsidRPr="006718B8" w:rsidRDefault="00703C0B" w:rsidP="00703C0B">
            <w:pPr>
              <w:jc w:val="left"/>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D231D52" w14:textId="77777777" w:rsidR="00703C0B" w:rsidRPr="006718B8" w:rsidRDefault="00703C0B" w:rsidP="00703C0B">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7288B49" w14:textId="77777777" w:rsidR="00703C0B" w:rsidRPr="006718B8" w:rsidRDefault="00703C0B" w:rsidP="00703C0B">
            <w:pPr>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7447B6" w14:textId="77777777" w:rsidR="00703C0B" w:rsidRPr="006718B8" w:rsidRDefault="00703C0B" w:rsidP="00703C0B">
            <w:pPr>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CEFE2F0" w14:textId="77777777" w:rsidR="00703C0B" w:rsidRPr="006718B8" w:rsidRDefault="00703C0B" w:rsidP="00703C0B">
            <w:pPr>
              <w:jc w:val="center"/>
              <w:rPr>
                <w:b/>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9E1F883" w14:textId="77777777" w:rsidR="00703C0B" w:rsidRPr="006718B8" w:rsidRDefault="00703C0B" w:rsidP="00703C0B">
            <w:pPr>
              <w:jc w:val="center"/>
              <w:rPr>
                <w:sz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D07A602" w14:textId="77777777" w:rsidR="00703C0B" w:rsidRPr="006718B8" w:rsidRDefault="00703C0B" w:rsidP="00703C0B">
            <w:pPr>
              <w:jc w:val="center"/>
              <w:rPr>
                <w:sz w:val="24"/>
              </w:rPr>
            </w:pPr>
          </w:p>
        </w:tc>
      </w:tr>
    </w:tbl>
    <w:p w14:paraId="11E81947" w14:textId="77777777" w:rsidR="00703C0B" w:rsidRPr="006718B8" w:rsidRDefault="00703C0B" w:rsidP="00703C0B">
      <w:pPr>
        <w:rPr>
          <w:b/>
          <w:sz w:val="24"/>
        </w:rPr>
      </w:pPr>
    </w:p>
    <w:p w14:paraId="101E7EC7" w14:textId="77777777" w:rsidR="00703C0B" w:rsidRPr="006718B8" w:rsidRDefault="00703C0B" w:rsidP="00703C0B">
      <w:pPr>
        <w:rPr>
          <w:b/>
          <w:sz w:val="24"/>
        </w:rPr>
      </w:pPr>
      <w:r w:rsidRPr="006718B8">
        <w:rPr>
          <w:b/>
          <w:sz w:val="24"/>
        </w:rPr>
        <w:lastRenderedPageBreak/>
        <w:t>Описание проведенных действий по снижению цен:</w:t>
      </w:r>
    </w:p>
    <w:p w14:paraId="7CF264CB" w14:textId="77777777" w:rsidR="00703C0B" w:rsidRPr="006718B8" w:rsidRDefault="00703C0B" w:rsidP="00703C0B">
      <w:pPr>
        <w:rPr>
          <w:sz w:val="24"/>
        </w:rPr>
      </w:pPr>
      <w:r w:rsidRPr="006718B8">
        <w:rPr>
          <w:b/>
          <w:sz w:val="24"/>
        </w:rPr>
        <w:t>По результатам проведения Закупочной процедуры было принято решение</w:t>
      </w:r>
      <w:r w:rsidRPr="006718B8">
        <w:rPr>
          <w:sz w:val="24"/>
        </w:rPr>
        <w:t xml:space="preserve"> заключить договор на поставку </w:t>
      </w:r>
      <w:r w:rsidRPr="006718B8">
        <w:rPr>
          <w:i/>
          <w:sz w:val="24"/>
        </w:rPr>
        <w:t>[указать краткое наименование Предмета закупки]</w:t>
      </w:r>
      <w:r w:rsidRPr="006718B8">
        <w:rPr>
          <w:sz w:val="24"/>
        </w:rPr>
        <w:t xml:space="preserve"> с </w:t>
      </w:r>
      <w:r w:rsidRPr="006718B8">
        <w:rPr>
          <w:i/>
          <w:sz w:val="24"/>
        </w:rPr>
        <w:t>[указать наименование поставщика]</w:t>
      </w:r>
      <w:r w:rsidRPr="006718B8">
        <w:rPr>
          <w:sz w:val="24"/>
        </w:rPr>
        <w:t xml:space="preserve"> на следующих условиях: </w:t>
      </w:r>
    </w:p>
    <w:p w14:paraId="7A11AB0A" w14:textId="77777777" w:rsidR="00703C0B" w:rsidRPr="006718B8" w:rsidRDefault="00703C0B" w:rsidP="00703C0B">
      <w:pPr>
        <w:numPr>
          <w:ilvl w:val="0"/>
          <w:numId w:val="306"/>
        </w:numPr>
        <w:rPr>
          <w:sz w:val="24"/>
        </w:rPr>
      </w:pPr>
      <w:r w:rsidRPr="006718B8">
        <w:rPr>
          <w:sz w:val="24"/>
        </w:rPr>
        <w:t>…</w:t>
      </w:r>
    </w:p>
    <w:p w14:paraId="12DBA309" w14:textId="77777777" w:rsidR="00703C0B" w:rsidRPr="006718B8" w:rsidRDefault="00703C0B" w:rsidP="00703C0B">
      <w:pPr>
        <w:numPr>
          <w:ilvl w:val="0"/>
          <w:numId w:val="306"/>
        </w:numPr>
        <w:rPr>
          <w:sz w:val="24"/>
        </w:rPr>
      </w:pPr>
      <w:r w:rsidRPr="006718B8">
        <w:rPr>
          <w:sz w:val="24"/>
        </w:rPr>
        <w:t>....</w:t>
      </w:r>
    </w:p>
    <w:p w14:paraId="0F0A4240" w14:textId="77777777" w:rsidR="00703C0B" w:rsidRPr="006718B8" w:rsidRDefault="00703C0B" w:rsidP="00703C0B">
      <w:pPr>
        <w:numPr>
          <w:ilvl w:val="0"/>
          <w:numId w:val="306"/>
        </w:numPr>
        <w:rPr>
          <w:sz w:val="24"/>
        </w:rPr>
      </w:pPr>
      <w:r w:rsidRPr="006718B8">
        <w:rPr>
          <w:sz w:val="24"/>
        </w:rPr>
        <w:t>…</w:t>
      </w:r>
    </w:p>
    <w:p w14:paraId="179C4AA6" w14:textId="77777777" w:rsidR="00703C0B" w:rsidRPr="006718B8" w:rsidRDefault="00703C0B" w:rsidP="00703C0B">
      <w:pPr>
        <w:tabs>
          <w:tab w:val="left" w:pos="-630"/>
          <w:tab w:val="left" w:pos="0"/>
        </w:tabs>
        <w:rPr>
          <w:b/>
          <w:sz w:val="24"/>
        </w:rPr>
      </w:pPr>
    </w:p>
    <w:p w14:paraId="61E87B06" w14:textId="77777777" w:rsidR="00703C0B" w:rsidRPr="006718B8" w:rsidRDefault="00703C0B" w:rsidP="00703C0B">
      <w:pPr>
        <w:tabs>
          <w:tab w:val="left" w:pos="-630"/>
          <w:tab w:val="left" w:pos="0"/>
        </w:tabs>
        <w:rPr>
          <w:b/>
          <w:sz w:val="24"/>
        </w:rPr>
      </w:pPr>
    </w:p>
    <w:p w14:paraId="2EC48247" w14:textId="77777777" w:rsidR="00703C0B" w:rsidRPr="006718B8" w:rsidRDefault="00703C0B" w:rsidP="00703C0B">
      <w:pPr>
        <w:tabs>
          <w:tab w:val="left" w:pos="-630"/>
          <w:tab w:val="left" w:pos="0"/>
        </w:tabs>
        <w:rPr>
          <w:b/>
          <w:sz w:val="24"/>
        </w:rPr>
      </w:pPr>
      <w:r w:rsidRPr="006718B8">
        <w:rPr>
          <w:b/>
          <w:sz w:val="24"/>
        </w:rPr>
        <w:t>Выводы:</w:t>
      </w:r>
    </w:p>
    <w:p w14:paraId="43C6A340" w14:textId="77777777" w:rsidR="00703C0B" w:rsidRPr="006718B8" w:rsidRDefault="00703C0B" w:rsidP="00703C0B">
      <w:pPr>
        <w:numPr>
          <w:ilvl w:val="0"/>
          <w:numId w:val="307"/>
        </w:numPr>
        <w:rPr>
          <w:sz w:val="24"/>
        </w:rPr>
      </w:pPr>
      <w:r w:rsidRPr="006718B8">
        <w:rPr>
          <w:sz w:val="24"/>
        </w:rPr>
        <w:t xml:space="preserve">По результатам проведения Закупочной процедуры </w:t>
      </w:r>
      <w:r w:rsidRPr="006718B8">
        <w:rPr>
          <w:b/>
          <w:sz w:val="24"/>
        </w:rPr>
        <w:t>экономия / дефицит</w:t>
      </w:r>
      <w:r w:rsidRPr="006718B8">
        <w:rPr>
          <w:sz w:val="24"/>
        </w:rPr>
        <w:t xml:space="preserve"> относительно Плановой цены составила [..] млн. руб. ([..]%).</w:t>
      </w:r>
    </w:p>
    <w:p w14:paraId="3671B6B3" w14:textId="77777777" w:rsidR="00703C0B" w:rsidRPr="006718B8" w:rsidRDefault="00703C0B" w:rsidP="00703C0B">
      <w:pPr>
        <w:rPr>
          <w:sz w:val="24"/>
        </w:rPr>
      </w:pPr>
    </w:p>
    <w:p w14:paraId="437AD2CF" w14:textId="77777777" w:rsidR="00703C0B" w:rsidRPr="006718B8" w:rsidRDefault="00703C0B" w:rsidP="00703C0B">
      <w:pPr>
        <w:rPr>
          <w:sz w:val="24"/>
        </w:rPr>
      </w:pPr>
      <w:r w:rsidRPr="006718B8">
        <w:rPr>
          <w:b/>
          <w:sz w:val="24"/>
        </w:rPr>
        <w:t>Приложения:</w:t>
      </w:r>
    </w:p>
    <w:p w14:paraId="59F62A9C" w14:textId="77777777" w:rsidR="00703C0B" w:rsidRPr="006718B8" w:rsidRDefault="00703C0B" w:rsidP="00703C0B">
      <w:pPr>
        <w:numPr>
          <w:ilvl w:val="0"/>
          <w:numId w:val="308"/>
        </w:numPr>
        <w:tabs>
          <w:tab w:val="left" w:pos="-630"/>
          <w:tab w:val="left" w:pos="0"/>
        </w:tabs>
        <w:ind w:left="709"/>
        <w:rPr>
          <w:sz w:val="24"/>
        </w:rPr>
      </w:pPr>
      <w:r w:rsidRPr="006718B8">
        <w:rPr>
          <w:sz w:val="24"/>
        </w:rPr>
        <w:t>Любая информация \ документация, обосновывающая необходимость выбора неконкурентного способа Закупки.</w:t>
      </w:r>
    </w:p>
    <w:p w14:paraId="53CD9397" w14:textId="77777777" w:rsidR="00703C0B" w:rsidRPr="006718B8" w:rsidRDefault="00703C0B" w:rsidP="00703C0B">
      <w:pPr>
        <w:numPr>
          <w:ilvl w:val="0"/>
          <w:numId w:val="308"/>
        </w:numPr>
        <w:tabs>
          <w:tab w:val="left" w:pos="-630"/>
          <w:tab w:val="left" w:pos="0"/>
        </w:tabs>
        <w:ind w:left="709"/>
        <w:rPr>
          <w:sz w:val="24"/>
        </w:rPr>
      </w:pPr>
      <w:r w:rsidRPr="006718B8">
        <w:rPr>
          <w:sz w:val="24"/>
        </w:rPr>
        <w:t>Итоговое (финальное) Коммерческое / Технико-коммерческое предложение или действующие, регулируемые тарифы.</w:t>
      </w:r>
    </w:p>
    <w:p w14:paraId="10A3D76F" w14:textId="77777777" w:rsidR="00703C0B" w:rsidRPr="006718B8" w:rsidRDefault="00703C0B" w:rsidP="00703C0B">
      <w:pPr>
        <w:numPr>
          <w:ilvl w:val="0"/>
          <w:numId w:val="308"/>
        </w:numPr>
        <w:tabs>
          <w:tab w:val="left" w:pos="-630"/>
          <w:tab w:val="left" w:pos="0"/>
        </w:tabs>
        <w:ind w:left="709"/>
        <w:rPr>
          <w:sz w:val="24"/>
        </w:rPr>
      </w:pPr>
      <w:r w:rsidRPr="006718B8">
        <w:rPr>
          <w:sz w:val="24"/>
        </w:rPr>
        <w:t>Первоначальное Коммерческое / Технико-коммерческое предложение,</w:t>
      </w:r>
      <w:r w:rsidRPr="006718B8" w:rsidDel="003E5F40">
        <w:rPr>
          <w:sz w:val="24"/>
        </w:rPr>
        <w:t xml:space="preserve"> </w:t>
      </w:r>
      <w:r w:rsidRPr="006718B8">
        <w:rPr>
          <w:sz w:val="24"/>
        </w:rPr>
        <w:t>представленное по Заявке на участие в Закупочной процедуре или действующие, регулируемые тарифы.</w:t>
      </w:r>
    </w:p>
    <w:p w14:paraId="788C6D0D" w14:textId="77777777" w:rsidR="00703C0B" w:rsidRPr="006718B8" w:rsidRDefault="00703C0B" w:rsidP="00703C0B">
      <w:pPr>
        <w:numPr>
          <w:ilvl w:val="0"/>
          <w:numId w:val="308"/>
        </w:numPr>
        <w:tabs>
          <w:tab w:val="left" w:pos="-630"/>
          <w:tab w:val="left" w:pos="0"/>
        </w:tabs>
        <w:ind w:left="709"/>
        <w:rPr>
          <w:sz w:val="24"/>
        </w:rPr>
      </w:pPr>
      <w:r w:rsidRPr="006718B8">
        <w:rPr>
          <w:sz w:val="24"/>
        </w:rPr>
        <w:t>Анализ цен предшествующих периодов и/или другая аналитическая информация (если применимо).</w:t>
      </w:r>
    </w:p>
    <w:p w14:paraId="3E40809C" w14:textId="77777777" w:rsidR="00703C0B" w:rsidRPr="006718B8" w:rsidRDefault="00703C0B" w:rsidP="00703C0B">
      <w:pPr>
        <w:numPr>
          <w:ilvl w:val="0"/>
          <w:numId w:val="308"/>
        </w:numPr>
        <w:tabs>
          <w:tab w:val="left" w:pos="-630"/>
          <w:tab w:val="left" w:pos="0"/>
        </w:tabs>
        <w:ind w:left="709"/>
        <w:rPr>
          <w:sz w:val="24"/>
        </w:rPr>
      </w:pPr>
      <w:r w:rsidRPr="006718B8">
        <w:rPr>
          <w:sz w:val="24"/>
        </w:rPr>
        <w:t>Прочая документация/информация (если необходимо).</w:t>
      </w:r>
    </w:p>
    <w:p w14:paraId="4B92C84C" w14:textId="77777777" w:rsidR="00703C0B" w:rsidRPr="006718B8" w:rsidRDefault="00703C0B" w:rsidP="00703C0B">
      <w:pPr>
        <w:rPr>
          <w:sz w:val="24"/>
        </w:rPr>
      </w:pPr>
    </w:p>
    <w:p w14:paraId="591AED77" w14:textId="77777777" w:rsidR="00703C0B" w:rsidRPr="006718B8" w:rsidRDefault="00703C0B" w:rsidP="00703C0B">
      <w:pPr>
        <w:rPr>
          <w:sz w:val="24"/>
        </w:rPr>
      </w:pPr>
    </w:p>
    <w:p w14:paraId="7914D09C" w14:textId="77777777" w:rsidR="00703C0B" w:rsidRPr="006718B8" w:rsidRDefault="00703C0B" w:rsidP="00703C0B">
      <w:pPr>
        <w:rPr>
          <w:sz w:val="24"/>
        </w:rPr>
      </w:pPr>
    </w:p>
    <w:p w14:paraId="2E93DD78" w14:textId="71E6E19D" w:rsidR="00703C0B" w:rsidRPr="00703C0B" w:rsidRDefault="00703C0B" w:rsidP="00023AF3">
      <w:pPr>
        <w:rPr>
          <w:b/>
          <w:bCs/>
          <w:sz w:val="20"/>
        </w:rPr>
      </w:pPr>
      <w:r w:rsidRPr="006718B8">
        <w:rPr>
          <w:b/>
          <w:bCs/>
          <w:sz w:val="24"/>
        </w:rPr>
        <w:t>Специалист по закупке Испол</w:t>
      </w:r>
      <w:r w:rsidR="006718B8">
        <w:rPr>
          <w:b/>
          <w:bCs/>
          <w:sz w:val="24"/>
        </w:rPr>
        <w:t xml:space="preserve">нителя закупки   </w:t>
      </w:r>
      <w:r w:rsidR="00023AF3">
        <w:rPr>
          <w:b/>
          <w:bCs/>
          <w:sz w:val="24"/>
        </w:rPr>
        <w:t>_________________</w:t>
      </w:r>
      <w:r w:rsidRPr="006718B8">
        <w:rPr>
          <w:b/>
          <w:bCs/>
          <w:sz w:val="24"/>
        </w:rPr>
        <w:t>ФИО</w:t>
      </w:r>
      <w:r w:rsidR="00023AF3">
        <w:rPr>
          <w:bCs/>
          <w:sz w:val="24"/>
        </w:rPr>
        <w:t xml:space="preserve"> __</w:t>
      </w:r>
      <w:r w:rsidRPr="006718B8">
        <w:rPr>
          <w:bCs/>
          <w:sz w:val="24"/>
        </w:rPr>
        <w:t>______   подпись</w:t>
      </w:r>
      <w:r w:rsidRPr="006718B8">
        <w:rPr>
          <w:b/>
          <w:bCs/>
          <w:sz w:val="24"/>
        </w:rPr>
        <w:t xml:space="preserve">     </w:t>
      </w:r>
      <w:r w:rsidRPr="006718B8">
        <w:rPr>
          <w:b/>
          <w:bCs/>
          <w:sz w:val="24"/>
        </w:rPr>
        <w:tab/>
      </w:r>
      <w:r w:rsidRPr="00703C0B">
        <w:rPr>
          <w:b/>
          <w:bCs/>
          <w:sz w:val="20"/>
        </w:rPr>
        <w:tab/>
      </w:r>
      <w:r w:rsidRPr="00703C0B">
        <w:rPr>
          <w:b/>
          <w:bCs/>
          <w:sz w:val="20"/>
        </w:rPr>
        <w:tab/>
      </w:r>
      <w:r w:rsidRPr="00703C0B">
        <w:rPr>
          <w:b/>
          <w:bCs/>
          <w:sz w:val="20"/>
        </w:rPr>
        <w:tab/>
      </w:r>
    </w:p>
    <w:p w14:paraId="79A4148A" w14:textId="77777777" w:rsidR="00703C0B" w:rsidRPr="00703C0B" w:rsidRDefault="00703C0B" w:rsidP="00703C0B">
      <w:pPr>
        <w:ind w:left="709"/>
        <w:jc w:val="right"/>
        <w:outlineLvl w:val="0"/>
        <w:rPr>
          <w:b/>
        </w:rPr>
      </w:pPr>
    </w:p>
    <w:p w14:paraId="26B4EB12" w14:textId="77777777" w:rsidR="00703C0B" w:rsidRPr="00703C0B" w:rsidRDefault="00703C0B" w:rsidP="00703C0B">
      <w:pPr>
        <w:ind w:left="709"/>
        <w:jc w:val="right"/>
        <w:outlineLvl w:val="0"/>
        <w:rPr>
          <w:b/>
        </w:rPr>
      </w:pPr>
    </w:p>
    <w:p w14:paraId="05AACB9D" w14:textId="77777777" w:rsidR="00703C0B" w:rsidRPr="00703C0B" w:rsidRDefault="00703C0B" w:rsidP="00703C0B">
      <w:pPr>
        <w:ind w:left="709"/>
        <w:jc w:val="right"/>
        <w:outlineLvl w:val="0"/>
        <w:rPr>
          <w:b/>
        </w:rPr>
      </w:pPr>
    </w:p>
    <w:p w14:paraId="0451F0C0" w14:textId="77777777" w:rsidR="00703C0B" w:rsidRPr="00703C0B" w:rsidRDefault="00703C0B" w:rsidP="00703C0B">
      <w:pPr>
        <w:ind w:left="709"/>
        <w:jc w:val="right"/>
        <w:outlineLvl w:val="0"/>
        <w:rPr>
          <w:b/>
        </w:rPr>
      </w:pPr>
    </w:p>
    <w:p w14:paraId="568D9764" w14:textId="77777777" w:rsidR="00703C0B" w:rsidRPr="00703C0B" w:rsidRDefault="00703C0B" w:rsidP="00703C0B">
      <w:pPr>
        <w:ind w:left="709"/>
        <w:jc w:val="right"/>
        <w:outlineLvl w:val="0"/>
        <w:rPr>
          <w:b/>
        </w:rPr>
      </w:pPr>
    </w:p>
    <w:p w14:paraId="10F5C686" w14:textId="77777777" w:rsidR="00703C0B" w:rsidRPr="00703C0B" w:rsidRDefault="00703C0B" w:rsidP="00703C0B">
      <w:pPr>
        <w:ind w:left="709"/>
        <w:jc w:val="right"/>
        <w:outlineLvl w:val="0"/>
        <w:rPr>
          <w:b/>
        </w:rPr>
      </w:pPr>
    </w:p>
    <w:p w14:paraId="3FCDCB6F" w14:textId="77777777" w:rsidR="00703C0B" w:rsidRPr="00703C0B" w:rsidRDefault="00703C0B" w:rsidP="00703C0B">
      <w:pPr>
        <w:ind w:left="709"/>
        <w:jc w:val="right"/>
        <w:outlineLvl w:val="0"/>
        <w:rPr>
          <w:b/>
        </w:rPr>
      </w:pPr>
    </w:p>
    <w:p w14:paraId="55024979" w14:textId="77777777" w:rsidR="00703C0B" w:rsidRPr="00023AF3" w:rsidRDefault="00703C0B" w:rsidP="00703C0B">
      <w:pPr>
        <w:tabs>
          <w:tab w:val="num" w:pos="-3119"/>
        </w:tabs>
        <w:jc w:val="right"/>
        <w:rPr>
          <w:b/>
          <w:sz w:val="24"/>
        </w:rPr>
      </w:pPr>
      <w:r w:rsidRPr="00703C0B">
        <w:rPr>
          <w:b/>
        </w:rPr>
        <w:br w:type="page"/>
      </w:r>
      <w:bookmarkStart w:id="504" w:name="_Toc398642542"/>
      <w:bookmarkStart w:id="505" w:name="_Toc399234798"/>
      <w:bookmarkStart w:id="506" w:name="_Toc399235395"/>
      <w:r w:rsidRPr="00023AF3">
        <w:rPr>
          <w:b/>
          <w:sz w:val="24"/>
        </w:rPr>
        <w:lastRenderedPageBreak/>
        <w:t xml:space="preserve">Приложение </w:t>
      </w:r>
      <w:bookmarkEnd w:id="504"/>
      <w:bookmarkEnd w:id="505"/>
      <w:bookmarkEnd w:id="506"/>
      <w:r w:rsidRPr="00023AF3">
        <w:rPr>
          <w:b/>
          <w:sz w:val="24"/>
        </w:rPr>
        <w:t>Г</w:t>
      </w:r>
    </w:p>
    <w:p w14:paraId="53C9933A" w14:textId="77777777" w:rsidR="00703C0B" w:rsidRPr="00023AF3" w:rsidRDefault="00703C0B" w:rsidP="00703C0B">
      <w:pPr>
        <w:ind w:firstLine="0"/>
        <w:jc w:val="center"/>
        <w:rPr>
          <w:b/>
          <w:kern w:val="28"/>
          <w:sz w:val="24"/>
        </w:rPr>
      </w:pPr>
    </w:p>
    <w:p w14:paraId="772203F7" w14:textId="77777777" w:rsidR="00703C0B" w:rsidRPr="00023AF3" w:rsidRDefault="00703C0B" w:rsidP="00703C0B">
      <w:pPr>
        <w:ind w:firstLine="0"/>
        <w:jc w:val="center"/>
        <w:rPr>
          <w:b/>
          <w:sz w:val="24"/>
        </w:rPr>
      </w:pPr>
      <w:bookmarkStart w:id="507" w:name="_Toc78204109"/>
      <w:r w:rsidRPr="00023AF3">
        <w:rPr>
          <w:b/>
          <w:kern w:val="28"/>
          <w:sz w:val="24"/>
        </w:rPr>
        <w:t>ИСПОЛНИТЕЛИ ЗАКУПКИ В ЗАВИСИМОСТИ ОТ ПРЕДМЕТА ЗАКУПКИ</w:t>
      </w:r>
      <w:bookmarkEnd w:id="507"/>
      <w:r w:rsidRPr="00023AF3">
        <w:rPr>
          <w:b/>
          <w:sz w:val="24"/>
          <w:vertAlign w:val="superscript"/>
        </w:rPr>
        <w:footnoteReference w:id="12"/>
      </w:r>
    </w:p>
    <w:p w14:paraId="6EFF0A25" w14:textId="77777777" w:rsidR="00703C0B" w:rsidRPr="00023AF3" w:rsidRDefault="00703C0B" w:rsidP="00703C0B">
      <w:pPr>
        <w:ind w:firstLine="0"/>
        <w:jc w:val="center"/>
        <w:rPr>
          <w:b/>
          <w:sz w:val="24"/>
        </w:rPr>
      </w:pPr>
    </w:p>
    <w:tbl>
      <w:tblPr>
        <w:tblW w:w="104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5834"/>
        <w:gridCol w:w="4656"/>
      </w:tblGrid>
      <w:tr w:rsidR="00703C0B" w:rsidRPr="00023AF3" w14:paraId="44A5BC42" w14:textId="77777777" w:rsidTr="00455FD5">
        <w:trPr>
          <w:tblHeader/>
        </w:trPr>
        <w:tc>
          <w:tcPr>
            <w:tcW w:w="5834" w:type="dxa"/>
            <w:shd w:val="clear" w:color="auto" w:fill="auto"/>
          </w:tcPr>
          <w:p w14:paraId="4935318A" w14:textId="77777777" w:rsidR="00703C0B" w:rsidRPr="00023AF3" w:rsidRDefault="00703C0B" w:rsidP="00703C0B">
            <w:pPr>
              <w:ind w:firstLine="0"/>
              <w:jc w:val="center"/>
              <w:rPr>
                <w:b/>
                <w:sz w:val="24"/>
              </w:rPr>
            </w:pPr>
            <w:r w:rsidRPr="00023AF3">
              <w:rPr>
                <w:b/>
                <w:sz w:val="24"/>
              </w:rPr>
              <w:t>Предмет закупки за исключением централизованных закупок, осуществляемых Главным офисом ПАО «ГМК «Норильский никель».</w:t>
            </w:r>
          </w:p>
        </w:tc>
        <w:tc>
          <w:tcPr>
            <w:tcW w:w="4656" w:type="dxa"/>
            <w:shd w:val="clear" w:color="auto" w:fill="auto"/>
          </w:tcPr>
          <w:p w14:paraId="18BA5DF7" w14:textId="77777777" w:rsidR="00703C0B" w:rsidRPr="00023AF3" w:rsidRDefault="00703C0B" w:rsidP="00703C0B">
            <w:pPr>
              <w:ind w:firstLine="0"/>
              <w:jc w:val="center"/>
              <w:rPr>
                <w:b/>
                <w:sz w:val="24"/>
              </w:rPr>
            </w:pPr>
            <w:r w:rsidRPr="00023AF3">
              <w:rPr>
                <w:b/>
                <w:sz w:val="24"/>
              </w:rPr>
              <w:t>Исполнитель закупки</w:t>
            </w:r>
            <w:r w:rsidRPr="00023AF3">
              <w:rPr>
                <w:b/>
                <w:sz w:val="24"/>
                <w:vertAlign w:val="superscript"/>
              </w:rPr>
              <w:footnoteReference w:id="13"/>
            </w:r>
          </w:p>
          <w:p w14:paraId="40B3969C" w14:textId="77777777" w:rsidR="00703C0B" w:rsidRPr="00023AF3" w:rsidRDefault="00703C0B" w:rsidP="00703C0B">
            <w:pPr>
              <w:ind w:firstLine="0"/>
              <w:jc w:val="center"/>
              <w:rPr>
                <w:b/>
                <w:sz w:val="24"/>
              </w:rPr>
            </w:pPr>
          </w:p>
        </w:tc>
      </w:tr>
      <w:tr w:rsidR="00703C0B" w:rsidRPr="00023AF3" w14:paraId="6E4B0B9B" w14:textId="77777777" w:rsidTr="00455FD5">
        <w:tc>
          <w:tcPr>
            <w:tcW w:w="5834" w:type="dxa"/>
            <w:shd w:val="clear" w:color="auto" w:fill="auto"/>
          </w:tcPr>
          <w:p w14:paraId="253404CC" w14:textId="77777777" w:rsidR="00703C0B" w:rsidRPr="00023AF3" w:rsidRDefault="00703C0B" w:rsidP="00703C0B">
            <w:pPr>
              <w:ind w:firstLine="0"/>
              <w:rPr>
                <w:sz w:val="24"/>
              </w:rPr>
            </w:pPr>
            <w:r w:rsidRPr="00023AF3">
              <w:rPr>
                <w:sz w:val="24"/>
              </w:rPr>
              <w:t>Проекты, реализуемые на условиях «под ключ».</w:t>
            </w:r>
          </w:p>
        </w:tc>
        <w:tc>
          <w:tcPr>
            <w:tcW w:w="4656" w:type="dxa"/>
            <w:shd w:val="clear" w:color="auto" w:fill="auto"/>
          </w:tcPr>
          <w:p w14:paraId="57A8D143" w14:textId="77777777" w:rsidR="00703C0B" w:rsidRPr="00023AF3" w:rsidRDefault="00703C0B" w:rsidP="00703C0B">
            <w:pPr>
              <w:ind w:firstLine="0"/>
              <w:rPr>
                <w:sz w:val="24"/>
              </w:rPr>
            </w:pPr>
            <w:r w:rsidRPr="00023AF3">
              <w:rPr>
                <w:sz w:val="24"/>
              </w:rPr>
              <w:t>Структурные подразделения Главного офиса Компании в соответствии с Положением о порядке подготовки и проведения закупок продукции для предприятий Группы компаний «Норильский никель».</w:t>
            </w:r>
          </w:p>
          <w:p w14:paraId="0270D84D" w14:textId="77777777" w:rsidR="00703C0B" w:rsidRPr="00023AF3" w:rsidRDefault="00703C0B" w:rsidP="00703C0B">
            <w:pPr>
              <w:ind w:firstLine="0"/>
              <w:rPr>
                <w:sz w:val="24"/>
              </w:rPr>
            </w:pPr>
          </w:p>
          <w:p w14:paraId="3E26B719" w14:textId="77777777" w:rsidR="00703C0B" w:rsidRPr="00023AF3" w:rsidRDefault="00703C0B" w:rsidP="00703C0B">
            <w:pPr>
              <w:ind w:firstLine="0"/>
              <w:rPr>
                <w:sz w:val="24"/>
              </w:rPr>
            </w:pPr>
            <w:r w:rsidRPr="00023AF3">
              <w:rPr>
                <w:sz w:val="24"/>
              </w:rPr>
              <w:t>Структурные подразделения Общества при наличии соответствующего решения о передаче Обществу полномочий по проведению закупки, принятого руководителем структурного подразделения Главного офиса Компании, являющегося исполнителем централизованной закупки.</w:t>
            </w:r>
          </w:p>
        </w:tc>
      </w:tr>
      <w:tr w:rsidR="00697026" w:rsidRPr="00023AF3" w14:paraId="7118F4E0" w14:textId="77777777" w:rsidTr="00455FD5">
        <w:tc>
          <w:tcPr>
            <w:tcW w:w="5834" w:type="dxa"/>
            <w:shd w:val="clear" w:color="auto" w:fill="auto"/>
          </w:tcPr>
          <w:p w14:paraId="50091BC4" w14:textId="69EBB71A" w:rsidR="00697026" w:rsidRPr="00023AF3" w:rsidRDefault="00697026" w:rsidP="00697026">
            <w:pPr>
              <w:ind w:firstLine="0"/>
              <w:rPr>
                <w:sz w:val="24"/>
              </w:rPr>
            </w:pPr>
            <w:r w:rsidRPr="00023AF3">
              <w:rPr>
                <w:sz w:val="24"/>
              </w:rPr>
              <w:t>Материалы и оборудование для основной деятельности.</w:t>
            </w:r>
          </w:p>
        </w:tc>
        <w:tc>
          <w:tcPr>
            <w:tcW w:w="4656" w:type="dxa"/>
            <w:shd w:val="clear" w:color="auto" w:fill="auto"/>
          </w:tcPr>
          <w:p w14:paraId="087AFBC2" w14:textId="3BFE1A1E" w:rsidR="00697026" w:rsidRPr="00023AF3" w:rsidRDefault="00697026" w:rsidP="00697026">
            <w:pPr>
              <w:ind w:firstLine="0"/>
              <w:rPr>
                <w:sz w:val="24"/>
              </w:rPr>
            </w:pPr>
            <w:r w:rsidRPr="00023AF3">
              <w:rPr>
                <w:sz w:val="24"/>
              </w:rPr>
              <w:t>Коммерческий комплекс</w:t>
            </w:r>
          </w:p>
        </w:tc>
      </w:tr>
      <w:tr w:rsidR="00697026" w:rsidRPr="00023AF3" w14:paraId="5CDB3408" w14:textId="77777777" w:rsidTr="00455FD5">
        <w:tc>
          <w:tcPr>
            <w:tcW w:w="5834" w:type="dxa"/>
            <w:shd w:val="clear" w:color="auto" w:fill="auto"/>
          </w:tcPr>
          <w:p w14:paraId="65772671" w14:textId="12DC53B0" w:rsidR="00697026" w:rsidRPr="00023AF3" w:rsidRDefault="00697026" w:rsidP="00697026">
            <w:pPr>
              <w:ind w:firstLine="0"/>
              <w:rPr>
                <w:sz w:val="24"/>
              </w:rPr>
            </w:pPr>
            <w:r w:rsidRPr="00023AF3">
              <w:rPr>
                <w:sz w:val="24"/>
              </w:rPr>
              <w:t>Материалы и оборудование для ОВСС.</w:t>
            </w:r>
          </w:p>
        </w:tc>
        <w:tc>
          <w:tcPr>
            <w:tcW w:w="4656" w:type="dxa"/>
            <w:shd w:val="clear" w:color="auto" w:fill="auto"/>
          </w:tcPr>
          <w:p w14:paraId="270A9AA3" w14:textId="1E3CCC03" w:rsidR="00697026" w:rsidRPr="00023AF3" w:rsidRDefault="00697026" w:rsidP="00697026">
            <w:pPr>
              <w:ind w:firstLine="0"/>
              <w:rPr>
                <w:sz w:val="24"/>
              </w:rPr>
            </w:pPr>
            <w:r w:rsidRPr="00023AF3">
              <w:rPr>
                <w:sz w:val="24"/>
              </w:rPr>
              <w:t>Коммерческий комплекс</w:t>
            </w:r>
          </w:p>
        </w:tc>
      </w:tr>
      <w:tr w:rsidR="00697026" w:rsidRPr="00023AF3" w14:paraId="3C994B4A" w14:textId="77777777" w:rsidTr="00455FD5">
        <w:tc>
          <w:tcPr>
            <w:tcW w:w="5834" w:type="dxa"/>
            <w:shd w:val="clear" w:color="auto" w:fill="auto"/>
          </w:tcPr>
          <w:p w14:paraId="6068086C" w14:textId="2983485A" w:rsidR="00697026" w:rsidRPr="00023AF3" w:rsidRDefault="00697026" w:rsidP="00697026">
            <w:pPr>
              <w:ind w:firstLine="0"/>
              <w:rPr>
                <w:sz w:val="24"/>
              </w:rPr>
            </w:pPr>
            <w:r w:rsidRPr="00023AF3">
              <w:rPr>
                <w:sz w:val="24"/>
              </w:rPr>
              <w:t>Строительно-монтажные работы, проектно-изыскательские работы, ТЭО и ТЭР</w:t>
            </w:r>
          </w:p>
        </w:tc>
        <w:tc>
          <w:tcPr>
            <w:tcW w:w="4656" w:type="dxa"/>
            <w:shd w:val="clear" w:color="auto" w:fill="auto"/>
          </w:tcPr>
          <w:p w14:paraId="1217F832" w14:textId="1D6B6423" w:rsidR="00697026" w:rsidRPr="00023AF3" w:rsidRDefault="00697026" w:rsidP="00697026">
            <w:pPr>
              <w:ind w:firstLine="0"/>
              <w:rPr>
                <w:sz w:val="24"/>
              </w:rPr>
            </w:pPr>
            <w:r w:rsidRPr="00023AF3">
              <w:rPr>
                <w:sz w:val="24"/>
              </w:rPr>
              <w:t>Служба эксплуатации наземных сооружений и капитального строительства</w:t>
            </w:r>
          </w:p>
        </w:tc>
      </w:tr>
      <w:tr w:rsidR="00697026" w:rsidRPr="00023AF3" w14:paraId="716EB043" w14:textId="77777777" w:rsidTr="00455FD5">
        <w:tc>
          <w:tcPr>
            <w:tcW w:w="5834" w:type="dxa"/>
            <w:shd w:val="clear" w:color="auto" w:fill="auto"/>
          </w:tcPr>
          <w:p w14:paraId="5FEA2767" w14:textId="2C7B6E20" w:rsidR="00697026" w:rsidRPr="00023AF3" w:rsidRDefault="00697026" w:rsidP="00697026">
            <w:pPr>
              <w:ind w:firstLine="0"/>
              <w:rPr>
                <w:sz w:val="24"/>
              </w:rPr>
            </w:pPr>
            <w:proofErr w:type="spellStart"/>
            <w:r w:rsidRPr="00023AF3">
              <w:rPr>
                <w:sz w:val="24"/>
              </w:rPr>
              <w:t>Именниковое</w:t>
            </w:r>
            <w:proofErr w:type="spellEnd"/>
            <w:r w:rsidRPr="00023AF3">
              <w:rPr>
                <w:sz w:val="24"/>
              </w:rPr>
              <w:t xml:space="preserve"> (</w:t>
            </w:r>
            <w:proofErr w:type="spellStart"/>
            <w:r w:rsidRPr="00023AF3">
              <w:rPr>
                <w:sz w:val="24"/>
              </w:rPr>
              <w:t>нестандартизированное</w:t>
            </w:r>
            <w:proofErr w:type="spellEnd"/>
            <w:r w:rsidRPr="00023AF3">
              <w:rPr>
                <w:sz w:val="24"/>
              </w:rPr>
              <w:t xml:space="preserve">) оборудование </w:t>
            </w:r>
          </w:p>
        </w:tc>
        <w:tc>
          <w:tcPr>
            <w:tcW w:w="4656" w:type="dxa"/>
            <w:shd w:val="clear" w:color="auto" w:fill="auto"/>
          </w:tcPr>
          <w:p w14:paraId="34F68C3C" w14:textId="3BED4C69" w:rsidR="00697026" w:rsidRPr="00023AF3" w:rsidRDefault="00697026" w:rsidP="00697026">
            <w:pPr>
              <w:ind w:firstLine="0"/>
              <w:rPr>
                <w:sz w:val="24"/>
              </w:rPr>
            </w:pPr>
            <w:r w:rsidRPr="00023AF3">
              <w:rPr>
                <w:sz w:val="24"/>
              </w:rPr>
              <w:t>Коммерческий комплекс</w:t>
            </w:r>
          </w:p>
        </w:tc>
      </w:tr>
      <w:tr w:rsidR="00697026" w:rsidRPr="00023AF3" w14:paraId="289FDC88" w14:textId="77777777" w:rsidTr="00455FD5">
        <w:tc>
          <w:tcPr>
            <w:tcW w:w="5834" w:type="dxa"/>
            <w:shd w:val="clear" w:color="auto" w:fill="auto"/>
          </w:tcPr>
          <w:p w14:paraId="3E6CEBB5" w14:textId="163C9BC4" w:rsidR="00697026" w:rsidRPr="00023AF3" w:rsidRDefault="00697026" w:rsidP="00697026">
            <w:pPr>
              <w:ind w:firstLine="0"/>
              <w:rPr>
                <w:sz w:val="24"/>
              </w:rPr>
            </w:pPr>
            <w:r w:rsidRPr="00023AF3">
              <w:rPr>
                <w:sz w:val="24"/>
              </w:rPr>
              <w:t>Средства информатизации, средства связи, средства автоматизации, сети связи, оконечное оборудование.</w:t>
            </w:r>
          </w:p>
        </w:tc>
        <w:tc>
          <w:tcPr>
            <w:tcW w:w="4656" w:type="dxa"/>
            <w:shd w:val="clear" w:color="auto" w:fill="auto"/>
          </w:tcPr>
          <w:p w14:paraId="739B51D9" w14:textId="19992CBE" w:rsidR="00697026" w:rsidRPr="00023AF3" w:rsidRDefault="00697026" w:rsidP="00697026">
            <w:pPr>
              <w:ind w:firstLine="0"/>
              <w:rPr>
                <w:sz w:val="24"/>
              </w:rPr>
            </w:pPr>
            <w:r w:rsidRPr="00023AF3">
              <w:rPr>
                <w:sz w:val="24"/>
              </w:rPr>
              <w:t>Служба связи</w:t>
            </w:r>
          </w:p>
        </w:tc>
      </w:tr>
      <w:tr w:rsidR="00697026" w:rsidRPr="00023AF3" w14:paraId="4D411395" w14:textId="77777777" w:rsidTr="00455FD5">
        <w:tc>
          <w:tcPr>
            <w:tcW w:w="5834" w:type="dxa"/>
            <w:shd w:val="clear" w:color="auto" w:fill="auto"/>
          </w:tcPr>
          <w:p w14:paraId="17DC1A10" w14:textId="2E307563" w:rsidR="00697026" w:rsidRPr="00023AF3" w:rsidRDefault="00697026" w:rsidP="00697026">
            <w:pPr>
              <w:ind w:firstLine="0"/>
              <w:rPr>
                <w:sz w:val="24"/>
              </w:rPr>
            </w:pPr>
            <w:r w:rsidRPr="00023AF3">
              <w:rPr>
                <w:sz w:val="24"/>
              </w:rPr>
              <w:t>Программное обеспечение, базы данных, информационные технологии, информационные системы и информационные ресурсы, работы и услуги в области информационных технологий, лицензии на программное обеспечение и экземпляры программ для ЭВМ или базы данных</w:t>
            </w:r>
          </w:p>
        </w:tc>
        <w:tc>
          <w:tcPr>
            <w:tcW w:w="4656" w:type="dxa"/>
            <w:shd w:val="clear" w:color="auto" w:fill="auto"/>
          </w:tcPr>
          <w:p w14:paraId="71E08451" w14:textId="24562B46" w:rsidR="00697026" w:rsidRPr="00023AF3" w:rsidRDefault="00697026" w:rsidP="00697026">
            <w:pPr>
              <w:ind w:firstLine="0"/>
              <w:rPr>
                <w:sz w:val="24"/>
              </w:rPr>
            </w:pPr>
            <w:r w:rsidRPr="00023AF3">
              <w:rPr>
                <w:sz w:val="24"/>
              </w:rPr>
              <w:t xml:space="preserve">  Служба связи</w:t>
            </w:r>
          </w:p>
        </w:tc>
      </w:tr>
      <w:tr w:rsidR="00697026" w:rsidRPr="00023AF3" w14:paraId="74C8F8AF" w14:textId="77777777" w:rsidTr="00455FD5">
        <w:tc>
          <w:tcPr>
            <w:tcW w:w="5834" w:type="dxa"/>
            <w:shd w:val="clear" w:color="auto" w:fill="auto"/>
          </w:tcPr>
          <w:p w14:paraId="54991438" w14:textId="14141FE0" w:rsidR="00697026" w:rsidRPr="00023AF3" w:rsidRDefault="00697026" w:rsidP="00697026">
            <w:pPr>
              <w:ind w:firstLine="0"/>
              <w:rPr>
                <w:sz w:val="24"/>
              </w:rPr>
            </w:pPr>
            <w:r w:rsidRPr="00023AF3">
              <w:rPr>
                <w:sz w:val="24"/>
              </w:rPr>
              <w:t>Работы и/или услуги производственного характера</w:t>
            </w:r>
          </w:p>
        </w:tc>
        <w:tc>
          <w:tcPr>
            <w:tcW w:w="4656" w:type="dxa"/>
            <w:shd w:val="clear" w:color="auto" w:fill="auto"/>
          </w:tcPr>
          <w:p w14:paraId="0FA98110" w14:textId="18C6E364" w:rsidR="00697026" w:rsidRPr="00023AF3" w:rsidRDefault="00697026" w:rsidP="00697026">
            <w:pPr>
              <w:ind w:firstLine="0"/>
              <w:rPr>
                <w:sz w:val="24"/>
              </w:rPr>
            </w:pPr>
            <w:r w:rsidRPr="00023AF3">
              <w:rPr>
                <w:sz w:val="24"/>
              </w:rPr>
              <w:t>Главный инженер</w:t>
            </w:r>
          </w:p>
        </w:tc>
      </w:tr>
      <w:tr w:rsidR="00697026" w:rsidRPr="00023AF3" w14:paraId="7F11A146" w14:textId="77777777" w:rsidTr="00455FD5">
        <w:tc>
          <w:tcPr>
            <w:tcW w:w="5834" w:type="dxa"/>
            <w:shd w:val="clear" w:color="auto" w:fill="auto"/>
          </w:tcPr>
          <w:p w14:paraId="5CF9426A" w14:textId="63177DBC" w:rsidR="00697026" w:rsidRPr="00023AF3" w:rsidRDefault="00697026" w:rsidP="00697026">
            <w:pPr>
              <w:ind w:firstLine="0"/>
              <w:rPr>
                <w:sz w:val="24"/>
              </w:rPr>
            </w:pPr>
            <w:r w:rsidRPr="00023AF3">
              <w:rPr>
                <w:sz w:val="24"/>
              </w:rPr>
              <w:t>Работы и/или услуги непроизводственного характера</w:t>
            </w:r>
          </w:p>
        </w:tc>
        <w:tc>
          <w:tcPr>
            <w:tcW w:w="4656" w:type="dxa"/>
            <w:shd w:val="clear" w:color="auto" w:fill="auto"/>
          </w:tcPr>
          <w:p w14:paraId="6175CBA0" w14:textId="210E2755" w:rsidR="00697026" w:rsidRPr="00023AF3" w:rsidRDefault="00697026" w:rsidP="00697026">
            <w:pPr>
              <w:ind w:firstLine="0"/>
              <w:rPr>
                <w:sz w:val="24"/>
              </w:rPr>
            </w:pPr>
            <w:r w:rsidRPr="00023AF3">
              <w:rPr>
                <w:sz w:val="24"/>
              </w:rPr>
              <w:t>Главный инженер</w:t>
            </w:r>
          </w:p>
        </w:tc>
      </w:tr>
      <w:tr w:rsidR="00697026" w:rsidRPr="00023AF3" w14:paraId="37DDC906" w14:textId="77777777" w:rsidTr="00455FD5">
        <w:tc>
          <w:tcPr>
            <w:tcW w:w="5834" w:type="dxa"/>
            <w:shd w:val="clear" w:color="auto" w:fill="auto"/>
          </w:tcPr>
          <w:p w14:paraId="6264E6B3" w14:textId="173F7954" w:rsidR="00697026" w:rsidRPr="00023AF3" w:rsidRDefault="00697026" w:rsidP="00697026">
            <w:pPr>
              <w:ind w:firstLine="0"/>
              <w:rPr>
                <w:sz w:val="24"/>
              </w:rPr>
            </w:pPr>
            <w:r w:rsidRPr="00023AF3">
              <w:rPr>
                <w:sz w:val="24"/>
              </w:rPr>
              <w:t xml:space="preserve">Работы и услуги по ремонту </w:t>
            </w:r>
            <w:proofErr w:type="spellStart"/>
            <w:r w:rsidRPr="00023AF3">
              <w:rPr>
                <w:sz w:val="24"/>
              </w:rPr>
              <w:t>спецавтотранспорта</w:t>
            </w:r>
            <w:proofErr w:type="spellEnd"/>
          </w:p>
        </w:tc>
        <w:tc>
          <w:tcPr>
            <w:tcW w:w="4656" w:type="dxa"/>
            <w:shd w:val="clear" w:color="auto" w:fill="auto"/>
          </w:tcPr>
          <w:p w14:paraId="53F34D00" w14:textId="37079D9A" w:rsidR="00697026" w:rsidRPr="00023AF3" w:rsidRDefault="00697026" w:rsidP="00697026">
            <w:pPr>
              <w:ind w:firstLine="0"/>
              <w:rPr>
                <w:sz w:val="24"/>
              </w:rPr>
            </w:pPr>
            <w:r w:rsidRPr="00023AF3">
              <w:rPr>
                <w:sz w:val="24"/>
              </w:rPr>
              <w:t xml:space="preserve">Служба </w:t>
            </w:r>
            <w:proofErr w:type="spellStart"/>
            <w:r w:rsidRPr="00023AF3">
              <w:rPr>
                <w:sz w:val="24"/>
              </w:rPr>
              <w:t>спецавтотранспорта</w:t>
            </w:r>
            <w:proofErr w:type="spellEnd"/>
            <w:r w:rsidRPr="00023AF3">
              <w:rPr>
                <w:sz w:val="24"/>
              </w:rPr>
              <w:t xml:space="preserve"> и аэродромной механизации</w:t>
            </w:r>
          </w:p>
        </w:tc>
      </w:tr>
      <w:tr w:rsidR="00697026" w:rsidRPr="003902C2" w14:paraId="57A15AEF" w14:textId="3A35FFDA" w:rsidTr="00455FD5">
        <w:tc>
          <w:tcPr>
            <w:tcW w:w="5834" w:type="dxa"/>
            <w:shd w:val="clear" w:color="auto" w:fill="auto"/>
          </w:tcPr>
          <w:p w14:paraId="1B34E77D" w14:textId="642A6953" w:rsidR="00697026" w:rsidRPr="003902C2" w:rsidRDefault="00697026" w:rsidP="00697026">
            <w:pPr>
              <w:ind w:firstLine="0"/>
              <w:rPr>
                <w:sz w:val="24"/>
              </w:rPr>
            </w:pPr>
            <w:r w:rsidRPr="003902C2">
              <w:rPr>
                <w:sz w:val="24"/>
              </w:rPr>
              <w:lastRenderedPageBreak/>
              <w:t>Обучение персонала, подготовка кадров и развитие учебно-технической базы</w:t>
            </w:r>
          </w:p>
        </w:tc>
        <w:tc>
          <w:tcPr>
            <w:tcW w:w="4656" w:type="dxa"/>
            <w:shd w:val="clear" w:color="auto" w:fill="auto"/>
          </w:tcPr>
          <w:p w14:paraId="44A51F0B" w14:textId="0DA4C277" w:rsidR="00697026" w:rsidRPr="003902C2" w:rsidRDefault="00697026" w:rsidP="00697026">
            <w:pPr>
              <w:ind w:firstLine="0"/>
              <w:jc w:val="left"/>
              <w:rPr>
                <w:sz w:val="24"/>
              </w:rPr>
            </w:pPr>
            <w:r w:rsidRPr="003902C2">
              <w:rPr>
                <w:sz w:val="24"/>
              </w:rPr>
              <w:t>Отдел персонала</w:t>
            </w:r>
          </w:p>
        </w:tc>
      </w:tr>
      <w:tr w:rsidR="00697026" w:rsidRPr="003902C2" w14:paraId="68E4CD30" w14:textId="04C4FE11" w:rsidTr="00455FD5">
        <w:tc>
          <w:tcPr>
            <w:tcW w:w="5834" w:type="dxa"/>
            <w:shd w:val="clear" w:color="auto" w:fill="auto"/>
          </w:tcPr>
          <w:p w14:paraId="02D2B7E0" w14:textId="2CA088DA" w:rsidR="00697026" w:rsidRPr="003902C2" w:rsidRDefault="00697026" w:rsidP="00697026">
            <w:pPr>
              <w:ind w:firstLine="0"/>
              <w:jc w:val="left"/>
              <w:rPr>
                <w:sz w:val="24"/>
              </w:rPr>
            </w:pPr>
            <w:r w:rsidRPr="003902C2">
              <w:rPr>
                <w:sz w:val="24"/>
              </w:rPr>
              <w:t>Страхование имущества, страхование гражданской ответственности, коллективное страхование от несчастных случаев</w:t>
            </w:r>
          </w:p>
        </w:tc>
        <w:tc>
          <w:tcPr>
            <w:tcW w:w="4656" w:type="dxa"/>
            <w:shd w:val="clear" w:color="auto" w:fill="auto"/>
          </w:tcPr>
          <w:p w14:paraId="14537372" w14:textId="6080A8C4" w:rsidR="00697026" w:rsidRPr="003902C2" w:rsidRDefault="00697026" w:rsidP="00697026">
            <w:pPr>
              <w:ind w:firstLine="0"/>
              <w:jc w:val="left"/>
              <w:rPr>
                <w:sz w:val="24"/>
              </w:rPr>
            </w:pPr>
            <w:r w:rsidRPr="003902C2">
              <w:rPr>
                <w:sz w:val="24"/>
              </w:rPr>
              <w:t>Группа сертификации, лицензирования и страхования</w:t>
            </w:r>
          </w:p>
        </w:tc>
      </w:tr>
      <w:tr w:rsidR="00697026" w:rsidRPr="003902C2" w14:paraId="7ECC61C9" w14:textId="42D74490" w:rsidTr="00455FD5">
        <w:tc>
          <w:tcPr>
            <w:tcW w:w="5834" w:type="dxa"/>
            <w:shd w:val="clear" w:color="auto" w:fill="auto"/>
          </w:tcPr>
          <w:p w14:paraId="3FB7873F" w14:textId="01D05D6D" w:rsidR="00697026" w:rsidRPr="003902C2" w:rsidRDefault="00697026" w:rsidP="00697026">
            <w:pPr>
              <w:ind w:firstLine="0"/>
              <w:jc w:val="left"/>
              <w:rPr>
                <w:sz w:val="24"/>
              </w:rPr>
            </w:pPr>
            <w:r w:rsidRPr="003902C2">
              <w:rPr>
                <w:sz w:val="24"/>
              </w:rPr>
              <w:t>Услуги, работы, материалы связанные с обеспечением охраны труда и промышленной безопасности. Проведение медосмотров.</w:t>
            </w:r>
          </w:p>
        </w:tc>
        <w:tc>
          <w:tcPr>
            <w:tcW w:w="4656" w:type="dxa"/>
            <w:shd w:val="clear" w:color="auto" w:fill="auto"/>
          </w:tcPr>
          <w:p w14:paraId="576E2E97" w14:textId="38FE2E5F" w:rsidR="00697026" w:rsidRPr="003902C2" w:rsidRDefault="00697026" w:rsidP="00697026">
            <w:pPr>
              <w:ind w:firstLine="0"/>
              <w:jc w:val="left"/>
              <w:rPr>
                <w:sz w:val="24"/>
              </w:rPr>
            </w:pPr>
            <w:r w:rsidRPr="003902C2">
              <w:rPr>
                <w:sz w:val="24"/>
              </w:rPr>
              <w:t>Отдел охраны труда и промышленной безопасности</w:t>
            </w:r>
          </w:p>
        </w:tc>
      </w:tr>
      <w:tr w:rsidR="00697026" w:rsidRPr="003902C2" w14:paraId="795214D9" w14:textId="0A45D259" w:rsidTr="00455FD5">
        <w:tc>
          <w:tcPr>
            <w:tcW w:w="5834" w:type="dxa"/>
            <w:shd w:val="clear" w:color="auto" w:fill="auto"/>
          </w:tcPr>
          <w:p w14:paraId="667388C0" w14:textId="5CF6C6A3" w:rsidR="00697026" w:rsidRPr="003902C2" w:rsidRDefault="00697026" w:rsidP="00697026">
            <w:pPr>
              <w:ind w:firstLine="0"/>
              <w:jc w:val="left"/>
              <w:rPr>
                <w:sz w:val="24"/>
              </w:rPr>
            </w:pPr>
            <w:r w:rsidRPr="003902C2">
              <w:rPr>
                <w:sz w:val="24"/>
              </w:rPr>
              <w:t>Природоохранные мероприятия, вывоз снега, мусора, услуги санэпидстанции.</w:t>
            </w:r>
          </w:p>
        </w:tc>
        <w:tc>
          <w:tcPr>
            <w:tcW w:w="4656" w:type="dxa"/>
            <w:shd w:val="clear" w:color="auto" w:fill="auto"/>
          </w:tcPr>
          <w:p w14:paraId="33A36006" w14:textId="1DA788CB" w:rsidR="00697026" w:rsidRPr="003902C2" w:rsidRDefault="00697026" w:rsidP="00697026">
            <w:pPr>
              <w:ind w:firstLine="0"/>
              <w:jc w:val="left"/>
              <w:rPr>
                <w:sz w:val="24"/>
              </w:rPr>
            </w:pPr>
            <w:r w:rsidRPr="003902C2">
              <w:rPr>
                <w:sz w:val="24"/>
              </w:rPr>
              <w:t>Административно-хозяйственный отдел</w:t>
            </w:r>
          </w:p>
        </w:tc>
      </w:tr>
    </w:tbl>
    <w:p w14:paraId="5275C4B8" w14:textId="77777777" w:rsidR="00703C0B" w:rsidRPr="00703C0B" w:rsidRDefault="00703C0B" w:rsidP="00703C0B">
      <w:pPr>
        <w:ind w:firstLine="0"/>
        <w:rPr>
          <w:sz w:val="24"/>
          <w:szCs w:val="20"/>
        </w:rPr>
      </w:pPr>
    </w:p>
    <w:p w14:paraId="0B08A302" w14:textId="77777777" w:rsidR="00703C0B" w:rsidRPr="00023AF3" w:rsidRDefault="00703C0B" w:rsidP="00703C0B">
      <w:pPr>
        <w:keepNext/>
        <w:keepLines/>
        <w:tabs>
          <w:tab w:val="num" w:pos="0"/>
        </w:tabs>
        <w:suppressAutoHyphens/>
        <w:spacing w:before="600" w:after="240" w:line="288" w:lineRule="auto"/>
        <w:ind w:firstLine="0"/>
        <w:jc w:val="right"/>
        <w:outlineLvl w:val="0"/>
        <w:rPr>
          <w:rFonts w:ascii="Arial" w:hAnsi="Arial"/>
          <w:kern w:val="28"/>
          <w:sz w:val="24"/>
          <w:lang w:val="x-none" w:eastAsia="x-none"/>
        </w:rPr>
      </w:pPr>
      <w:r w:rsidRPr="00703C0B">
        <w:rPr>
          <w:rFonts w:ascii="Arial" w:hAnsi="Arial"/>
          <w:b/>
          <w:kern w:val="28"/>
          <w:sz w:val="40"/>
          <w:szCs w:val="20"/>
          <w:lang w:val="x-none" w:eastAsia="x-none"/>
        </w:rPr>
        <w:br w:type="page"/>
      </w:r>
      <w:bookmarkStart w:id="508" w:name="_Toc74822230"/>
      <w:bookmarkStart w:id="509" w:name="_Toc78204110"/>
      <w:r w:rsidRPr="00023AF3">
        <w:rPr>
          <w:b/>
          <w:kern w:val="28"/>
          <w:sz w:val="24"/>
          <w:lang w:val="x-none" w:eastAsia="x-none"/>
        </w:rPr>
        <w:lastRenderedPageBreak/>
        <w:t>Приложение Д</w:t>
      </w:r>
      <w:bookmarkEnd w:id="508"/>
      <w:bookmarkEnd w:id="509"/>
    </w:p>
    <w:p w14:paraId="6562473C" w14:textId="77777777" w:rsidR="00703C0B" w:rsidRPr="00023AF3" w:rsidRDefault="00703C0B" w:rsidP="00703C0B">
      <w:pPr>
        <w:ind w:left="709" w:firstLine="0"/>
        <w:jc w:val="right"/>
        <w:outlineLvl w:val="0"/>
        <w:rPr>
          <w:b/>
          <w:sz w:val="24"/>
        </w:rPr>
      </w:pPr>
    </w:p>
    <w:tbl>
      <w:tblPr>
        <w:tblW w:w="0" w:type="auto"/>
        <w:tblInd w:w="108" w:type="dxa"/>
        <w:tblLayout w:type="fixed"/>
        <w:tblLook w:val="0000" w:firstRow="0" w:lastRow="0" w:firstColumn="0" w:lastColumn="0" w:noHBand="0" w:noVBand="0"/>
      </w:tblPr>
      <w:tblGrid>
        <w:gridCol w:w="709"/>
        <w:gridCol w:w="1262"/>
        <w:gridCol w:w="363"/>
        <w:gridCol w:w="1789"/>
      </w:tblGrid>
      <w:tr w:rsidR="00703C0B" w:rsidRPr="00023AF3" w14:paraId="18A72E20" w14:textId="77777777" w:rsidTr="00703C0B">
        <w:tc>
          <w:tcPr>
            <w:tcW w:w="709" w:type="dxa"/>
            <w:tcBorders>
              <w:top w:val="nil"/>
              <w:left w:val="nil"/>
              <w:bottom w:val="single" w:sz="4" w:space="0" w:color="auto"/>
              <w:right w:val="nil"/>
            </w:tcBorders>
          </w:tcPr>
          <w:p w14:paraId="0653BBE4" w14:textId="77777777" w:rsidR="00703C0B" w:rsidRPr="00023AF3" w:rsidRDefault="00703C0B" w:rsidP="00703C0B">
            <w:pPr>
              <w:ind w:firstLine="0"/>
              <w:rPr>
                <w:sz w:val="24"/>
              </w:rPr>
            </w:pPr>
          </w:p>
        </w:tc>
        <w:tc>
          <w:tcPr>
            <w:tcW w:w="1262" w:type="dxa"/>
            <w:tcBorders>
              <w:top w:val="nil"/>
              <w:left w:val="nil"/>
              <w:bottom w:val="single" w:sz="4" w:space="0" w:color="auto"/>
              <w:right w:val="nil"/>
            </w:tcBorders>
          </w:tcPr>
          <w:p w14:paraId="555BCD4E" w14:textId="77777777" w:rsidR="00703C0B" w:rsidRPr="00023AF3" w:rsidRDefault="00703C0B" w:rsidP="00703C0B">
            <w:pPr>
              <w:ind w:firstLine="0"/>
              <w:rPr>
                <w:sz w:val="24"/>
              </w:rPr>
            </w:pPr>
          </w:p>
        </w:tc>
        <w:tc>
          <w:tcPr>
            <w:tcW w:w="363" w:type="dxa"/>
            <w:tcBorders>
              <w:top w:val="nil"/>
              <w:left w:val="nil"/>
              <w:bottom w:val="nil"/>
              <w:right w:val="nil"/>
            </w:tcBorders>
          </w:tcPr>
          <w:p w14:paraId="3DDFFB02" w14:textId="77777777" w:rsidR="00703C0B" w:rsidRPr="00023AF3" w:rsidRDefault="00703C0B" w:rsidP="00703C0B">
            <w:pPr>
              <w:ind w:firstLine="0"/>
              <w:rPr>
                <w:sz w:val="24"/>
              </w:rPr>
            </w:pPr>
            <w:r w:rsidRPr="00023AF3">
              <w:rPr>
                <w:sz w:val="24"/>
              </w:rPr>
              <w:t>№</w:t>
            </w:r>
          </w:p>
        </w:tc>
        <w:tc>
          <w:tcPr>
            <w:tcW w:w="1789" w:type="dxa"/>
            <w:tcBorders>
              <w:top w:val="nil"/>
              <w:left w:val="nil"/>
              <w:bottom w:val="single" w:sz="4" w:space="0" w:color="auto"/>
              <w:right w:val="nil"/>
            </w:tcBorders>
          </w:tcPr>
          <w:p w14:paraId="54AD551D" w14:textId="77777777" w:rsidR="00703C0B" w:rsidRPr="00023AF3" w:rsidRDefault="00703C0B" w:rsidP="00703C0B">
            <w:pPr>
              <w:ind w:firstLine="0"/>
              <w:rPr>
                <w:sz w:val="24"/>
              </w:rPr>
            </w:pPr>
          </w:p>
        </w:tc>
      </w:tr>
      <w:tr w:rsidR="00703C0B" w:rsidRPr="00023AF3" w14:paraId="08B1E3C4" w14:textId="77777777" w:rsidTr="00703C0B">
        <w:trPr>
          <w:trHeight w:val="442"/>
        </w:trPr>
        <w:tc>
          <w:tcPr>
            <w:tcW w:w="709" w:type="dxa"/>
            <w:tcBorders>
              <w:top w:val="nil"/>
              <w:left w:val="nil"/>
              <w:bottom w:val="nil"/>
              <w:right w:val="nil"/>
            </w:tcBorders>
          </w:tcPr>
          <w:p w14:paraId="60A14D60" w14:textId="77777777" w:rsidR="00703C0B" w:rsidRPr="00023AF3" w:rsidRDefault="00703C0B" w:rsidP="00703C0B">
            <w:pPr>
              <w:ind w:hanging="106"/>
              <w:rPr>
                <w:sz w:val="24"/>
              </w:rPr>
            </w:pPr>
          </w:p>
          <w:p w14:paraId="27224E38" w14:textId="77777777" w:rsidR="00703C0B" w:rsidRPr="00023AF3" w:rsidRDefault="00703C0B" w:rsidP="00703C0B">
            <w:pPr>
              <w:ind w:hanging="106"/>
              <w:rPr>
                <w:sz w:val="24"/>
              </w:rPr>
            </w:pPr>
            <w:r w:rsidRPr="00023AF3">
              <w:rPr>
                <w:sz w:val="24"/>
              </w:rPr>
              <w:t>На №</w:t>
            </w:r>
          </w:p>
        </w:tc>
        <w:tc>
          <w:tcPr>
            <w:tcW w:w="1262" w:type="dxa"/>
            <w:tcBorders>
              <w:top w:val="nil"/>
              <w:left w:val="nil"/>
              <w:bottom w:val="single" w:sz="4" w:space="0" w:color="auto"/>
              <w:right w:val="nil"/>
            </w:tcBorders>
          </w:tcPr>
          <w:p w14:paraId="6A1F74DC" w14:textId="77777777" w:rsidR="00703C0B" w:rsidRPr="00023AF3" w:rsidRDefault="00703C0B" w:rsidP="00703C0B">
            <w:pPr>
              <w:spacing w:before="200"/>
              <w:ind w:firstLine="0"/>
              <w:rPr>
                <w:sz w:val="24"/>
              </w:rPr>
            </w:pPr>
          </w:p>
        </w:tc>
        <w:tc>
          <w:tcPr>
            <w:tcW w:w="363" w:type="dxa"/>
            <w:tcBorders>
              <w:top w:val="nil"/>
              <w:left w:val="nil"/>
              <w:bottom w:val="single" w:sz="4" w:space="0" w:color="auto"/>
              <w:right w:val="nil"/>
            </w:tcBorders>
          </w:tcPr>
          <w:p w14:paraId="53D316CE" w14:textId="77777777" w:rsidR="00703C0B" w:rsidRPr="00023AF3" w:rsidRDefault="00703C0B" w:rsidP="00703C0B">
            <w:pPr>
              <w:ind w:firstLine="0"/>
              <w:rPr>
                <w:sz w:val="24"/>
              </w:rPr>
            </w:pPr>
          </w:p>
        </w:tc>
        <w:tc>
          <w:tcPr>
            <w:tcW w:w="1789" w:type="dxa"/>
            <w:tcBorders>
              <w:top w:val="nil"/>
              <w:left w:val="nil"/>
              <w:bottom w:val="single" w:sz="4" w:space="0" w:color="auto"/>
              <w:right w:val="nil"/>
            </w:tcBorders>
          </w:tcPr>
          <w:p w14:paraId="641EB27A" w14:textId="77777777" w:rsidR="00703C0B" w:rsidRPr="00023AF3" w:rsidRDefault="00703C0B" w:rsidP="00703C0B">
            <w:pPr>
              <w:spacing w:before="200"/>
              <w:ind w:firstLine="0"/>
              <w:rPr>
                <w:sz w:val="24"/>
              </w:rPr>
            </w:pPr>
          </w:p>
        </w:tc>
      </w:tr>
    </w:tbl>
    <w:p w14:paraId="2B7B89D5" w14:textId="77777777" w:rsidR="00703C0B" w:rsidRPr="00023AF3" w:rsidRDefault="00703C0B" w:rsidP="00703C0B">
      <w:pPr>
        <w:spacing w:after="120"/>
        <w:ind w:left="5103" w:firstLine="0"/>
        <w:jc w:val="left"/>
        <w:rPr>
          <w:sz w:val="24"/>
        </w:rPr>
      </w:pPr>
    </w:p>
    <w:p w14:paraId="3D6369A0" w14:textId="77777777" w:rsidR="00703C0B" w:rsidRPr="00023AF3" w:rsidRDefault="00703C0B" w:rsidP="00703C0B">
      <w:pPr>
        <w:spacing w:after="120"/>
        <w:ind w:firstLine="0"/>
        <w:jc w:val="right"/>
        <w:rPr>
          <w:sz w:val="24"/>
        </w:rPr>
      </w:pPr>
      <w:r w:rsidRPr="00023AF3">
        <w:rPr>
          <w:sz w:val="24"/>
        </w:rPr>
        <w:t xml:space="preserve">Наименование адресата </w:t>
      </w:r>
    </w:p>
    <w:p w14:paraId="29D7F046" w14:textId="77777777" w:rsidR="00703C0B" w:rsidRPr="00023AF3" w:rsidRDefault="00703C0B" w:rsidP="00703C0B">
      <w:pPr>
        <w:ind w:left="709" w:firstLine="0"/>
        <w:jc w:val="right"/>
        <w:outlineLvl w:val="0"/>
        <w:rPr>
          <w:b/>
          <w:sz w:val="24"/>
        </w:rPr>
      </w:pPr>
    </w:p>
    <w:p w14:paraId="5C297C67" w14:textId="77777777" w:rsidR="00703C0B" w:rsidRPr="00023AF3" w:rsidRDefault="00703C0B" w:rsidP="00703C0B">
      <w:pPr>
        <w:ind w:left="709" w:firstLine="0"/>
        <w:jc w:val="right"/>
        <w:outlineLvl w:val="0"/>
        <w:rPr>
          <w:b/>
          <w:sz w:val="24"/>
        </w:rPr>
      </w:pPr>
    </w:p>
    <w:p w14:paraId="3E96667E" w14:textId="77777777" w:rsidR="00703C0B" w:rsidRPr="00023AF3" w:rsidRDefault="00703C0B" w:rsidP="00703C0B">
      <w:pPr>
        <w:ind w:left="709" w:firstLine="0"/>
        <w:jc w:val="right"/>
        <w:outlineLvl w:val="0"/>
        <w:rPr>
          <w:b/>
          <w:sz w:val="24"/>
        </w:rPr>
      </w:pPr>
    </w:p>
    <w:p w14:paraId="2AE6B8E8" w14:textId="77777777" w:rsidR="00703C0B" w:rsidRPr="00023AF3" w:rsidRDefault="00703C0B" w:rsidP="00703C0B">
      <w:pPr>
        <w:ind w:left="709" w:firstLine="0"/>
        <w:jc w:val="center"/>
        <w:outlineLvl w:val="0"/>
        <w:rPr>
          <w:b/>
          <w:sz w:val="24"/>
        </w:rPr>
      </w:pPr>
      <w:bookmarkStart w:id="510" w:name="_Toc384807924"/>
      <w:bookmarkStart w:id="511" w:name="_Toc398642556"/>
      <w:bookmarkStart w:id="512" w:name="_Toc399234811"/>
      <w:bookmarkStart w:id="513" w:name="_Toc399235408"/>
      <w:bookmarkStart w:id="514" w:name="_Toc74822231"/>
      <w:bookmarkStart w:id="515" w:name="_Toc74823537"/>
      <w:bookmarkStart w:id="516" w:name="_Toc78204111"/>
      <w:r w:rsidRPr="00023AF3">
        <w:rPr>
          <w:b/>
          <w:sz w:val="24"/>
        </w:rPr>
        <w:t>Уведомление победителю закупки</w:t>
      </w:r>
      <w:bookmarkEnd w:id="510"/>
      <w:bookmarkEnd w:id="511"/>
      <w:bookmarkEnd w:id="512"/>
      <w:bookmarkEnd w:id="513"/>
      <w:bookmarkEnd w:id="514"/>
      <w:bookmarkEnd w:id="515"/>
      <w:bookmarkEnd w:id="516"/>
    </w:p>
    <w:p w14:paraId="70505A8B" w14:textId="77777777" w:rsidR="00703C0B" w:rsidRPr="00023AF3" w:rsidRDefault="00703C0B" w:rsidP="00703C0B">
      <w:pPr>
        <w:ind w:firstLine="709"/>
        <w:outlineLvl w:val="0"/>
        <w:rPr>
          <w:sz w:val="24"/>
        </w:rPr>
      </w:pPr>
    </w:p>
    <w:p w14:paraId="55AE8486" w14:textId="77777777" w:rsidR="00703C0B" w:rsidRPr="00023AF3" w:rsidDel="00E40C02" w:rsidRDefault="00703C0B" w:rsidP="00703C0B">
      <w:pPr>
        <w:ind w:firstLine="709"/>
        <w:outlineLvl w:val="0"/>
        <w:rPr>
          <w:sz w:val="24"/>
        </w:rPr>
      </w:pPr>
      <w:bookmarkStart w:id="517" w:name="_Toc74822232"/>
      <w:bookmarkStart w:id="518" w:name="_Toc74823538"/>
      <w:bookmarkStart w:id="519" w:name="_Toc78204112"/>
      <w:r w:rsidRPr="00023AF3" w:rsidDel="00E40C02">
        <w:rPr>
          <w:sz w:val="24"/>
        </w:rPr>
        <w:t>Настоящим сообщаем о том, Ваша Заявка на участие в Закупке   ______________________________</w:t>
      </w:r>
      <w:r w:rsidRPr="00023AF3" w:rsidDel="00E40C02">
        <w:rPr>
          <w:sz w:val="24"/>
        </w:rPr>
        <w:sym w:font="Symbol" w:char="F05B"/>
      </w:r>
      <w:r w:rsidRPr="00023AF3" w:rsidDel="00E40C02">
        <w:rPr>
          <w:sz w:val="24"/>
        </w:rPr>
        <w:t>указывается Предмет закупки</w:t>
      </w:r>
      <w:r w:rsidRPr="00023AF3" w:rsidDel="00E40C02">
        <w:rPr>
          <w:sz w:val="24"/>
        </w:rPr>
        <w:sym w:font="Symbol" w:char="F05D"/>
      </w:r>
      <w:r w:rsidRPr="00023AF3" w:rsidDel="00E40C02">
        <w:rPr>
          <w:sz w:val="24"/>
        </w:rPr>
        <w:t xml:space="preserve"> признана лучшей решением ______________________________</w:t>
      </w:r>
      <w:r w:rsidRPr="00023AF3" w:rsidDel="00E40C02">
        <w:rPr>
          <w:sz w:val="24"/>
        </w:rPr>
        <w:sym w:font="Symbol" w:char="F05B"/>
      </w:r>
      <w:r w:rsidRPr="00023AF3" w:rsidDel="00E40C02">
        <w:rPr>
          <w:sz w:val="24"/>
        </w:rPr>
        <w:t>указывается дата и номер итогового протокола</w:t>
      </w:r>
      <w:r w:rsidRPr="00023AF3" w:rsidDel="00E40C02">
        <w:rPr>
          <w:sz w:val="24"/>
        </w:rPr>
        <w:sym w:font="Symbol" w:char="F05D"/>
      </w:r>
      <w:r w:rsidRPr="00023AF3" w:rsidDel="00E40C02">
        <w:rPr>
          <w:sz w:val="24"/>
        </w:rPr>
        <w:t>.</w:t>
      </w:r>
      <w:bookmarkEnd w:id="517"/>
      <w:bookmarkEnd w:id="518"/>
      <w:bookmarkEnd w:id="519"/>
      <w:r w:rsidRPr="00023AF3" w:rsidDel="00E40C02">
        <w:rPr>
          <w:sz w:val="24"/>
        </w:rPr>
        <w:t xml:space="preserve">   </w:t>
      </w:r>
    </w:p>
    <w:p w14:paraId="231EF69A" w14:textId="77777777" w:rsidR="00703C0B" w:rsidRPr="00023AF3" w:rsidRDefault="00703C0B" w:rsidP="00703C0B">
      <w:pPr>
        <w:ind w:firstLine="709"/>
        <w:outlineLvl w:val="0"/>
        <w:rPr>
          <w:sz w:val="24"/>
        </w:rPr>
      </w:pPr>
      <w:bookmarkStart w:id="520" w:name="_Toc74822233"/>
      <w:bookmarkStart w:id="521" w:name="_Toc74823539"/>
      <w:bookmarkStart w:id="522" w:name="_Toc78204113"/>
      <w:r w:rsidRPr="00023AF3">
        <w:rPr>
          <w:sz w:val="24"/>
        </w:rPr>
        <w:t>В соответствии с условиями закупочной документации предлагаем в срок _____________________</w:t>
      </w:r>
      <w:r w:rsidRPr="00023AF3">
        <w:rPr>
          <w:sz w:val="24"/>
        </w:rPr>
        <w:sym w:font="Symbol" w:char="F05B"/>
      </w:r>
      <w:r w:rsidRPr="00023AF3">
        <w:rPr>
          <w:sz w:val="24"/>
        </w:rPr>
        <w:t>указывается срок, предусмотренный в Закупочной документации</w:t>
      </w:r>
      <w:r w:rsidRPr="00023AF3">
        <w:rPr>
          <w:sz w:val="24"/>
        </w:rPr>
        <w:sym w:font="Symbol" w:char="F05D"/>
      </w:r>
      <w:r w:rsidRPr="00023AF3">
        <w:rPr>
          <w:sz w:val="24"/>
        </w:rPr>
        <w:t>, заключить договор в соответствии с прилагаемой формой, условиями Закупочной документации и итогового протокола о результатах закупки.</w:t>
      </w:r>
      <w:bookmarkEnd w:id="520"/>
      <w:bookmarkEnd w:id="521"/>
      <w:bookmarkEnd w:id="522"/>
      <w:r w:rsidRPr="00023AF3">
        <w:rPr>
          <w:sz w:val="24"/>
        </w:rPr>
        <w:t xml:space="preserve">  </w:t>
      </w:r>
    </w:p>
    <w:p w14:paraId="75E73753" w14:textId="77777777" w:rsidR="00703C0B" w:rsidRPr="00023AF3" w:rsidRDefault="00703C0B" w:rsidP="00703C0B">
      <w:pPr>
        <w:ind w:firstLine="709"/>
        <w:outlineLvl w:val="0"/>
        <w:rPr>
          <w:b/>
          <w:sz w:val="24"/>
        </w:rPr>
      </w:pPr>
      <w:bookmarkStart w:id="523" w:name="_Toc398642564"/>
      <w:bookmarkStart w:id="524" w:name="_Toc399234819"/>
      <w:bookmarkStart w:id="525" w:name="_Toc399235416"/>
    </w:p>
    <w:p w14:paraId="424272FF" w14:textId="77777777" w:rsidR="00703C0B" w:rsidRPr="00703C0B" w:rsidRDefault="00703C0B" w:rsidP="00703C0B">
      <w:pPr>
        <w:ind w:firstLine="709"/>
        <w:outlineLvl w:val="0"/>
        <w:rPr>
          <w:b/>
          <w:sz w:val="24"/>
          <w:szCs w:val="20"/>
        </w:rPr>
      </w:pPr>
    </w:p>
    <w:p w14:paraId="0A42869E" w14:textId="77777777" w:rsidR="00703C0B" w:rsidRPr="00703C0B" w:rsidRDefault="00703C0B" w:rsidP="00703C0B">
      <w:pPr>
        <w:ind w:firstLine="709"/>
        <w:outlineLvl w:val="0"/>
        <w:rPr>
          <w:b/>
          <w:sz w:val="24"/>
          <w:szCs w:val="20"/>
        </w:rPr>
      </w:pPr>
    </w:p>
    <w:p w14:paraId="3533170B" w14:textId="77777777" w:rsidR="00703C0B" w:rsidRPr="00703C0B" w:rsidRDefault="00703C0B" w:rsidP="00703C0B">
      <w:pPr>
        <w:jc w:val="left"/>
        <w:rPr>
          <w:b/>
          <w:bCs/>
          <w:sz w:val="24"/>
        </w:rPr>
      </w:pPr>
      <w:r w:rsidRPr="00703C0B">
        <w:rPr>
          <w:b/>
          <w:bCs/>
          <w:sz w:val="24"/>
        </w:rPr>
        <w:t xml:space="preserve">Наименование должности Секретаря </w:t>
      </w:r>
    </w:p>
    <w:p w14:paraId="0407CAF4" w14:textId="7AA2803C" w:rsidR="00703C0B" w:rsidRPr="00703C0B" w:rsidRDefault="00703C0B" w:rsidP="00703C0B">
      <w:pPr>
        <w:jc w:val="left"/>
        <w:rPr>
          <w:bCs/>
          <w:i/>
          <w:sz w:val="24"/>
        </w:rPr>
      </w:pPr>
      <w:r w:rsidRPr="00703C0B">
        <w:rPr>
          <w:b/>
          <w:bCs/>
          <w:sz w:val="24"/>
        </w:rPr>
        <w:t xml:space="preserve">Центральной закупочной комиссии                       </w:t>
      </w:r>
      <w:r w:rsidR="00023AF3">
        <w:rPr>
          <w:b/>
          <w:bCs/>
          <w:sz w:val="24"/>
        </w:rPr>
        <w:t xml:space="preserve">                      </w:t>
      </w:r>
      <w:r w:rsidRPr="00703C0B">
        <w:rPr>
          <w:b/>
          <w:bCs/>
          <w:sz w:val="24"/>
        </w:rPr>
        <w:t xml:space="preserve">  _________</w:t>
      </w:r>
      <w:proofErr w:type="gramStart"/>
      <w:r w:rsidRPr="00703C0B">
        <w:rPr>
          <w:b/>
          <w:bCs/>
          <w:sz w:val="24"/>
        </w:rPr>
        <w:t>_  И.О.</w:t>
      </w:r>
      <w:proofErr w:type="gramEnd"/>
      <w:r w:rsidRPr="00703C0B">
        <w:rPr>
          <w:b/>
          <w:bCs/>
          <w:sz w:val="24"/>
        </w:rPr>
        <w:t xml:space="preserve"> Фамилия</w:t>
      </w:r>
      <w:r w:rsidRPr="00703C0B" w:rsidDel="00BD1F36">
        <w:rPr>
          <w:b/>
          <w:bCs/>
          <w:sz w:val="24"/>
        </w:rPr>
        <w:t xml:space="preserve"> </w:t>
      </w:r>
    </w:p>
    <w:p w14:paraId="3A01B0D5" w14:textId="77777777" w:rsidR="00703C0B" w:rsidRPr="00703C0B" w:rsidRDefault="00703C0B" w:rsidP="00703C0B">
      <w:pPr>
        <w:jc w:val="left"/>
        <w:rPr>
          <w:bCs/>
          <w:i/>
          <w:sz w:val="20"/>
        </w:rPr>
      </w:pPr>
      <w:r w:rsidRPr="00703C0B">
        <w:rPr>
          <w:bCs/>
          <w:i/>
          <w:sz w:val="20"/>
        </w:rPr>
        <w:t>(в случае утверждения закупочных решений                                                                    подпись</w:t>
      </w:r>
    </w:p>
    <w:p w14:paraId="6DE9AC13" w14:textId="77777777" w:rsidR="00703C0B" w:rsidRPr="00703C0B" w:rsidRDefault="00703C0B" w:rsidP="00703C0B">
      <w:pPr>
        <w:rPr>
          <w:b/>
          <w:bCs/>
        </w:rPr>
      </w:pPr>
      <w:r w:rsidRPr="00703C0B">
        <w:rPr>
          <w:bCs/>
          <w:i/>
          <w:sz w:val="20"/>
        </w:rPr>
        <w:t>Центральной закупочной комиссией)</w:t>
      </w:r>
      <w:r w:rsidRPr="00703C0B">
        <w:rPr>
          <w:bCs/>
          <w:sz w:val="20"/>
        </w:rPr>
        <w:t xml:space="preserve">                       </w:t>
      </w:r>
    </w:p>
    <w:bookmarkEnd w:id="523"/>
    <w:bookmarkEnd w:id="524"/>
    <w:bookmarkEnd w:id="525"/>
    <w:p w14:paraId="387B46CB" w14:textId="77777777" w:rsidR="00703C0B" w:rsidRPr="00703C0B" w:rsidRDefault="00703C0B" w:rsidP="00703C0B"/>
    <w:p w14:paraId="6C57B72E" w14:textId="77777777" w:rsidR="00703C0B" w:rsidRPr="00703C0B" w:rsidRDefault="00703C0B" w:rsidP="00703C0B">
      <w:pPr>
        <w:jc w:val="left"/>
        <w:rPr>
          <w:b/>
          <w:bCs/>
          <w:sz w:val="24"/>
        </w:rPr>
      </w:pPr>
      <w:r w:rsidRPr="00703C0B">
        <w:rPr>
          <w:b/>
          <w:bCs/>
          <w:sz w:val="24"/>
        </w:rPr>
        <w:t xml:space="preserve">Наименование должности Секретаря </w:t>
      </w:r>
    </w:p>
    <w:p w14:paraId="7C1B4CF4" w14:textId="3B02C2FD" w:rsidR="00703C0B" w:rsidRPr="00703C0B" w:rsidRDefault="00703C0B" w:rsidP="00703C0B">
      <w:pPr>
        <w:jc w:val="left"/>
        <w:rPr>
          <w:bCs/>
          <w:i/>
          <w:sz w:val="24"/>
        </w:rPr>
      </w:pPr>
      <w:r w:rsidRPr="00703C0B">
        <w:rPr>
          <w:b/>
          <w:bCs/>
          <w:sz w:val="24"/>
        </w:rPr>
        <w:t xml:space="preserve">Закупочной комиссии                                                                     </w:t>
      </w:r>
      <w:r w:rsidR="00023AF3">
        <w:rPr>
          <w:b/>
          <w:bCs/>
          <w:sz w:val="24"/>
        </w:rPr>
        <w:t xml:space="preserve">    _________</w:t>
      </w:r>
      <w:proofErr w:type="gramStart"/>
      <w:r w:rsidR="00023AF3">
        <w:rPr>
          <w:b/>
          <w:bCs/>
          <w:sz w:val="24"/>
        </w:rPr>
        <w:t>_  И.О.</w:t>
      </w:r>
      <w:proofErr w:type="gramEnd"/>
      <w:r w:rsidR="00023AF3">
        <w:rPr>
          <w:b/>
          <w:bCs/>
          <w:sz w:val="24"/>
        </w:rPr>
        <w:t xml:space="preserve"> Фамили</w:t>
      </w:r>
      <w:r w:rsidR="00455FD5">
        <w:rPr>
          <w:b/>
          <w:bCs/>
          <w:sz w:val="24"/>
        </w:rPr>
        <w:t>я</w:t>
      </w:r>
    </w:p>
    <w:p w14:paraId="3E64268D" w14:textId="77777777" w:rsidR="00703C0B" w:rsidRPr="00703C0B" w:rsidRDefault="00703C0B" w:rsidP="00703C0B">
      <w:pPr>
        <w:jc w:val="left"/>
        <w:rPr>
          <w:bCs/>
          <w:i/>
          <w:sz w:val="20"/>
        </w:rPr>
      </w:pPr>
      <w:r w:rsidRPr="00703C0B">
        <w:rPr>
          <w:bCs/>
          <w:i/>
          <w:sz w:val="20"/>
        </w:rPr>
        <w:t>(в случае утверждения закупочных решений                                                                     подпись</w:t>
      </w:r>
    </w:p>
    <w:p w14:paraId="2327B715" w14:textId="77777777" w:rsidR="00703C0B" w:rsidRPr="00703C0B" w:rsidRDefault="00703C0B" w:rsidP="00703C0B">
      <w:pPr>
        <w:rPr>
          <w:b/>
          <w:bCs/>
        </w:rPr>
      </w:pPr>
      <w:r w:rsidRPr="00703C0B">
        <w:rPr>
          <w:bCs/>
          <w:i/>
          <w:sz w:val="20"/>
        </w:rPr>
        <w:t>Закупочной комиссией)</w:t>
      </w:r>
      <w:r w:rsidRPr="00703C0B">
        <w:rPr>
          <w:bCs/>
          <w:sz w:val="20"/>
        </w:rPr>
        <w:t xml:space="preserve">                       </w:t>
      </w:r>
    </w:p>
    <w:p w14:paraId="45A75B86" w14:textId="77777777" w:rsidR="00703C0B" w:rsidRPr="00703C0B" w:rsidRDefault="00703C0B" w:rsidP="00703C0B"/>
    <w:p w14:paraId="406EF4AD" w14:textId="77777777" w:rsidR="00703C0B" w:rsidRPr="00703C0B" w:rsidRDefault="00703C0B" w:rsidP="00703C0B"/>
    <w:p w14:paraId="7BAD783F" w14:textId="77777777" w:rsidR="00703C0B" w:rsidRPr="00961719" w:rsidRDefault="00703C0B" w:rsidP="00703C0B">
      <w:pPr>
        <w:rPr>
          <w:lang w:val="en-US"/>
        </w:rPr>
      </w:pPr>
    </w:p>
    <w:p w14:paraId="48EAFC33" w14:textId="77777777" w:rsidR="00703C0B" w:rsidRPr="00703C0B" w:rsidRDefault="00703C0B" w:rsidP="00703C0B"/>
    <w:p w14:paraId="79DA1F58" w14:textId="77777777" w:rsidR="00703C0B" w:rsidRPr="00703C0B" w:rsidRDefault="00703C0B" w:rsidP="00703C0B"/>
    <w:p w14:paraId="3FF1659C" w14:textId="77777777" w:rsidR="00703C0B" w:rsidRPr="00703C0B" w:rsidRDefault="00703C0B" w:rsidP="00703C0B"/>
    <w:p w14:paraId="2AD3E837" w14:textId="77777777" w:rsidR="00703C0B" w:rsidRPr="00703C0B" w:rsidRDefault="00703C0B" w:rsidP="00703C0B"/>
    <w:p w14:paraId="1E8057F4" w14:textId="77777777" w:rsidR="00703C0B" w:rsidRPr="00703C0B" w:rsidRDefault="00703C0B" w:rsidP="00703C0B"/>
    <w:p w14:paraId="3CBAFA8A" w14:textId="77777777" w:rsidR="00703C0B" w:rsidRPr="00703C0B" w:rsidRDefault="00703C0B" w:rsidP="00703C0B"/>
    <w:p w14:paraId="6C2A643C" w14:textId="77777777" w:rsidR="00703C0B" w:rsidRPr="00703C0B" w:rsidRDefault="00703C0B" w:rsidP="00703C0B"/>
    <w:p w14:paraId="3154456A" w14:textId="77777777" w:rsidR="00703C0B" w:rsidRPr="00703C0B" w:rsidRDefault="00703C0B" w:rsidP="00703C0B"/>
    <w:p w14:paraId="08F7B17A" w14:textId="77777777" w:rsidR="00703C0B" w:rsidRPr="00703C0B" w:rsidRDefault="00703C0B" w:rsidP="00703C0B"/>
    <w:p w14:paraId="2160511E" w14:textId="77777777" w:rsidR="00703C0B" w:rsidRPr="00703C0B" w:rsidRDefault="00703C0B" w:rsidP="00703C0B"/>
    <w:p w14:paraId="07149D6E" w14:textId="77777777" w:rsidR="00703C0B" w:rsidRPr="00703C0B" w:rsidRDefault="00703C0B" w:rsidP="00703C0B"/>
    <w:p w14:paraId="3CE83AE9" w14:textId="77777777" w:rsidR="00703C0B" w:rsidRPr="00703C0B" w:rsidRDefault="00703C0B" w:rsidP="00703C0B">
      <w:pPr>
        <w:sectPr w:rsidR="00703C0B" w:rsidRPr="00703C0B" w:rsidSect="00703C0B">
          <w:headerReference w:type="default" r:id="rId21"/>
          <w:pgSz w:w="11906" w:h="16838" w:code="9"/>
          <w:pgMar w:top="960" w:right="474" w:bottom="1135" w:left="1134" w:header="426" w:footer="118" w:gutter="0"/>
          <w:cols w:space="720"/>
          <w:docGrid w:linePitch="326"/>
        </w:sectPr>
      </w:pPr>
    </w:p>
    <w:p w14:paraId="3428CE18" w14:textId="77777777" w:rsidR="00703C0B" w:rsidRPr="00023AF3" w:rsidRDefault="00703C0B" w:rsidP="00703C0B">
      <w:pPr>
        <w:keepNext/>
        <w:keepLines/>
        <w:tabs>
          <w:tab w:val="num" w:pos="0"/>
        </w:tabs>
        <w:suppressAutoHyphens/>
        <w:spacing w:before="600" w:after="240" w:line="288" w:lineRule="auto"/>
        <w:ind w:firstLine="0"/>
        <w:jc w:val="right"/>
        <w:outlineLvl w:val="0"/>
        <w:rPr>
          <w:kern w:val="28"/>
          <w:sz w:val="24"/>
          <w:lang w:val="x-none" w:eastAsia="x-none"/>
        </w:rPr>
      </w:pPr>
      <w:bookmarkStart w:id="526" w:name="_Toc398642551"/>
      <w:bookmarkStart w:id="527" w:name="_Toc399234806"/>
      <w:bookmarkStart w:id="528" w:name="_Toc399235403"/>
      <w:bookmarkStart w:id="529" w:name="_Toc74822234"/>
      <w:bookmarkStart w:id="530" w:name="_Toc78204114"/>
      <w:r w:rsidRPr="00023AF3">
        <w:rPr>
          <w:b/>
          <w:kern w:val="28"/>
          <w:sz w:val="24"/>
          <w:lang w:val="x-none" w:eastAsia="x-none"/>
        </w:rPr>
        <w:lastRenderedPageBreak/>
        <w:t xml:space="preserve">Приложение </w:t>
      </w:r>
      <w:bookmarkEnd w:id="526"/>
      <w:bookmarkEnd w:id="527"/>
      <w:bookmarkEnd w:id="528"/>
      <w:r w:rsidRPr="00023AF3">
        <w:rPr>
          <w:b/>
          <w:kern w:val="28"/>
          <w:sz w:val="24"/>
          <w:lang w:val="x-none" w:eastAsia="x-none"/>
        </w:rPr>
        <w:t>Е</w:t>
      </w:r>
      <w:bookmarkEnd w:id="529"/>
      <w:bookmarkEnd w:id="530"/>
    </w:p>
    <w:p w14:paraId="1C773335" w14:textId="77777777" w:rsidR="00703C0B" w:rsidRPr="00023AF3" w:rsidRDefault="00703C0B" w:rsidP="00703C0B">
      <w:pPr>
        <w:tabs>
          <w:tab w:val="left" w:pos="3969"/>
          <w:tab w:val="left" w:pos="4111"/>
        </w:tabs>
        <w:ind w:firstLine="0"/>
        <w:jc w:val="center"/>
        <w:outlineLvl w:val="0"/>
        <w:rPr>
          <w:b/>
          <w:sz w:val="24"/>
        </w:rPr>
      </w:pPr>
    </w:p>
    <w:tbl>
      <w:tblPr>
        <w:tblW w:w="9664" w:type="dxa"/>
        <w:tblInd w:w="93" w:type="dxa"/>
        <w:tblLook w:val="04A0" w:firstRow="1" w:lastRow="0" w:firstColumn="1" w:lastColumn="0" w:noHBand="0" w:noVBand="1"/>
      </w:tblPr>
      <w:tblGrid>
        <w:gridCol w:w="3604"/>
        <w:gridCol w:w="6050"/>
        <w:gridCol w:w="10"/>
      </w:tblGrid>
      <w:tr w:rsidR="00703C0B" w:rsidRPr="00023AF3" w14:paraId="695B354F" w14:textId="77777777" w:rsidTr="0098604F">
        <w:trPr>
          <w:gridAfter w:val="1"/>
          <w:wAfter w:w="10" w:type="dxa"/>
          <w:trHeight w:val="255"/>
        </w:trPr>
        <w:tc>
          <w:tcPr>
            <w:tcW w:w="9654" w:type="dxa"/>
            <w:gridSpan w:val="2"/>
            <w:tcBorders>
              <w:top w:val="nil"/>
              <w:left w:val="nil"/>
              <w:bottom w:val="nil"/>
              <w:right w:val="nil"/>
            </w:tcBorders>
            <w:shd w:val="clear" w:color="auto" w:fill="auto"/>
            <w:vAlign w:val="center"/>
            <w:hideMark/>
          </w:tcPr>
          <w:p w14:paraId="23F42C7B" w14:textId="77777777" w:rsidR="00703C0B" w:rsidRPr="00023AF3" w:rsidRDefault="00703C0B" w:rsidP="00703C0B">
            <w:pPr>
              <w:ind w:firstLine="0"/>
              <w:jc w:val="center"/>
              <w:rPr>
                <w:b/>
                <w:bCs/>
                <w:sz w:val="24"/>
                <w:lang w:val="en-US" w:eastAsia="en-US"/>
              </w:rPr>
            </w:pPr>
            <w:proofErr w:type="spellStart"/>
            <w:r w:rsidRPr="00023AF3">
              <w:rPr>
                <w:b/>
                <w:bCs/>
                <w:sz w:val="24"/>
                <w:lang w:val="en-US" w:eastAsia="en-US"/>
              </w:rPr>
              <w:t>Карточка</w:t>
            </w:r>
            <w:proofErr w:type="spellEnd"/>
            <w:r w:rsidRPr="00023AF3">
              <w:rPr>
                <w:b/>
                <w:bCs/>
                <w:sz w:val="24"/>
                <w:lang w:val="en-US" w:eastAsia="en-US"/>
              </w:rPr>
              <w:t xml:space="preserve"> </w:t>
            </w:r>
            <w:proofErr w:type="spellStart"/>
            <w:r w:rsidRPr="00023AF3">
              <w:rPr>
                <w:b/>
                <w:bCs/>
                <w:sz w:val="24"/>
                <w:lang w:val="en-US" w:eastAsia="en-US"/>
              </w:rPr>
              <w:t>контрагента</w:t>
            </w:r>
            <w:proofErr w:type="spellEnd"/>
            <w:r w:rsidRPr="00023AF3">
              <w:rPr>
                <w:b/>
                <w:bCs/>
                <w:sz w:val="24"/>
                <w:lang w:val="en-US" w:eastAsia="en-US"/>
              </w:rPr>
              <w:t xml:space="preserve"> </w:t>
            </w:r>
          </w:p>
        </w:tc>
      </w:tr>
      <w:tr w:rsidR="00703C0B" w:rsidRPr="00023AF3" w14:paraId="3C385048" w14:textId="77777777" w:rsidTr="0098604F">
        <w:trPr>
          <w:gridAfter w:val="1"/>
          <w:wAfter w:w="10" w:type="dxa"/>
          <w:trHeight w:val="255"/>
        </w:trPr>
        <w:tc>
          <w:tcPr>
            <w:tcW w:w="9654" w:type="dxa"/>
            <w:gridSpan w:val="2"/>
            <w:tcBorders>
              <w:top w:val="nil"/>
              <w:left w:val="nil"/>
              <w:bottom w:val="nil"/>
              <w:right w:val="nil"/>
            </w:tcBorders>
            <w:shd w:val="clear" w:color="auto" w:fill="auto"/>
            <w:vAlign w:val="center"/>
            <w:hideMark/>
          </w:tcPr>
          <w:p w14:paraId="6B19149A" w14:textId="77777777" w:rsidR="00703C0B" w:rsidRPr="00023AF3" w:rsidRDefault="00703C0B" w:rsidP="00703C0B">
            <w:pPr>
              <w:ind w:firstLine="0"/>
              <w:jc w:val="left"/>
              <w:rPr>
                <w:b/>
                <w:bCs/>
                <w:sz w:val="24"/>
                <w:lang w:eastAsia="en-US"/>
              </w:rPr>
            </w:pPr>
            <w:r w:rsidRPr="00023AF3">
              <w:rPr>
                <w:b/>
                <w:bCs/>
                <w:sz w:val="24"/>
                <w:lang w:eastAsia="en-US"/>
              </w:rPr>
              <w:t xml:space="preserve">                     Страница 1                                                   Выделенные поля обязательны для заполнения!                                                                                   </w:t>
            </w:r>
          </w:p>
        </w:tc>
      </w:tr>
      <w:tr w:rsidR="00703C0B" w:rsidRPr="00023AF3" w14:paraId="79B692D4" w14:textId="77777777" w:rsidTr="0098604F">
        <w:trPr>
          <w:gridAfter w:val="1"/>
          <w:wAfter w:w="10" w:type="dxa"/>
          <w:trHeight w:val="270"/>
        </w:trPr>
        <w:tc>
          <w:tcPr>
            <w:tcW w:w="3604" w:type="dxa"/>
            <w:tcBorders>
              <w:top w:val="nil"/>
              <w:left w:val="nil"/>
              <w:bottom w:val="nil"/>
              <w:right w:val="nil"/>
            </w:tcBorders>
            <w:shd w:val="clear" w:color="auto" w:fill="auto"/>
            <w:vAlign w:val="center"/>
            <w:hideMark/>
          </w:tcPr>
          <w:p w14:paraId="576CA934" w14:textId="77777777" w:rsidR="00703C0B" w:rsidRPr="00023AF3" w:rsidRDefault="00703C0B" w:rsidP="00703C0B">
            <w:pPr>
              <w:ind w:firstLine="0"/>
              <w:jc w:val="left"/>
              <w:rPr>
                <w:b/>
                <w:bCs/>
                <w:sz w:val="24"/>
                <w:lang w:eastAsia="en-US"/>
              </w:rPr>
            </w:pPr>
          </w:p>
        </w:tc>
        <w:tc>
          <w:tcPr>
            <w:tcW w:w="6050" w:type="dxa"/>
            <w:tcBorders>
              <w:top w:val="nil"/>
              <w:left w:val="nil"/>
              <w:bottom w:val="nil"/>
              <w:right w:val="nil"/>
            </w:tcBorders>
            <w:shd w:val="clear" w:color="auto" w:fill="auto"/>
            <w:noWrap/>
            <w:vAlign w:val="center"/>
            <w:hideMark/>
          </w:tcPr>
          <w:p w14:paraId="7EA421EE" w14:textId="77777777" w:rsidR="00703C0B" w:rsidRPr="00023AF3" w:rsidRDefault="00703C0B" w:rsidP="00703C0B">
            <w:pPr>
              <w:ind w:firstLine="0"/>
              <w:jc w:val="left"/>
              <w:rPr>
                <w:sz w:val="24"/>
                <w:lang w:eastAsia="en-US"/>
              </w:rPr>
            </w:pPr>
          </w:p>
        </w:tc>
      </w:tr>
      <w:tr w:rsidR="00703C0B" w:rsidRPr="00023AF3" w14:paraId="6C438363"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C2BDA74" w14:textId="3E143F4F" w:rsidR="00703C0B" w:rsidRPr="00961719" w:rsidRDefault="00961719" w:rsidP="00703C0B">
            <w:pPr>
              <w:ind w:firstLine="0"/>
              <w:jc w:val="left"/>
              <w:rPr>
                <w:b/>
                <w:bCs/>
                <w:sz w:val="24"/>
                <w:lang w:eastAsia="en-US"/>
              </w:rPr>
            </w:pPr>
            <w:r>
              <w:rPr>
                <w:b/>
                <w:bCs/>
                <w:sz w:val="24"/>
                <w:lang w:eastAsia="en-US"/>
              </w:rPr>
              <w:t>Тип изменений в справочнике</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696895B0"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4004776"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5144FDE" w14:textId="651CB5E2" w:rsidR="00703C0B" w:rsidRPr="00023AF3" w:rsidRDefault="00961719" w:rsidP="00961719">
            <w:pPr>
              <w:ind w:firstLine="0"/>
              <w:jc w:val="left"/>
              <w:rPr>
                <w:b/>
                <w:bCs/>
                <w:sz w:val="24"/>
                <w:lang w:val="en-US" w:eastAsia="en-US"/>
              </w:rPr>
            </w:pPr>
            <w:r>
              <w:rPr>
                <w:b/>
                <w:bCs/>
                <w:sz w:val="24"/>
                <w:lang w:eastAsia="en-US"/>
              </w:rPr>
              <w:t>Источник сведений</w:t>
            </w:r>
          </w:p>
        </w:tc>
        <w:tc>
          <w:tcPr>
            <w:tcW w:w="6050" w:type="dxa"/>
            <w:tcBorders>
              <w:top w:val="nil"/>
              <w:left w:val="single" w:sz="8" w:space="0" w:color="auto"/>
              <w:bottom w:val="single" w:sz="8" w:space="0" w:color="auto"/>
              <w:right w:val="single" w:sz="8" w:space="0" w:color="auto"/>
            </w:tcBorders>
            <w:shd w:val="clear" w:color="auto" w:fill="auto"/>
            <w:hideMark/>
          </w:tcPr>
          <w:p w14:paraId="2748EED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4EC6B999" w14:textId="77777777" w:rsidTr="0098604F">
        <w:trPr>
          <w:gridAfter w:val="1"/>
          <w:wAfter w:w="10" w:type="dxa"/>
          <w:trHeight w:val="255"/>
        </w:trPr>
        <w:tc>
          <w:tcPr>
            <w:tcW w:w="3604" w:type="dxa"/>
            <w:tcBorders>
              <w:top w:val="nil"/>
              <w:left w:val="nil"/>
              <w:bottom w:val="nil"/>
              <w:right w:val="nil"/>
            </w:tcBorders>
            <w:shd w:val="clear" w:color="auto" w:fill="auto"/>
            <w:hideMark/>
          </w:tcPr>
          <w:p w14:paraId="09C25608" w14:textId="4DF1D8A9" w:rsidR="00703C0B" w:rsidRPr="00961719" w:rsidRDefault="00961719" w:rsidP="00703C0B">
            <w:pPr>
              <w:ind w:firstLine="0"/>
              <w:jc w:val="left"/>
              <w:rPr>
                <w:sz w:val="24"/>
                <w:lang w:eastAsia="en-US"/>
              </w:rPr>
            </w:pPr>
            <w:r>
              <w:rPr>
                <w:sz w:val="24"/>
                <w:lang w:eastAsia="en-US"/>
              </w:rPr>
              <w:t>Отметка о срочности</w:t>
            </w:r>
          </w:p>
        </w:tc>
        <w:tc>
          <w:tcPr>
            <w:tcW w:w="6050" w:type="dxa"/>
            <w:tcBorders>
              <w:top w:val="nil"/>
              <w:left w:val="single" w:sz="4" w:space="0" w:color="auto"/>
              <w:bottom w:val="single" w:sz="4" w:space="0" w:color="auto"/>
              <w:right w:val="single" w:sz="4" w:space="0" w:color="auto"/>
            </w:tcBorders>
            <w:shd w:val="clear" w:color="auto" w:fill="auto"/>
            <w:hideMark/>
          </w:tcPr>
          <w:p w14:paraId="7F6B346A"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A2479AC" w14:textId="77777777" w:rsidTr="00680005">
        <w:trPr>
          <w:gridAfter w:val="1"/>
          <w:wAfter w:w="10" w:type="dxa"/>
          <w:trHeight w:val="270"/>
        </w:trPr>
        <w:tc>
          <w:tcPr>
            <w:tcW w:w="3604" w:type="dxa"/>
            <w:tcBorders>
              <w:top w:val="nil"/>
              <w:left w:val="nil"/>
              <w:right w:val="nil"/>
            </w:tcBorders>
            <w:shd w:val="clear" w:color="auto" w:fill="auto"/>
            <w:noWrap/>
            <w:vAlign w:val="bottom"/>
            <w:hideMark/>
          </w:tcPr>
          <w:p w14:paraId="38CAFC6C" w14:textId="77777777" w:rsidR="00703C0B" w:rsidRPr="00023AF3" w:rsidRDefault="00703C0B" w:rsidP="00703C0B">
            <w:pPr>
              <w:ind w:firstLine="0"/>
              <w:jc w:val="left"/>
              <w:rPr>
                <w:b/>
                <w:bCs/>
                <w:sz w:val="24"/>
                <w:lang w:val="en-US" w:eastAsia="en-US"/>
              </w:rPr>
            </w:pPr>
          </w:p>
        </w:tc>
        <w:tc>
          <w:tcPr>
            <w:tcW w:w="6050" w:type="dxa"/>
            <w:tcBorders>
              <w:top w:val="nil"/>
              <w:left w:val="nil"/>
              <w:bottom w:val="single" w:sz="4" w:space="0" w:color="auto"/>
              <w:right w:val="nil"/>
            </w:tcBorders>
            <w:shd w:val="clear" w:color="auto" w:fill="auto"/>
            <w:noWrap/>
            <w:vAlign w:val="bottom"/>
            <w:hideMark/>
          </w:tcPr>
          <w:p w14:paraId="5E428CE8" w14:textId="73631E46" w:rsidR="00703C0B" w:rsidRPr="00023AF3" w:rsidRDefault="00961719" w:rsidP="00961719">
            <w:pPr>
              <w:ind w:firstLine="0"/>
              <w:jc w:val="center"/>
              <w:rPr>
                <w:b/>
                <w:bCs/>
                <w:sz w:val="24"/>
                <w:lang w:val="en-US" w:eastAsia="en-US"/>
              </w:rPr>
            </w:pPr>
            <w:r>
              <w:rPr>
                <w:b/>
                <w:bCs/>
                <w:sz w:val="24"/>
                <w:lang w:val="en-US" w:eastAsia="en-US"/>
              </w:rPr>
              <w:t xml:space="preserve">1. </w:t>
            </w:r>
            <w:r>
              <w:rPr>
                <w:b/>
                <w:bCs/>
                <w:sz w:val="24"/>
                <w:lang w:eastAsia="en-US"/>
              </w:rPr>
              <w:t>Идентификационные</w:t>
            </w:r>
            <w:r>
              <w:rPr>
                <w:b/>
                <w:bCs/>
                <w:sz w:val="24"/>
                <w:lang w:val="en-US" w:eastAsia="en-US"/>
              </w:rPr>
              <w:t xml:space="preserve"> </w:t>
            </w:r>
            <w:proofErr w:type="spellStart"/>
            <w:r>
              <w:rPr>
                <w:b/>
                <w:bCs/>
                <w:sz w:val="24"/>
                <w:lang w:val="en-US" w:eastAsia="en-US"/>
              </w:rPr>
              <w:t>данные</w:t>
            </w:r>
            <w:proofErr w:type="spellEnd"/>
          </w:p>
        </w:tc>
      </w:tr>
      <w:tr w:rsidR="00703C0B" w:rsidRPr="00023AF3" w14:paraId="000EF4FE" w14:textId="77777777" w:rsidTr="00680005">
        <w:trPr>
          <w:gridAfter w:val="1"/>
          <w:wAfter w:w="10" w:type="dxa"/>
          <w:trHeight w:val="259"/>
        </w:trPr>
        <w:tc>
          <w:tcPr>
            <w:tcW w:w="3604" w:type="dxa"/>
            <w:tcBorders>
              <w:left w:val="nil"/>
              <w:right w:val="single" w:sz="4" w:space="0" w:color="auto"/>
            </w:tcBorders>
            <w:shd w:val="clear" w:color="auto" w:fill="auto"/>
            <w:hideMark/>
          </w:tcPr>
          <w:p w14:paraId="245C89B6" w14:textId="1AB374A6" w:rsidR="00703C0B" w:rsidRPr="00961719" w:rsidRDefault="00961719" w:rsidP="00703C0B">
            <w:pPr>
              <w:ind w:firstLine="0"/>
              <w:jc w:val="left"/>
              <w:rPr>
                <w:b/>
                <w:bCs/>
                <w:sz w:val="24"/>
                <w:lang w:eastAsia="en-US"/>
              </w:rPr>
            </w:pPr>
            <w:r>
              <w:rPr>
                <w:b/>
                <w:bCs/>
                <w:sz w:val="24"/>
                <w:lang w:eastAsia="en-US"/>
              </w:rPr>
              <w:t>Полное наименование</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0D1BD6E0" w14:textId="36EBE1C4" w:rsidR="00703C0B" w:rsidRPr="00023AF3" w:rsidRDefault="00703C0B" w:rsidP="00680005">
            <w:pPr>
              <w:ind w:firstLine="0"/>
              <w:rPr>
                <w:sz w:val="24"/>
                <w:lang w:val="en-US" w:eastAsia="en-US"/>
              </w:rPr>
            </w:pPr>
          </w:p>
        </w:tc>
      </w:tr>
      <w:tr w:rsidR="00703C0B" w:rsidRPr="00023AF3" w14:paraId="403AB1FC" w14:textId="77777777" w:rsidTr="0098604F">
        <w:trPr>
          <w:gridAfter w:val="1"/>
          <w:wAfter w:w="10" w:type="dxa"/>
          <w:trHeight w:val="289"/>
        </w:trPr>
        <w:tc>
          <w:tcPr>
            <w:tcW w:w="3604" w:type="dxa"/>
            <w:tcBorders>
              <w:top w:val="nil"/>
              <w:left w:val="nil"/>
              <w:right w:val="single" w:sz="4" w:space="0" w:color="auto"/>
            </w:tcBorders>
            <w:shd w:val="clear" w:color="auto" w:fill="auto"/>
            <w:hideMark/>
          </w:tcPr>
          <w:p w14:paraId="58D96ECB" w14:textId="5BB122F5" w:rsidR="00703C0B" w:rsidRPr="00961719" w:rsidRDefault="00961719" w:rsidP="00703C0B">
            <w:pPr>
              <w:ind w:firstLine="0"/>
              <w:jc w:val="left"/>
              <w:rPr>
                <w:b/>
                <w:bCs/>
                <w:sz w:val="24"/>
                <w:lang w:eastAsia="en-US"/>
              </w:rPr>
            </w:pPr>
            <w:r>
              <w:rPr>
                <w:b/>
                <w:bCs/>
                <w:sz w:val="24"/>
                <w:lang w:eastAsia="en-US"/>
              </w:rPr>
              <w:t>Сокращенное наименование</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287C3645"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791F97DC" w14:textId="77777777" w:rsidTr="0098604F">
        <w:trPr>
          <w:gridAfter w:val="1"/>
          <w:wAfter w:w="10" w:type="dxa"/>
          <w:trHeight w:val="270"/>
        </w:trPr>
        <w:tc>
          <w:tcPr>
            <w:tcW w:w="3604" w:type="dxa"/>
            <w:tcBorders>
              <w:left w:val="nil"/>
              <w:right w:val="single" w:sz="4" w:space="0" w:color="auto"/>
            </w:tcBorders>
            <w:shd w:val="clear" w:color="auto" w:fill="auto"/>
            <w:hideMark/>
          </w:tcPr>
          <w:p w14:paraId="26CADDE0" w14:textId="46A31AE2" w:rsidR="00703C0B" w:rsidRPr="00961719" w:rsidRDefault="00961719" w:rsidP="00703C0B">
            <w:pPr>
              <w:ind w:firstLine="0"/>
              <w:jc w:val="left"/>
              <w:rPr>
                <w:sz w:val="24"/>
                <w:lang w:eastAsia="en-US"/>
              </w:rPr>
            </w:pPr>
            <w:r>
              <w:rPr>
                <w:sz w:val="24"/>
                <w:lang w:eastAsia="en-US"/>
              </w:rPr>
              <w:t>Фирменное наименование</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4FAE9F3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2EEE128" w14:textId="77777777" w:rsidTr="0098604F">
        <w:trPr>
          <w:gridAfter w:val="1"/>
          <w:wAfter w:w="10" w:type="dxa"/>
          <w:trHeight w:val="270"/>
        </w:trPr>
        <w:tc>
          <w:tcPr>
            <w:tcW w:w="3604" w:type="dxa"/>
            <w:tcBorders>
              <w:left w:val="nil"/>
              <w:right w:val="single" w:sz="4" w:space="0" w:color="auto"/>
            </w:tcBorders>
            <w:shd w:val="clear" w:color="auto" w:fill="auto"/>
            <w:hideMark/>
          </w:tcPr>
          <w:p w14:paraId="4C11D5AC" w14:textId="3C05E2D5" w:rsidR="00703C0B" w:rsidRPr="00961719" w:rsidRDefault="00961719" w:rsidP="00703C0B">
            <w:pPr>
              <w:ind w:firstLine="0"/>
              <w:jc w:val="left"/>
              <w:rPr>
                <w:b/>
                <w:bCs/>
                <w:sz w:val="24"/>
                <w:lang w:eastAsia="en-US"/>
              </w:rPr>
            </w:pPr>
            <w:r>
              <w:rPr>
                <w:b/>
                <w:bCs/>
                <w:sz w:val="24"/>
                <w:lang w:eastAsia="en-US"/>
              </w:rPr>
              <w:t>Страна регистрации</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633EFFF9"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24DDBAD3" w14:textId="77777777" w:rsidTr="0098604F">
        <w:trPr>
          <w:gridAfter w:val="1"/>
          <w:wAfter w:w="10" w:type="dxa"/>
          <w:trHeight w:val="270"/>
        </w:trPr>
        <w:tc>
          <w:tcPr>
            <w:tcW w:w="3604" w:type="dxa"/>
            <w:tcBorders>
              <w:top w:val="nil"/>
              <w:left w:val="nil"/>
              <w:right w:val="single" w:sz="4" w:space="0" w:color="auto"/>
            </w:tcBorders>
            <w:shd w:val="clear" w:color="auto" w:fill="auto"/>
            <w:hideMark/>
          </w:tcPr>
          <w:p w14:paraId="21406C03" w14:textId="77777777" w:rsidR="00703C0B" w:rsidRPr="00023AF3" w:rsidRDefault="00703C0B" w:rsidP="00703C0B">
            <w:pPr>
              <w:ind w:firstLine="0"/>
              <w:jc w:val="left"/>
              <w:rPr>
                <w:b/>
                <w:bCs/>
                <w:sz w:val="24"/>
                <w:lang w:val="en-US" w:eastAsia="en-US"/>
              </w:rPr>
            </w:pPr>
            <w:r w:rsidRPr="00023AF3">
              <w:rPr>
                <w:b/>
                <w:bCs/>
                <w:sz w:val="24"/>
                <w:lang w:val="en-US" w:eastAsia="en-US"/>
              </w:rPr>
              <w:t>ИНН</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3F7C769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116DEBDA" w14:textId="77777777" w:rsidTr="0098604F">
        <w:trPr>
          <w:gridAfter w:val="1"/>
          <w:wAfter w:w="10" w:type="dxa"/>
          <w:trHeight w:val="270"/>
        </w:trPr>
        <w:tc>
          <w:tcPr>
            <w:tcW w:w="3604" w:type="dxa"/>
            <w:tcBorders>
              <w:top w:val="nil"/>
              <w:left w:val="nil"/>
              <w:right w:val="single" w:sz="4" w:space="0" w:color="auto"/>
            </w:tcBorders>
            <w:shd w:val="clear" w:color="auto" w:fill="auto"/>
            <w:hideMark/>
          </w:tcPr>
          <w:p w14:paraId="6954E6D3" w14:textId="77777777" w:rsidR="00703C0B" w:rsidRPr="00023AF3" w:rsidRDefault="00703C0B" w:rsidP="00703C0B">
            <w:pPr>
              <w:ind w:firstLine="0"/>
              <w:jc w:val="left"/>
              <w:rPr>
                <w:b/>
                <w:bCs/>
                <w:sz w:val="24"/>
                <w:lang w:val="en-US" w:eastAsia="en-US"/>
              </w:rPr>
            </w:pPr>
            <w:r w:rsidRPr="00023AF3">
              <w:rPr>
                <w:b/>
                <w:bCs/>
                <w:sz w:val="24"/>
                <w:lang w:val="en-US" w:eastAsia="en-US"/>
              </w:rPr>
              <w:t>КПП</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79281300"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44913614" w14:textId="77777777" w:rsidTr="0098604F">
        <w:trPr>
          <w:gridAfter w:val="1"/>
          <w:wAfter w:w="10" w:type="dxa"/>
          <w:trHeight w:val="270"/>
        </w:trPr>
        <w:tc>
          <w:tcPr>
            <w:tcW w:w="3604" w:type="dxa"/>
            <w:tcBorders>
              <w:top w:val="nil"/>
              <w:left w:val="nil"/>
              <w:right w:val="single" w:sz="4" w:space="0" w:color="auto"/>
            </w:tcBorders>
            <w:shd w:val="clear" w:color="auto" w:fill="auto"/>
            <w:hideMark/>
          </w:tcPr>
          <w:p w14:paraId="40FDBF9F"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ОГРН </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61ACFDCB"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50D9A8CE" w14:textId="77777777" w:rsidTr="0098604F">
        <w:trPr>
          <w:gridAfter w:val="1"/>
          <w:wAfter w:w="10" w:type="dxa"/>
          <w:trHeight w:val="255"/>
        </w:trPr>
        <w:tc>
          <w:tcPr>
            <w:tcW w:w="3604" w:type="dxa"/>
            <w:tcBorders>
              <w:left w:val="nil"/>
              <w:right w:val="single" w:sz="4" w:space="0" w:color="auto"/>
            </w:tcBorders>
            <w:shd w:val="clear" w:color="auto" w:fill="auto"/>
            <w:hideMark/>
          </w:tcPr>
          <w:p w14:paraId="11D4753C" w14:textId="77777777" w:rsidR="00703C0B" w:rsidRPr="00023AF3" w:rsidRDefault="00703C0B" w:rsidP="00703C0B">
            <w:pPr>
              <w:ind w:firstLine="0"/>
              <w:jc w:val="left"/>
              <w:rPr>
                <w:sz w:val="24"/>
                <w:lang w:eastAsia="en-US"/>
              </w:rPr>
            </w:pPr>
            <w:r w:rsidRPr="00023AF3">
              <w:rPr>
                <w:sz w:val="24"/>
                <w:lang w:eastAsia="en-US"/>
              </w:rPr>
              <w:t xml:space="preserve">Регистр. номер (для </w:t>
            </w:r>
            <w:proofErr w:type="spellStart"/>
            <w:r w:rsidRPr="00023AF3">
              <w:rPr>
                <w:sz w:val="24"/>
                <w:lang w:eastAsia="en-US"/>
              </w:rPr>
              <w:t>иностр</w:t>
            </w:r>
            <w:proofErr w:type="spellEnd"/>
            <w:r w:rsidRPr="00023AF3">
              <w:rPr>
                <w:sz w:val="24"/>
                <w:lang w:eastAsia="en-US"/>
              </w:rPr>
              <w:t>. орг.)</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1EA23BB7" w14:textId="77777777" w:rsidR="00703C0B" w:rsidRPr="00023AF3" w:rsidRDefault="00703C0B" w:rsidP="00703C0B">
            <w:pPr>
              <w:ind w:firstLine="0"/>
              <w:jc w:val="center"/>
              <w:rPr>
                <w:sz w:val="24"/>
                <w:lang w:eastAsia="en-US"/>
              </w:rPr>
            </w:pPr>
            <w:r w:rsidRPr="00023AF3">
              <w:rPr>
                <w:sz w:val="24"/>
                <w:lang w:val="en-US" w:eastAsia="en-US"/>
              </w:rPr>
              <w:t> </w:t>
            </w:r>
          </w:p>
        </w:tc>
      </w:tr>
      <w:tr w:rsidR="00703C0B" w:rsidRPr="00023AF3" w14:paraId="23E38457" w14:textId="77777777" w:rsidTr="0098604F">
        <w:trPr>
          <w:gridAfter w:val="1"/>
          <w:wAfter w:w="10" w:type="dxa"/>
          <w:trHeight w:val="255"/>
        </w:trPr>
        <w:tc>
          <w:tcPr>
            <w:tcW w:w="3604" w:type="dxa"/>
            <w:tcBorders>
              <w:top w:val="nil"/>
              <w:left w:val="nil"/>
              <w:right w:val="single" w:sz="4" w:space="0" w:color="auto"/>
            </w:tcBorders>
            <w:shd w:val="clear" w:color="auto" w:fill="auto"/>
            <w:hideMark/>
          </w:tcPr>
          <w:p w14:paraId="492DD20F" w14:textId="5BC375AB" w:rsidR="00703C0B" w:rsidRPr="00023AF3" w:rsidRDefault="00961719" w:rsidP="00703C0B">
            <w:pPr>
              <w:ind w:firstLine="0"/>
              <w:jc w:val="left"/>
              <w:rPr>
                <w:sz w:val="24"/>
                <w:lang w:val="en-US" w:eastAsia="en-US"/>
              </w:rPr>
            </w:pPr>
            <w:r>
              <w:rPr>
                <w:sz w:val="24"/>
                <w:lang w:eastAsia="en-US"/>
              </w:rPr>
              <w:t>Код</w:t>
            </w:r>
            <w:r w:rsidR="00703C0B" w:rsidRPr="00023AF3">
              <w:rPr>
                <w:sz w:val="24"/>
                <w:lang w:val="en-US" w:eastAsia="en-US"/>
              </w:rPr>
              <w:t xml:space="preserve"> ОКПО</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7DE0608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23BF6D5A" w14:textId="77777777" w:rsidTr="0098604F">
        <w:trPr>
          <w:gridAfter w:val="1"/>
          <w:wAfter w:w="10" w:type="dxa"/>
          <w:trHeight w:val="255"/>
        </w:trPr>
        <w:tc>
          <w:tcPr>
            <w:tcW w:w="3604" w:type="dxa"/>
            <w:tcBorders>
              <w:top w:val="nil"/>
              <w:left w:val="nil"/>
              <w:right w:val="single" w:sz="4" w:space="0" w:color="auto"/>
            </w:tcBorders>
            <w:shd w:val="clear" w:color="auto" w:fill="auto"/>
            <w:hideMark/>
          </w:tcPr>
          <w:p w14:paraId="6A58D618" w14:textId="685F096A" w:rsidR="00703C0B" w:rsidRPr="00023AF3" w:rsidRDefault="00961719" w:rsidP="00703C0B">
            <w:pPr>
              <w:ind w:firstLine="0"/>
              <w:jc w:val="left"/>
              <w:rPr>
                <w:sz w:val="24"/>
                <w:lang w:val="en-US" w:eastAsia="en-US"/>
              </w:rPr>
            </w:pPr>
            <w:r>
              <w:rPr>
                <w:sz w:val="24"/>
                <w:lang w:eastAsia="en-US"/>
              </w:rPr>
              <w:t xml:space="preserve">Код </w:t>
            </w:r>
            <w:r w:rsidR="00703C0B" w:rsidRPr="00023AF3">
              <w:rPr>
                <w:sz w:val="24"/>
                <w:lang w:val="en-US" w:eastAsia="en-US"/>
              </w:rPr>
              <w:t>ОКАТО</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6D1A4469"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4864D71F" w14:textId="77777777" w:rsidTr="0098604F">
        <w:trPr>
          <w:gridAfter w:val="1"/>
          <w:wAfter w:w="10" w:type="dxa"/>
          <w:trHeight w:val="255"/>
        </w:trPr>
        <w:tc>
          <w:tcPr>
            <w:tcW w:w="3604" w:type="dxa"/>
            <w:tcBorders>
              <w:top w:val="nil"/>
              <w:left w:val="nil"/>
              <w:right w:val="single" w:sz="4" w:space="0" w:color="auto"/>
            </w:tcBorders>
            <w:shd w:val="clear" w:color="auto" w:fill="auto"/>
            <w:hideMark/>
          </w:tcPr>
          <w:p w14:paraId="01D2DD42" w14:textId="5E1F23EB" w:rsidR="00703C0B" w:rsidRPr="00023AF3" w:rsidRDefault="00961719" w:rsidP="00703C0B">
            <w:pPr>
              <w:ind w:firstLine="0"/>
              <w:jc w:val="left"/>
              <w:rPr>
                <w:sz w:val="24"/>
                <w:lang w:val="en-US" w:eastAsia="en-US"/>
              </w:rPr>
            </w:pPr>
            <w:r>
              <w:rPr>
                <w:sz w:val="24"/>
                <w:lang w:eastAsia="en-US"/>
              </w:rPr>
              <w:t>Форма собственности</w:t>
            </w:r>
            <w:r w:rsidR="00703C0B" w:rsidRPr="00023AF3">
              <w:rPr>
                <w:sz w:val="24"/>
                <w:lang w:val="en-US" w:eastAsia="en-US"/>
              </w:rPr>
              <w:t xml:space="preserve"> (ОКФС)</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117ECC00"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4AA38A19"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5F9D96CD" w14:textId="5CA2F1A6" w:rsidR="00703C0B" w:rsidRPr="00023AF3" w:rsidRDefault="00703C0B" w:rsidP="00961719">
            <w:pPr>
              <w:ind w:firstLine="0"/>
              <w:jc w:val="left"/>
              <w:rPr>
                <w:sz w:val="24"/>
                <w:lang w:val="en-US" w:eastAsia="en-US"/>
              </w:rPr>
            </w:pPr>
            <w:proofErr w:type="spellStart"/>
            <w:r w:rsidRPr="00023AF3">
              <w:rPr>
                <w:sz w:val="24"/>
                <w:lang w:val="en-US" w:eastAsia="en-US"/>
              </w:rPr>
              <w:t>Орг</w:t>
            </w:r>
            <w:proofErr w:type="spellEnd"/>
            <w:r w:rsidRPr="00023AF3">
              <w:rPr>
                <w:sz w:val="24"/>
                <w:lang w:val="en-US" w:eastAsia="en-US"/>
              </w:rPr>
              <w:t>.-</w:t>
            </w:r>
            <w:r w:rsidR="00961719">
              <w:rPr>
                <w:sz w:val="24"/>
                <w:lang w:eastAsia="en-US"/>
              </w:rPr>
              <w:t>правовая форма</w:t>
            </w:r>
            <w:r w:rsidRPr="00023AF3">
              <w:rPr>
                <w:sz w:val="24"/>
                <w:lang w:val="en-US" w:eastAsia="en-US"/>
              </w:rPr>
              <w:t xml:space="preserve"> (ОКОПФ)</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3BAF2ECF"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5873745" w14:textId="77777777" w:rsidTr="0098604F">
        <w:trPr>
          <w:gridAfter w:val="1"/>
          <w:wAfter w:w="10" w:type="dxa"/>
          <w:trHeight w:val="282"/>
        </w:trPr>
        <w:tc>
          <w:tcPr>
            <w:tcW w:w="3604" w:type="dxa"/>
            <w:tcBorders>
              <w:left w:val="nil"/>
              <w:right w:val="single" w:sz="4" w:space="0" w:color="auto"/>
            </w:tcBorders>
            <w:shd w:val="clear" w:color="auto" w:fill="auto"/>
            <w:hideMark/>
          </w:tcPr>
          <w:p w14:paraId="7EF5C52F" w14:textId="120B4485" w:rsidR="00703C0B" w:rsidRPr="00023AF3" w:rsidRDefault="00961719" w:rsidP="00703C0B">
            <w:pPr>
              <w:ind w:firstLine="0"/>
              <w:jc w:val="left"/>
              <w:rPr>
                <w:sz w:val="24"/>
                <w:lang w:val="en-US" w:eastAsia="en-US"/>
              </w:rPr>
            </w:pPr>
            <w:r>
              <w:rPr>
                <w:sz w:val="24"/>
                <w:lang w:eastAsia="en-US"/>
              </w:rPr>
              <w:t>Коды</w:t>
            </w:r>
            <w:r w:rsidR="00703C0B" w:rsidRPr="00023AF3">
              <w:rPr>
                <w:sz w:val="24"/>
                <w:lang w:val="en-US" w:eastAsia="en-US"/>
              </w:rPr>
              <w:t xml:space="preserve"> ОКВЭД</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359A8FB1"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168D6FE1" w14:textId="77777777" w:rsidTr="0098604F">
        <w:trPr>
          <w:gridAfter w:val="1"/>
          <w:wAfter w:w="10" w:type="dxa"/>
          <w:trHeight w:val="270"/>
        </w:trPr>
        <w:tc>
          <w:tcPr>
            <w:tcW w:w="3604" w:type="dxa"/>
            <w:tcBorders>
              <w:top w:val="nil"/>
              <w:left w:val="nil"/>
              <w:bottom w:val="nil"/>
              <w:right w:val="single" w:sz="4" w:space="0" w:color="auto"/>
            </w:tcBorders>
            <w:shd w:val="clear" w:color="auto" w:fill="auto"/>
            <w:hideMark/>
          </w:tcPr>
          <w:p w14:paraId="2F600DDC" w14:textId="2EF75010" w:rsidR="00703C0B" w:rsidRPr="00023AF3" w:rsidRDefault="00961719" w:rsidP="00703C0B">
            <w:pPr>
              <w:ind w:firstLine="0"/>
              <w:jc w:val="left"/>
              <w:rPr>
                <w:sz w:val="24"/>
                <w:lang w:val="en-US" w:eastAsia="en-US"/>
              </w:rPr>
            </w:pPr>
            <w:r>
              <w:rPr>
                <w:sz w:val="24"/>
                <w:lang w:eastAsia="en-US"/>
              </w:rPr>
              <w:t>Коды</w:t>
            </w:r>
            <w:r w:rsidR="00703C0B" w:rsidRPr="00023AF3">
              <w:rPr>
                <w:sz w:val="24"/>
                <w:lang w:val="en-US" w:eastAsia="en-US"/>
              </w:rPr>
              <w:t xml:space="preserve"> ОКОНХ</w:t>
            </w:r>
          </w:p>
        </w:tc>
        <w:tc>
          <w:tcPr>
            <w:tcW w:w="6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088D1"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961719" w:rsidRPr="00023AF3" w14:paraId="31242D4E" w14:textId="77777777" w:rsidTr="0098604F">
        <w:trPr>
          <w:gridAfter w:val="1"/>
          <w:wAfter w:w="10" w:type="dxa"/>
          <w:trHeight w:val="252"/>
        </w:trPr>
        <w:tc>
          <w:tcPr>
            <w:tcW w:w="3604" w:type="dxa"/>
            <w:tcBorders>
              <w:left w:val="nil"/>
              <w:right w:val="single" w:sz="4" w:space="0" w:color="auto"/>
            </w:tcBorders>
            <w:shd w:val="clear" w:color="auto" w:fill="auto"/>
            <w:hideMark/>
          </w:tcPr>
          <w:p w14:paraId="4B09B5D2" w14:textId="77777777" w:rsidR="00961719" w:rsidRPr="00023AF3" w:rsidRDefault="00961719" w:rsidP="00703C0B">
            <w:pPr>
              <w:ind w:firstLine="0"/>
              <w:jc w:val="left"/>
              <w:rPr>
                <w:b/>
                <w:bCs/>
                <w:sz w:val="24"/>
                <w:lang w:eastAsia="en-US"/>
              </w:rPr>
            </w:pPr>
            <w:r w:rsidRPr="00023AF3">
              <w:rPr>
                <w:b/>
                <w:bCs/>
                <w:sz w:val="24"/>
                <w:lang w:eastAsia="en-US"/>
              </w:rPr>
              <w:t xml:space="preserve">Уровень бюджета (для </w:t>
            </w:r>
            <w:proofErr w:type="spellStart"/>
            <w:r w:rsidRPr="00023AF3">
              <w:rPr>
                <w:b/>
                <w:bCs/>
                <w:sz w:val="24"/>
                <w:lang w:eastAsia="en-US"/>
              </w:rPr>
              <w:t>бюдж</w:t>
            </w:r>
            <w:proofErr w:type="spellEnd"/>
            <w:r w:rsidRPr="00023AF3">
              <w:rPr>
                <w:b/>
                <w:bCs/>
                <w:sz w:val="24"/>
                <w:lang w:eastAsia="en-US"/>
              </w:rPr>
              <w:t>. орг.)</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4E912423" w14:textId="77777777" w:rsidR="00961719" w:rsidRPr="00023AF3" w:rsidRDefault="00961719" w:rsidP="00703C0B">
            <w:pPr>
              <w:ind w:firstLine="0"/>
              <w:jc w:val="center"/>
              <w:rPr>
                <w:sz w:val="24"/>
                <w:lang w:eastAsia="en-US"/>
              </w:rPr>
            </w:pPr>
            <w:r w:rsidRPr="00023AF3">
              <w:rPr>
                <w:sz w:val="24"/>
                <w:lang w:val="en-US" w:eastAsia="en-US"/>
              </w:rPr>
              <w:t> </w:t>
            </w:r>
          </w:p>
        </w:tc>
      </w:tr>
      <w:tr w:rsidR="00961719" w:rsidRPr="00023AF3" w14:paraId="10B62C68" w14:textId="77777777" w:rsidTr="0098604F">
        <w:trPr>
          <w:gridAfter w:val="1"/>
          <w:wAfter w:w="10" w:type="dxa"/>
          <w:trHeight w:val="255"/>
        </w:trPr>
        <w:tc>
          <w:tcPr>
            <w:tcW w:w="3604" w:type="dxa"/>
            <w:tcBorders>
              <w:top w:val="nil"/>
              <w:left w:val="nil"/>
              <w:right w:val="single" w:sz="4" w:space="0" w:color="auto"/>
            </w:tcBorders>
            <w:shd w:val="clear" w:color="auto" w:fill="auto"/>
            <w:hideMark/>
          </w:tcPr>
          <w:p w14:paraId="53EAD3F7" w14:textId="0165F2F6" w:rsidR="00961719" w:rsidRPr="00023AF3" w:rsidRDefault="00961719" w:rsidP="00961719">
            <w:pPr>
              <w:ind w:firstLine="0"/>
              <w:jc w:val="left"/>
              <w:rPr>
                <w:sz w:val="24"/>
                <w:lang w:val="en-US" w:eastAsia="en-US"/>
              </w:rPr>
            </w:pPr>
            <w:r>
              <w:rPr>
                <w:sz w:val="24"/>
                <w:lang w:eastAsia="en-US"/>
              </w:rPr>
              <w:t>Псевдоним</w:t>
            </w:r>
            <w:r w:rsidRPr="00023AF3">
              <w:rPr>
                <w:sz w:val="24"/>
                <w:lang w:val="en-US" w:eastAsia="en-US"/>
              </w:rPr>
              <w:t xml:space="preserve"> (</w:t>
            </w:r>
            <w:r>
              <w:rPr>
                <w:sz w:val="24"/>
                <w:lang w:eastAsia="en-US"/>
              </w:rPr>
              <w:t>поисковый</w:t>
            </w:r>
            <w:r>
              <w:rPr>
                <w:sz w:val="24"/>
                <w:lang w:val="en-US" w:eastAsia="en-US"/>
              </w:rPr>
              <w:t xml:space="preserve"> </w:t>
            </w:r>
            <w:proofErr w:type="spellStart"/>
            <w:r>
              <w:rPr>
                <w:sz w:val="24"/>
                <w:lang w:val="en-US" w:eastAsia="en-US"/>
              </w:rPr>
              <w:t>ключ</w:t>
            </w:r>
            <w:proofErr w:type="spellEnd"/>
            <w:r w:rsidRPr="00023AF3">
              <w:rPr>
                <w:sz w:val="24"/>
                <w:lang w:val="en-US" w:eastAsia="en-US"/>
              </w:rPr>
              <w:t>)</w:t>
            </w:r>
          </w:p>
        </w:tc>
        <w:tc>
          <w:tcPr>
            <w:tcW w:w="6050" w:type="dxa"/>
            <w:vMerge w:val="restart"/>
            <w:tcBorders>
              <w:top w:val="single" w:sz="4" w:space="0" w:color="auto"/>
              <w:left w:val="single" w:sz="4" w:space="0" w:color="auto"/>
              <w:bottom w:val="single" w:sz="4" w:space="0" w:color="auto"/>
              <w:right w:val="single" w:sz="4" w:space="0" w:color="auto"/>
            </w:tcBorders>
            <w:shd w:val="clear" w:color="auto" w:fill="auto"/>
          </w:tcPr>
          <w:p w14:paraId="72D28145" w14:textId="72B1AA89" w:rsidR="00961719" w:rsidRPr="00023AF3" w:rsidRDefault="00961719" w:rsidP="00703C0B">
            <w:pPr>
              <w:jc w:val="center"/>
              <w:rPr>
                <w:sz w:val="24"/>
                <w:lang w:val="en-US" w:eastAsia="en-US"/>
              </w:rPr>
            </w:pPr>
          </w:p>
        </w:tc>
      </w:tr>
      <w:tr w:rsidR="00961719" w:rsidRPr="00023AF3" w14:paraId="55B11770" w14:textId="77777777" w:rsidTr="0098604F">
        <w:trPr>
          <w:gridAfter w:val="1"/>
          <w:wAfter w:w="10" w:type="dxa"/>
          <w:trHeight w:val="270"/>
        </w:trPr>
        <w:tc>
          <w:tcPr>
            <w:tcW w:w="3604" w:type="dxa"/>
            <w:tcBorders>
              <w:top w:val="nil"/>
              <w:left w:val="nil"/>
              <w:right w:val="single" w:sz="4" w:space="0" w:color="auto"/>
            </w:tcBorders>
            <w:shd w:val="clear" w:color="auto" w:fill="auto"/>
            <w:hideMark/>
          </w:tcPr>
          <w:p w14:paraId="37D23A78" w14:textId="74221764" w:rsidR="00961719" w:rsidRPr="00961719" w:rsidRDefault="00961719" w:rsidP="00703C0B">
            <w:pPr>
              <w:ind w:firstLine="0"/>
              <w:jc w:val="left"/>
              <w:rPr>
                <w:sz w:val="24"/>
                <w:lang w:eastAsia="en-US"/>
              </w:rPr>
            </w:pPr>
            <w:r>
              <w:rPr>
                <w:sz w:val="24"/>
                <w:lang w:eastAsia="en-US"/>
              </w:rPr>
              <w:t>Примечание</w:t>
            </w:r>
          </w:p>
        </w:tc>
        <w:tc>
          <w:tcPr>
            <w:tcW w:w="6050" w:type="dxa"/>
            <w:vMerge/>
            <w:tcBorders>
              <w:top w:val="single" w:sz="4" w:space="0" w:color="auto"/>
              <w:left w:val="single" w:sz="4" w:space="0" w:color="auto"/>
              <w:bottom w:val="single" w:sz="4" w:space="0" w:color="auto"/>
              <w:right w:val="single" w:sz="4" w:space="0" w:color="auto"/>
            </w:tcBorders>
            <w:shd w:val="clear" w:color="auto" w:fill="auto"/>
          </w:tcPr>
          <w:p w14:paraId="1719D946" w14:textId="24E83704" w:rsidR="00961719" w:rsidRPr="00023AF3" w:rsidRDefault="00961719" w:rsidP="00703C0B">
            <w:pPr>
              <w:pBdr>
                <w:top w:val="single" w:sz="4" w:space="0" w:color="auto"/>
                <w:left w:val="single" w:sz="4" w:space="0" w:color="auto"/>
                <w:bottom w:val="single" w:sz="4" w:space="0" w:color="auto"/>
              </w:pBdr>
              <w:spacing w:before="100" w:beforeAutospacing="1" w:after="100" w:afterAutospacing="1"/>
              <w:ind w:firstLine="0"/>
              <w:jc w:val="center"/>
              <w:rPr>
                <w:b/>
                <w:bCs/>
                <w:i/>
                <w:iCs/>
                <w:sz w:val="24"/>
                <w:lang w:val="en-US" w:eastAsia="en-US"/>
              </w:rPr>
            </w:pPr>
          </w:p>
        </w:tc>
      </w:tr>
      <w:tr w:rsidR="00703C0B" w:rsidRPr="00023AF3" w14:paraId="1138E895" w14:textId="77777777" w:rsidTr="00680005">
        <w:trPr>
          <w:gridAfter w:val="1"/>
          <w:wAfter w:w="10" w:type="dxa"/>
          <w:trHeight w:val="255"/>
        </w:trPr>
        <w:tc>
          <w:tcPr>
            <w:tcW w:w="3604" w:type="dxa"/>
            <w:tcBorders>
              <w:left w:val="nil"/>
              <w:bottom w:val="nil"/>
              <w:right w:val="nil"/>
            </w:tcBorders>
            <w:shd w:val="clear" w:color="auto" w:fill="auto"/>
            <w:noWrap/>
            <w:vAlign w:val="bottom"/>
            <w:hideMark/>
          </w:tcPr>
          <w:p w14:paraId="05DD08B2" w14:textId="77777777" w:rsidR="00703C0B" w:rsidRPr="00023AF3" w:rsidRDefault="00703C0B" w:rsidP="00703C0B">
            <w:pPr>
              <w:ind w:firstLine="0"/>
              <w:jc w:val="left"/>
              <w:rPr>
                <w:sz w:val="24"/>
                <w:lang w:val="en-US" w:eastAsia="en-US"/>
              </w:rPr>
            </w:pPr>
          </w:p>
        </w:tc>
        <w:tc>
          <w:tcPr>
            <w:tcW w:w="6050" w:type="dxa"/>
            <w:tcBorders>
              <w:top w:val="single" w:sz="4" w:space="0" w:color="auto"/>
              <w:left w:val="nil"/>
              <w:bottom w:val="single" w:sz="4" w:space="0" w:color="auto"/>
              <w:right w:val="nil"/>
            </w:tcBorders>
            <w:shd w:val="clear" w:color="auto" w:fill="auto"/>
            <w:noWrap/>
            <w:vAlign w:val="bottom"/>
            <w:hideMark/>
          </w:tcPr>
          <w:p w14:paraId="0BA34273" w14:textId="70A3577A" w:rsidR="00703C0B" w:rsidRPr="00961719" w:rsidRDefault="00703C0B" w:rsidP="00961719">
            <w:pPr>
              <w:ind w:firstLine="0"/>
              <w:jc w:val="center"/>
              <w:rPr>
                <w:b/>
                <w:bCs/>
                <w:sz w:val="24"/>
                <w:lang w:eastAsia="en-US"/>
              </w:rPr>
            </w:pPr>
            <w:r w:rsidRPr="00023AF3">
              <w:rPr>
                <w:b/>
                <w:bCs/>
                <w:sz w:val="24"/>
                <w:lang w:val="en-US" w:eastAsia="en-US"/>
              </w:rPr>
              <w:t xml:space="preserve">2. </w:t>
            </w:r>
            <w:r w:rsidR="00961719">
              <w:rPr>
                <w:b/>
                <w:bCs/>
                <w:sz w:val="24"/>
                <w:lang w:eastAsia="en-US"/>
              </w:rPr>
              <w:t>Адрес</w:t>
            </w:r>
            <w:r w:rsidR="00961719">
              <w:rPr>
                <w:b/>
                <w:bCs/>
                <w:sz w:val="24"/>
                <w:lang w:val="en-US" w:eastAsia="en-US"/>
              </w:rPr>
              <w:t xml:space="preserve"> </w:t>
            </w:r>
            <w:proofErr w:type="spellStart"/>
            <w:r w:rsidR="00961719">
              <w:rPr>
                <w:b/>
                <w:bCs/>
                <w:sz w:val="24"/>
                <w:lang w:val="en-US" w:eastAsia="en-US"/>
              </w:rPr>
              <w:t>места</w:t>
            </w:r>
            <w:proofErr w:type="spellEnd"/>
            <w:r w:rsidRPr="00023AF3">
              <w:rPr>
                <w:b/>
                <w:bCs/>
                <w:sz w:val="24"/>
                <w:lang w:val="en-US" w:eastAsia="en-US"/>
              </w:rPr>
              <w:t xml:space="preserve"> </w:t>
            </w:r>
            <w:r w:rsidR="00961719">
              <w:rPr>
                <w:b/>
                <w:bCs/>
                <w:sz w:val="24"/>
                <w:lang w:eastAsia="en-US"/>
              </w:rPr>
              <w:t>нахождения</w:t>
            </w:r>
          </w:p>
        </w:tc>
      </w:tr>
      <w:tr w:rsidR="00703C0B" w:rsidRPr="00023AF3" w14:paraId="5168C00B" w14:textId="77777777" w:rsidTr="00680005">
        <w:trPr>
          <w:gridAfter w:val="1"/>
          <w:wAfter w:w="10" w:type="dxa"/>
          <w:trHeight w:val="270"/>
        </w:trPr>
        <w:tc>
          <w:tcPr>
            <w:tcW w:w="3604" w:type="dxa"/>
            <w:tcBorders>
              <w:top w:val="nil"/>
              <w:left w:val="nil"/>
              <w:bottom w:val="nil"/>
              <w:right w:val="single" w:sz="4" w:space="0" w:color="auto"/>
            </w:tcBorders>
            <w:shd w:val="clear" w:color="auto" w:fill="auto"/>
            <w:hideMark/>
          </w:tcPr>
          <w:p w14:paraId="4F3F5573" w14:textId="0F98A22A" w:rsidR="00703C0B" w:rsidRPr="00023AF3" w:rsidRDefault="00961719" w:rsidP="00961719">
            <w:pPr>
              <w:ind w:firstLine="0"/>
              <w:jc w:val="left"/>
              <w:rPr>
                <w:b/>
                <w:bCs/>
                <w:sz w:val="24"/>
                <w:lang w:val="en-US" w:eastAsia="en-US"/>
              </w:rPr>
            </w:pPr>
            <w:r>
              <w:rPr>
                <w:b/>
                <w:bCs/>
                <w:sz w:val="24"/>
                <w:lang w:eastAsia="en-US"/>
              </w:rPr>
              <w:t>Адрес</w:t>
            </w:r>
            <w:r w:rsidR="00703C0B" w:rsidRPr="00023AF3">
              <w:rPr>
                <w:b/>
                <w:bCs/>
                <w:sz w:val="24"/>
                <w:lang w:val="en-US" w:eastAsia="en-US"/>
              </w:rPr>
              <w:t xml:space="preserve"> в РФ:</w:t>
            </w:r>
          </w:p>
        </w:tc>
        <w:tc>
          <w:tcPr>
            <w:tcW w:w="6050" w:type="dxa"/>
            <w:tcBorders>
              <w:top w:val="single" w:sz="4" w:space="0" w:color="auto"/>
              <w:left w:val="single" w:sz="4" w:space="0" w:color="auto"/>
              <w:bottom w:val="nil"/>
              <w:right w:val="single" w:sz="4" w:space="0" w:color="auto"/>
            </w:tcBorders>
            <w:shd w:val="clear" w:color="auto" w:fill="auto"/>
            <w:noWrap/>
            <w:vAlign w:val="bottom"/>
            <w:hideMark/>
          </w:tcPr>
          <w:p w14:paraId="4BBDF4E5" w14:textId="77777777" w:rsidR="00703C0B" w:rsidRPr="00023AF3" w:rsidRDefault="00703C0B" w:rsidP="00703C0B">
            <w:pPr>
              <w:ind w:firstLine="0"/>
              <w:jc w:val="center"/>
              <w:rPr>
                <w:b/>
                <w:bCs/>
                <w:sz w:val="24"/>
                <w:lang w:val="en-US" w:eastAsia="en-US"/>
              </w:rPr>
            </w:pPr>
          </w:p>
        </w:tc>
      </w:tr>
      <w:tr w:rsidR="00703C0B" w:rsidRPr="00023AF3" w14:paraId="3EF0DE34"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A9C5172" w14:textId="7F19E87E" w:rsidR="00703C0B" w:rsidRPr="00023AF3" w:rsidRDefault="00703C0B" w:rsidP="00961719">
            <w:pPr>
              <w:ind w:firstLine="0"/>
              <w:jc w:val="left"/>
              <w:rPr>
                <w:b/>
                <w:bCs/>
                <w:sz w:val="24"/>
                <w:lang w:val="en-US" w:eastAsia="en-US"/>
              </w:rPr>
            </w:pPr>
            <w:r w:rsidRPr="00023AF3">
              <w:rPr>
                <w:b/>
                <w:bCs/>
                <w:sz w:val="24"/>
                <w:lang w:val="en-US" w:eastAsia="en-US"/>
              </w:rPr>
              <w:t xml:space="preserve">  - </w:t>
            </w:r>
            <w:r w:rsidR="00961719">
              <w:rPr>
                <w:b/>
                <w:bCs/>
                <w:sz w:val="24"/>
                <w:lang w:eastAsia="en-US"/>
              </w:rPr>
              <w:t>почтовый</w:t>
            </w:r>
            <w:r w:rsidR="00961719">
              <w:rPr>
                <w:b/>
                <w:bCs/>
                <w:sz w:val="24"/>
                <w:lang w:val="en-US" w:eastAsia="en-US"/>
              </w:rPr>
              <w:t xml:space="preserve"> </w:t>
            </w:r>
            <w:proofErr w:type="spellStart"/>
            <w:r w:rsidR="00961719">
              <w:rPr>
                <w:b/>
                <w:bCs/>
                <w:sz w:val="24"/>
                <w:lang w:val="en-US" w:eastAsia="en-US"/>
              </w:rPr>
              <w:t>индекс</w:t>
            </w:r>
            <w:proofErr w:type="spellEnd"/>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19ED4806"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E37A124"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9894A6E" w14:textId="6C12D8CF" w:rsidR="00703C0B" w:rsidRPr="00961719" w:rsidRDefault="00703C0B" w:rsidP="00961719">
            <w:pPr>
              <w:ind w:firstLine="0"/>
              <w:jc w:val="left"/>
              <w:rPr>
                <w:b/>
                <w:bCs/>
                <w:sz w:val="24"/>
                <w:lang w:eastAsia="en-US"/>
              </w:rPr>
            </w:pPr>
            <w:r w:rsidRPr="00023AF3">
              <w:rPr>
                <w:b/>
                <w:bCs/>
                <w:sz w:val="24"/>
                <w:lang w:val="en-US" w:eastAsia="en-US"/>
              </w:rPr>
              <w:t xml:space="preserve">  - </w:t>
            </w:r>
            <w:r w:rsidR="00961719">
              <w:rPr>
                <w:b/>
                <w:bCs/>
                <w:sz w:val="24"/>
                <w:lang w:eastAsia="en-US"/>
              </w:rPr>
              <w:t>регион</w:t>
            </w:r>
          </w:p>
        </w:tc>
        <w:tc>
          <w:tcPr>
            <w:tcW w:w="6050" w:type="dxa"/>
            <w:tcBorders>
              <w:top w:val="nil"/>
              <w:left w:val="single" w:sz="8" w:space="0" w:color="auto"/>
              <w:bottom w:val="single" w:sz="8" w:space="0" w:color="auto"/>
              <w:right w:val="single" w:sz="8" w:space="0" w:color="auto"/>
            </w:tcBorders>
            <w:shd w:val="clear" w:color="auto" w:fill="auto"/>
            <w:hideMark/>
          </w:tcPr>
          <w:p w14:paraId="62F93A1F"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18D86C8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72D8872" w14:textId="68AD2A6A" w:rsidR="00703C0B" w:rsidRPr="00961719" w:rsidRDefault="00703C0B" w:rsidP="00961719">
            <w:pPr>
              <w:ind w:firstLine="0"/>
              <w:jc w:val="left"/>
              <w:rPr>
                <w:b/>
                <w:bCs/>
                <w:sz w:val="24"/>
                <w:lang w:eastAsia="en-US"/>
              </w:rPr>
            </w:pPr>
            <w:r w:rsidRPr="00023AF3">
              <w:rPr>
                <w:b/>
                <w:bCs/>
                <w:sz w:val="24"/>
                <w:lang w:val="en-US" w:eastAsia="en-US"/>
              </w:rPr>
              <w:t xml:space="preserve">  - </w:t>
            </w:r>
            <w:r w:rsidR="00961719">
              <w:rPr>
                <w:b/>
                <w:bCs/>
                <w:sz w:val="24"/>
                <w:lang w:eastAsia="en-US"/>
              </w:rPr>
              <w:t>район</w:t>
            </w:r>
          </w:p>
        </w:tc>
        <w:tc>
          <w:tcPr>
            <w:tcW w:w="6050" w:type="dxa"/>
            <w:tcBorders>
              <w:top w:val="nil"/>
              <w:left w:val="single" w:sz="8" w:space="0" w:color="auto"/>
              <w:bottom w:val="single" w:sz="8" w:space="0" w:color="auto"/>
              <w:right w:val="single" w:sz="8" w:space="0" w:color="auto"/>
            </w:tcBorders>
            <w:shd w:val="clear" w:color="auto" w:fill="auto"/>
            <w:hideMark/>
          </w:tcPr>
          <w:p w14:paraId="78D830E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F8CC8A0"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1C7440A" w14:textId="09BB11EB" w:rsidR="00703C0B" w:rsidRPr="00023AF3" w:rsidRDefault="00961719" w:rsidP="00703C0B">
            <w:pPr>
              <w:ind w:firstLine="0"/>
              <w:jc w:val="left"/>
              <w:rPr>
                <w:b/>
                <w:bCs/>
                <w:sz w:val="24"/>
                <w:lang w:val="en-US" w:eastAsia="en-US"/>
              </w:rPr>
            </w:pPr>
            <w:r>
              <w:rPr>
                <w:b/>
                <w:bCs/>
                <w:sz w:val="24"/>
                <w:lang w:val="en-US" w:eastAsia="en-US"/>
              </w:rPr>
              <w:t xml:space="preserve">  - </w:t>
            </w:r>
            <w:proofErr w:type="spellStart"/>
            <w:r>
              <w:rPr>
                <w:b/>
                <w:bCs/>
                <w:sz w:val="24"/>
                <w:lang w:val="en-US" w:eastAsia="en-US"/>
              </w:rPr>
              <w:t>город</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148A0FC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18F11ED"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6F9487D" w14:textId="4F077CAF" w:rsidR="00703C0B" w:rsidRPr="00961719" w:rsidRDefault="00703C0B" w:rsidP="00961719">
            <w:pPr>
              <w:ind w:firstLine="0"/>
              <w:jc w:val="left"/>
              <w:rPr>
                <w:b/>
                <w:bCs/>
                <w:sz w:val="24"/>
                <w:lang w:eastAsia="en-US"/>
              </w:rPr>
            </w:pPr>
            <w:r w:rsidRPr="00023AF3">
              <w:rPr>
                <w:b/>
                <w:bCs/>
                <w:sz w:val="24"/>
                <w:lang w:val="en-US" w:eastAsia="en-US"/>
              </w:rPr>
              <w:t xml:space="preserve">  - </w:t>
            </w:r>
            <w:r w:rsidR="00961719">
              <w:rPr>
                <w:b/>
                <w:bCs/>
                <w:sz w:val="24"/>
                <w:lang w:eastAsia="en-US"/>
              </w:rPr>
              <w:t>населенный пункт</w:t>
            </w:r>
          </w:p>
        </w:tc>
        <w:tc>
          <w:tcPr>
            <w:tcW w:w="6050" w:type="dxa"/>
            <w:tcBorders>
              <w:top w:val="nil"/>
              <w:left w:val="single" w:sz="8" w:space="0" w:color="auto"/>
              <w:bottom w:val="single" w:sz="8" w:space="0" w:color="auto"/>
              <w:right w:val="single" w:sz="8" w:space="0" w:color="auto"/>
            </w:tcBorders>
            <w:shd w:val="clear" w:color="auto" w:fill="auto"/>
            <w:hideMark/>
          </w:tcPr>
          <w:p w14:paraId="445EBD40"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57D19B69"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8AF641F" w14:textId="4223B3D3" w:rsidR="00703C0B" w:rsidRPr="00023AF3" w:rsidRDefault="00961719" w:rsidP="00961719">
            <w:pPr>
              <w:ind w:firstLine="0"/>
              <w:jc w:val="left"/>
              <w:rPr>
                <w:b/>
                <w:bCs/>
                <w:sz w:val="24"/>
                <w:lang w:val="en-US" w:eastAsia="en-US"/>
              </w:rPr>
            </w:pPr>
            <w:r>
              <w:rPr>
                <w:b/>
                <w:bCs/>
                <w:sz w:val="24"/>
                <w:lang w:val="en-US" w:eastAsia="en-US"/>
              </w:rPr>
              <w:t xml:space="preserve">  - </w:t>
            </w:r>
            <w:proofErr w:type="spellStart"/>
            <w:r>
              <w:rPr>
                <w:b/>
                <w:bCs/>
                <w:sz w:val="24"/>
                <w:lang w:val="en-US" w:eastAsia="en-US"/>
              </w:rPr>
              <w:t>улица</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2BA0EDDA"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AB862A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F43F578" w14:textId="1B1AC366" w:rsidR="00703C0B" w:rsidRPr="00023AF3" w:rsidRDefault="00961719" w:rsidP="00703C0B">
            <w:pPr>
              <w:ind w:firstLine="0"/>
              <w:jc w:val="left"/>
              <w:rPr>
                <w:b/>
                <w:bCs/>
                <w:sz w:val="24"/>
                <w:lang w:val="en-US" w:eastAsia="en-US"/>
              </w:rPr>
            </w:pPr>
            <w:r>
              <w:rPr>
                <w:b/>
                <w:bCs/>
                <w:sz w:val="24"/>
                <w:lang w:val="en-US" w:eastAsia="en-US"/>
              </w:rPr>
              <w:t xml:space="preserve">  - </w:t>
            </w:r>
            <w:proofErr w:type="spellStart"/>
            <w:r>
              <w:rPr>
                <w:b/>
                <w:bCs/>
                <w:sz w:val="24"/>
                <w:lang w:val="en-US" w:eastAsia="en-US"/>
              </w:rPr>
              <w:t>дом</w:t>
            </w:r>
            <w:proofErr w:type="spellEnd"/>
            <w:r w:rsidR="00703C0B" w:rsidRPr="00023AF3">
              <w:rPr>
                <w:b/>
                <w:bCs/>
                <w:sz w:val="24"/>
                <w:lang w:val="en-US" w:eastAsia="en-US"/>
              </w:rPr>
              <w:t xml:space="preserve"> </w:t>
            </w:r>
          </w:p>
        </w:tc>
        <w:tc>
          <w:tcPr>
            <w:tcW w:w="6050" w:type="dxa"/>
            <w:tcBorders>
              <w:top w:val="nil"/>
              <w:left w:val="single" w:sz="8" w:space="0" w:color="auto"/>
              <w:bottom w:val="single" w:sz="8" w:space="0" w:color="auto"/>
              <w:right w:val="single" w:sz="8" w:space="0" w:color="auto"/>
            </w:tcBorders>
            <w:shd w:val="clear" w:color="auto" w:fill="auto"/>
            <w:hideMark/>
          </w:tcPr>
          <w:p w14:paraId="0D2CCCC5"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028981B9"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EAE8121" w14:textId="0C54B872" w:rsidR="00703C0B" w:rsidRPr="00023AF3" w:rsidRDefault="00961719" w:rsidP="00703C0B">
            <w:pPr>
              <w:ind w:firstLine="0"/>
              <w:jc w:val="left"/>
              <w:rPr>
                <w:b/>
                <w:bCs/>
                <w:sz w:val="24"/>
                <w:lang w:val="en-US" w:eastAsia="en-US"/>
              </w:rPr>
            </w:pPr>
            <w:r>
              <w:rPr>
                <w:b/>
                <w:bCs/>
                <w:sz w:val="24"/>
                <w:lang w:val="en-US" w:eastAsia="en-US"/>
              </w:rPr>
              <w:t xml:space="preserve">  - </w:t>
            </w:r>
            <w:proofErr w:type="spellStart"/>
            <w:r>
              <w:rPr>
                <w:b/>
                <w:bCs/>
                <w:sz w:val="24"/>
                <w:lang w:val="en-US" w:eastAsia="en-US"/>
              </w:rPr>
              <w:t>строение</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679CB99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7063F98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04246D5"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квартира</w:t>
            </w:r>
            <w:proofErr w:type="spellEnd"/>
            <w:r w:rsidRPr="00023AF3">
              <w:rPr>
                <w:b/>
                <w:bCs/>
                <w:sz w:val="24"/>
                <w:lang w:val="en-US" w:eastAsia="en-US"/>
              </w:rPr>
              <w:t xml:space="preserve"> (</w:t>
            </w:r>
            <w:proofErr w:type="spellStart"/>
            <w:r w:rsidRPr="00023AF3">
              <w:rPr>
                <w:b/>
                <w:bCs/>
                <w:sz w:val="24"/>
                <w:lang w:val="en-US" w:eastAsia="en-US"/>
              </w:rPr>
              <w:t>офис</w:t>
            </w:r>
            <w:proofErr w:type="spellEnd"/>
            <w:r w:rsidRPr="00023AF3">
              <w:rPr>
                <w:b/>
                <w:bCs/>
                <w:sz w:val="24"/>
                <w:lang w:val="en-US" w:eastAsia="en-US"/>
              </w:rPr>
              <w:t>)</w:t>
            </w:r>
          </w:p>
        </w:tc>
        <w:tc>
          <w:tcPr>
            <w:tcW w:w="6050" w:type="dxa"/>
            <w:tcBorders>
              <w:top w:val="nil"/>
              <w:left w:val="single" w:sz="8" w:space="0" w:color="auto"/>
              <w:bottom w:val="single" w:sz="8" w:space="0" w:color="auto"/>
              <w:right w:val="single" w:sz="8" w:space="0" w:color="auto"/>
            </w:tcBorders>
            <w:shd w:val="clear" w:color="auto" w:fill="auto"/>
            <w:hideMark/>
          </w:tcPr>
          <w:p w14:paraId="39A4552A"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570FFC4"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667D47B" w14:textId="77777777" w:rsidR="00703C0B" w:rsidRPr="00023AF3" w:rsidRDefault="00703C0B" w:rsidP="00703C0B">
            <w:pPr>
              <w:ind w:firstLine="0"/>
              <w:jc w:val="left"/>
              <w:rPr>
                <w:b/>
                <w:bCs/>
                <w:sz w:val="24"/>
                <w:lang w:val="en-US" w:eastAsia="en-US"/>
              </w:rPr>
            </w:pPr>
            <w:proofErr w:type="spellStart"/>
            <w:r w:rsidRPr="00023AF3">
              <w:rPr>
                <w:b/>
                <w:bCs/>
                <w:sz w:val="24"/>
                <w:lang w:val="en-US" w:eastAsia="en-US"/>
              </w:rPr>
              <w:t>Адрес</w:t>
            </w:r>
            <w:proofErr w:type="spellEnd"/>
            <w:r w:rsidRPr="00023AF3">
              <w:rPr>
                <w:b/>
                <w:bCs/>
                <w:sz w:val="24"/>
                <w:lang w:val="en-US" w:eastAsia="en-US"/>
              </w:rPr>
              <w:t xml:space="preserve"> </w:t>
            </w:r>
            <w:proofErr w:type="spellStart"/>
            <w:r w:rsidRPr="00023AF3">
              <w:rPr>
                <w:b/>
                <w:bCs/>
                <w:sz w:val="24"/>
                <w:lang w:val="en-US" w:eastAsia="en-US"/>
              </w:rPr>
              <w:t>за</w:t>
            </w:r>
            <w:proofErr w:type="spellEnd"/>
            <w:r w:rsidRPr="00023AF3">
              <w:rPr>
                <w:b/>
                <w:bCs/>
                <w:sz w:val="24"/>
                <w:lang w:val="en-US" w:eastAsia="en-US"/>
              </w:rPr>
              <w:t xml:space="preserve"> </w:t>
            </w:r>
            <w:proofErr w:type="spellStart"/>
            <w:r w:rsidRPr="00023AF3">
              <w:rPr>
                <w:b/>
                <w:bCs/>
                <w:sz w:val="24"/>
                <w:lang w:val="en-US" w:eastAsia="en-US"/>
              </w:rPr>
              <w:t>пределами</w:t>
            </w:r>
            <w:proofErr w:type="spellEnd"/>
            <w:r w:rsidRPr="00023AF3">
              <w:rPr>
                <w:b/>
                <w:bCs/>
                <w:sz w:val="24"/>
                <w:lang w:val="en-US" w:eastAsia="en-US"/>
              </w:rPr>
              <w:t xml:space="preserve"> РФ</w:t>
            </w:r>
          </w:p>
        </w:tc>
        <w:tc>
          <w:tcPr>
            <w:tcW w:w="6050" w:type="dxa"/>
            <w:tcBorders>
              <w:top w:val="nil"/>
              <w:left w:val="single" w:sz="8" w:space="0" w:color="auto"/>
              <w:bottom w:val="single" w:sz="8" w:space="0" w:color="auto"/>
              <w:right w:val="single" w:sz="8" w:space="0" w:color="auto"/>
            </w:tcBorders>
            <w:shd w:val="clear" w:color="auto" w:fill="auto"/>
            <w:noWrap/>
            <w:vAlign w:val="bottom"/>
            <w:hideMark/>
          </w:tcPr>
          <w:p w14:paraId="184F4E06" w14:textId="77777777" w:rsidR="00703C0B" w:rsidRPr="00023AF3" w:rsidRDefault="00703C0B" w:rsidP="00703C0B">
            <w:pPr>
              <w:ind w:firstLine="0"/>
              <w:jc w:val="center"/>
              <w:rPr>
                <w:b/>
                <w:bCs/>
                <w:sz w:val="24"/>
                <w:lang w:val="en-US" w:eastAsia="en-US"/>
              </w:rPr>
            </w:pPr>
            <w:r w:rsidRPr="00023AF3">
              <w:rPr>
                <w:b/>
                <w:bCs/>
                <w:sz w:val="24"/>
                <w:lang w:val="en-US" w:eastAsia="en-US"/>
              </w:rPr>
              <w:t> </w:t>
            </w:r>
          </w:p>
        </w:tc>
      </w:tr>
      <w:tr w:rsidR="00703C0B" w:rsidRPr="00023AF3" w14:paraId="492C857A" w14:textId="77777777" w:rsidTr="0098604F">
        <w:trPr>
          <w:gridAfter w:val="1"/>
          <w:wAfter w:w="10" w:type="dxa"/>
          <w:trHeight w:val="255"/>
        </w:trPr>
        <w:tc>
          <w:tcPr>
            <w:tcW w:w="3604" w:type="dxa"/>
            <w:tcBorders>
              <w:top w:val="nil"/>
              <w:left w:val="nil"/>
              <w:bottom w:val="nil"/>
              <w:right w:val="nil"/>
            </w:tcBorders>
            <w:shd w:val="clear" w:color="auto" w:fill="auto"/>
            <w:hideMark/>
          </w:tcPr>
          <w:p w14:paraId="4B10D5E6" w14:textId="77777777" w:rsidR="00703C0B" w:rsidRPr="00023AF3" w:rsidRDefault="00703C0B" w:rsidP="00703C0B">
            <w:pPr>
              <w:ind w:firstLine="0"/>
              <w:jc w:val="left"/>
              <w:rPr>
                <w:sz w:val="24"/>
                <w:lang w:val="en-US" w:eastAsia="en-US"/>
              </w:rPr>
            </w:pPr>
            <w:proofErr w:type="spellStart"/>
            <w:r w:rsidRPr="00023AF3">
              <w:rPr>
                <w:sz w:val="24"/>
                <w:lang w:val="en-US" w:eastAsia="en-US"/>
              </w:rPr>
              <w:t>Примечание</w:t>
            </w:r>
            <w:proofErr w:type="spellEnd"/>
          </w:p>
        </w:tc>
        <w:tc>
          <w:tcPr>
            <w:tcW w:w="6050" w:type="dxa"/>
            <w:tcBorders>
              <w:top w:val="nil"/>
              <w:left w:val="single" w:sz="4" w:space="0" w:color="auto"/>
              <w:bottom w:val="single" w:sz="4" w:space="0" w:color="auto"/>
              <w:right w:val="single" w:sz="4" w:space="0" w:color="auto"/>
            </w:tcBorders>
            <w:shd w:val="clear" w:color="auto" w:fill="auto"/>
            <w:hideMark/>
          </w:tcPr>
          <w:p w14:paraId="5FEAAE45"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674850DC" w14:textId="77777777" w:rsidTr="0098604F">
        <w:trPr>
          <w:gridAfter w:val="1"/>
          <w:wAfter w:w="10" w:type="dxa"/>
          <w:trHeight w:val="255"/>
        </w:trPr>
        <w:tc>
          <w:tcPr>
            <w:tcW w:w="3604" w:type="dxa"/>
            <w:tcBorders>
              <w:top w:val="nil"/>
              <w:left w:val="nil"/>
              <w:bottom w:val="nil"/>
              <w:right w:val="nil"/>
            </w:tcBorders>
            <w:shd w:val="clear" w:color="auto" w:fill="auto"/>
            <w:hideMark/>
          </w:tcPr>
          <w:p w14:paraId="4C096F30" w14:textId="77777777" w:rsidR="00703C0B" w:rsidRPr="00023AF3" w:rsidRDefault="00703C0B" w:rsidP="00703C0B">
            <w:pPr>
              <w:ind w:firstLine="0"/>
              <w:jc w:val="left"/>
              <w:rPr>
                <w:sz w:val="24"/>
                <w:lang w:val="en-US" w:eastAsia="en-US"/>
              </w:rPr>
            </w:pPr>
          </w:p>
        </w:tc>
        <w:tc>
          <w:tcPr>
            <w:tcW w:w="6050" w:type="dxa"/>
            <w:tcBorders>
              <w:top w:val="nil"/>
              <w:left w:val="nil"/>
              <w:bottom w:val="nil"/>
              <w:right w:val="nil"/>
            </w:tcBorders>
            <w:shd w:val="clear" w:color="auto" w:fill="auto"/>
            <w:hideMark/>
          </w:tcPr>
          <w:p w14:paraId="20FB646C" w14:textId="77777777" w:rsidR="00703C0B" w:rsidRPr="00023AF3" w:rsidRDefault="00703C0B" w:rsidP="00703C0B">
            <w:pPr>
              <w:ind w:firstLine="0"/>
              <w:jc w:val="center"/>
              <w:rPr>
                <w:sz w:val="24"/>
                <w:lang w:val="en-US" w:eastAsia="en-US"/>
              </w:rPr>
            </w:pPr>
          </w:p>
        </w:tc>
      </w:tr>
      <w:tr w:rsidR="00703C0B" w:rsidRPr="00023AF3" w14:paraId="645FD3EB" w14:textId="77777777" w:rsidTr="00680005">
        <w:trPr>
          <w:gridAfter w:val="1"/>
          <w:wAfter w:w="10" w:type="dxa"/>
          <w:trHeight w:val="255"/>
        </w:trPr>
        <w:tc>
          <w:tcPr>
            <w:tcW w:w="3604" w:type="dxa"/>
            <w:tcBorders>
              <w:top w:val="nil"/>
              <w:left w:val="nil"/>
              <w:bottom w:val="nil"/>
              <w:right w:val="nil"/>
            </w:tcBorders>
            <w:shd w:val="clear" w:color="auto" w:fill="auto"/>
            <w:noWrap/>
            <w:vAlign w:val="bottom"/>
            <w:hideMark/>
          </w:tcPr>
          <w:p w14:paraId="5C52E8A7" w14:textId="77777777" w:rsidR="00703C0B" w:rsidRPr="00023AF3" w:rsidRDefault="00703C0B" w:rsidP="00703C0B">
            <w:pPr>
              <w:ind w:firstLine="0"/>
              <w:jc w:val="left"/>
              <w:rPr>
                <w:sz w:val="24"/>
                <w:lang w:val="en-US" w:eastAsia="en-US"/>
              </w:rPr>
            </w:pPr>
          </w:p>
        </w:tc>
        <w:tc>
          <w:tcPr>
            <w:tcW w:w="6050" w:type="dxa"/>
            <w:tcBorders>
              <w:top w:val="nil"/>
              <w:left w:val="nil"/>
              <w:bottom w:val="single" w:sz="4" w:space="0" w:color="auto"/>
              <w:right w:val="nil"/>
            </w:tcBorders>
            <w:shd w:val="clear" w:color="auto" w:fill="auto"/>
            <w:noWrap/>
            <w:vAlign w:val="bottom"/>
            <w:hideMark/>
          </w:tcPr>
          <w:p w14:paraId="73B43B9C" w14:textId="63137753" w:rsidR="00703C0B" w:rsidRPr="00023AF3" w:rsidRDefault="00703C0B" w:rsidP="00703C0B">
            <w:pPr>
              <w:ind w:firstLine="0"/>
              <w:jc w:val="center"/>
              <w:rPr>
                <w:b/>
                <w:bCs/>
                <w:sz w:val="24"/>
                <w:lang w:val="en-US" w:eastAsia="en-US"/>
              </w:rPr>
            </w:pPr>
            <w:r w:rsidRPr="00023AF3">
              <w:rPr>
                <w:b/>
                <w:bCs/>
                <w:sz w:val="24"/>
                <w:lang w:val="en-US" w:eastAsia="en-US"/>
              </w:rPr>
              <w:t xml:space="preserve">3. </w:t>
            </w:r>
            <w:proofErr w:type="spellStart"/>
            <w:r w:rsidRPr="00023AF3">
              <w:rPr>
                <w:b/>
                <w:bCs/>
                <w:sz w:val="24"/>
                <w:lang w:val="en-US" w:eastAsia="en-US"/>
              </w:rPr>
              <w:t>Почтовый</w:t>
            </w:r>
            <w:proofErr w:type="spellEnd"/>
            <w:r w:rsidRPr="00023AF3">
              <w:rPr>
                <w:b/>
                <w:bCs/>
                <w:sz w:val="24"/>
                <w:lang w:val="en-US" w:eastAsia="en-US"/>
              </w:rPr>
              <w:t xml:space="preserve"> </w:t>
            </w:r>
            <w:proofErr w:type="spellStart"/>
            <w:r w:rsidR="00961719">
              <w:rPr>
                <w:b/>
                <w:bCs/>
                <w:sz w:val="24"/>
                <w:lang w:val="en-US" w:eastAsia="en-US"/>
              </w:rPr>
              <w:t>а</w:t>
            </w:r>
            <w:r w:rsidR="00961719" w:rsidRPr="00023AF3">
              <w:rPr>
                <w:b/>
                <w:bCs/>
                <w:sz w:val="24"/>
                <w:lang w:val="en-US" w:eastAsia="en-US"/>
              </w:rPr>
              <w:t>дрес</w:t>
            </w:r>
            <w:proofErr w:type="spellEnd"/>
          </w:p>
        </w:tc>
      </w:tr>
      <w:tr w:rsidR="00703C0B" w:rsidRPr="00023AF3" w14:paraId="1C729FD1" w14:textId="77777777" w:rsidTr="00680005">
        <w:trPr>
          <w:gridAfter w:val="1"/>
          <w:wAfter w:w="10" w:type="dxa"/>
          <w:trHeight w:val="270"/>
        </w:trPr>
        <w:tc>
          <w:tcPr>
            <w:tcW w:w="3604" w:type="dxa"/>
            <w:tcBorders>
              <w:top w:val="nil"/>
              <w:left w:val="nil"/>
              <w:bottom w:val="nil"/>
              <w:right w:val="single" w:sz="4" w:space="0" w:color="auto"/>
            </w:tcBorders>
            <w:shd w:val="clear" w:color="auto" w:fill="auto"/>
            <w:hideMark/>
          </w:tcPr>
          <w:p w14:paraId="4B51CF23" w14:textId="77777777" w:rsidR="00703C0B" w:rsidRPr="00023AF3" w:rsidRDefault="00703C0B" w:rsidP="00703C0B">
            <w:pPr>
              <w:ind w:firstLine="0"/>
              <w:jc w:val="left"/>
              <w:rPr>
                <w:b/>
                <w:bCs/>
                <w:sz w:val="24"/>
                <w:lang w:val="en-US" w:eastAsia="en-US"/>
              </w:rPr>
            </w:pPr>
            <w:proofErr w:type="spellStart"/>
            <w:r w:rsidRPr="00023AF3">
              <w:rPr>
                <w:b/>
                <w:bCs/>
                <w:sz w:val="24"/>
                <w:lang w:val="en-US" w:eastAsia="en-US"/>
              </w:rPr>
              <w:t>Адрес</w:t>
            </w:r>
            <w:proofErr w:type="spellEnd"/>
            <w:r w:rsidRPr="00023AF3">
              <w:rPr>
                <w:b/>
                <w:bCs/>
                <w:sz w:val="24"/>
                <w:lang w:val="en-US" w:eastAsia="en-US"/>
              </w:rPr>
              <w:t xml:space="preserve"> в РФ:</w:t>
            </w:r>
          </w:p>
        </w:tc>
        <w:tc>
          <w:tcPr>
            <w:tcW w:w="6050" w:type="dxa"/>
            <w:tcBorders>
              <w:top w:val="single" w:sz="4" w:space="0" w:color="auto"/>
              <w:left w:val="single" w:sz="4" w:space="0" w:color="auto"/>
              <w:bottom w:val="nil"/>
              <w:right w:val="single" w:sz="4" w:space="0" w:color="auto"/>
            </w:tcBorders>
            <w:shd w:val="clear" w:color="auto" w:fill="auto"/>
            <w:noWrap/>
            <w:vAlign w:val="bottom"/>
            <w:hideMark/>
          </w:tcPr>
          <w:p w14:paraId="1C8459B8" w14:textId="77777777" w:rsidR="00703C0B" w:rsidRPr="00023AF3" w:rsidRDefault="00703C0B" w:rsidP="00703C0B">
            <w:pPr>
              <w:ind w:firstLine="0"/>
              <w:jc w:val="center"/>
              <w:rPr>
                <w:b/>
                <w:bCs/>
                <w:sz w:val="24"/>
                <w:lang w:val="en-US" w:eastAsia="en-US"/>
              </w:rPr>
            </w:pPr>
          </w:p>
        </w:tc>
      </w:tr>
      <w:tr w:rsidR="00703C0B" w:rsidRPr="00023AF3" w14:paraId="103B2072" w14:textId="77777777" w:rsidTr="00680005">
        <w:trPr>
          <w:gridAfter w:val="1"/>
          <w:wAfter w:w="10" w:type="dxa"/>
          <w:trHeight w:val="270"/>
        </w:trPr>
        <w:tc>
          <w:tcPr>
            <w:tcW w:w="3604" w:type="dxa"/>
            <w:tcBorders>
              <w:top w:val="nil"/>
              <w:left w:val="nil"/>
              <w:bottom w:val="nil"/>
              <w:right w:val="nil"/>
            </w:tcBorders>
            <w:shd w:val="clear" w:color="auto" w:fill="auto"/>
            <w:hideMark/>
          </w:tcPr>
          <w:p w14:paraId="7469E2B3" w14:textId="5FCC1BCF" w:rsidR="00703C0B" w:rsidRPr="00023AF3" w:rsidRDefault="00961719" w:rsidP="00961719">
            <w:pPr>
              <w:ind w:firstLine="0"/>
              <w:jc w:val="left"/>
              <w:rPr>
                <w:b/>
                <w:bCs/>
                <w:sz w:val="24"/>
                <w:lang w:val="en-US" w:eastAsia="en-US"/>
              </w:rPr>
            </w:pPr>
            <w:r>
              <w:rPr>
                <w:b/>
                <w:bCs/>
                <w:sz w:val="24"/>
                <w:lang w:val="en-US" w:eastAsia="en-US"/>
              </w:rPr>
              <w:t xml:space="preserve">  - </w:t>
            </w:r>
            <w:proofErr w:type="spellStart"/>
            <w:r>
              <w:rPr>
                <w:b/>
                <w:bCs/>
                <w:sz w:val="24"/>
                <w:lang w:val="en-US" w:eastAsia="en-US"/>
              </w:rPr>
              <w:t>почтовый</w:t>
            </w:r>
            <w:proofErr w:type="spellEnd"/>
            <w:r>
              <w:rPr>
                <w:b/>
                <w:bCs/>
                <w:sz w:val="24"/>
                <w:lang w:val="en-US" w:eastAsia="en-US"/>
              </w:rPr>
              <w:t xml:space="preserve"> </w:t>
            </w:r>
            <w:proofErr w:type="spellStart"/>
            <w:r w:rsidR="00703C0B" w:rsidRPr="00023AF3">
              <w:rPr>
                <w:b/>
                <w:bCs/>
                <w:sz w:val="24"/>
                <w:lang w:val="en-US" w:eastAsia="en-US"/>
              </w:rPr>
              <w:t>индекс</w:t>
            </w:r>
            <w:proofErr w:type="spellEnd"/>
          </w:p>
        </w:tc>
        <w:tc>
          <w:tcPr>
            <w:tcW w:w="6050" w:type="dxa"/>
            <w:tcBorders>
              <w:top w:val="single" w:sz="8" w:space="0" w:color="auto"/>
              <w:left w:val="single" w:sz="8" w:space="0" w:color="auto"/>
              <w:bottom w:val="single" w:sz="8" w:space="0" w:color="auto"/>
              <w:right w:val="single" w:sz="4" w:space="0" w:color="auto"/>
            </w:tcBorders>
            <w:shd w:val="clear" w:color="auto" w:fill="auto"/>
            <w:hideMark/>
          </w:tcPr>
          <w:p w14:paraId="1D2ADBB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76FA2CB8" w14:textId="77777777" w:rsidTr="00680005">
        <w:trPr>
          <w:gridAfter w:val="1"/>
          <w:wAfter w:w="10" w:type="dxa"/>
          <w:trHeight w:val="270"/>
        </w:trPr>
        <w:tc>
          <w:tcPr>
            <w:tcW w:w="3604" w:type="dxa"/>
            <w:tcBorders>
              <w:top w:val="nil"/>
              <w:left w:val="nil"/>
              <w:bottom w:val="nil"/>
              <w:right w:val="nil"/>
            </w:tcBorders>
            <w:shd w:val="clear" w:color="auto" w:fill="auto"/>
            <w:hideMark/>
          </w:tcPr>
          <w:p w14:paraId="475874A7" w14:textId="77777777" w:rsidR="00703C0B" w:rsidRPr="00023AF3" w:rsidRDefault="00703C0B" w:rsidP="00703C0B">
            <w:pPr>
              <w:ind w:firstLine="0"/>
              <w:jc w:val="left"/>
              <w:rPr>
                <w:b/>
                <w:bCs/>
                <w:sz w:val="24"/>
                <w:lang w:val="en-US" w:eastAsia="en-US"/>
              </w:rPr>
            </w:pPr>
            <w:r w:rsidRPr="00023AF3">
              <w:rPr>
                <w:b/>
                <w:bCs/>
                <w:sz w:val="24"/>
                <w:lang w:val="en-US" w:eastAsia="en-US"/>
              </w:rPr>
              <w:lastRenderedPageBreak/>
              <w:t xml:space="preserve">  - </w:t>
            </w:r>
            <w:proofErr w:type="spellStart"/>
            <w:r w:rsidRPr="00023AF3">
              <w:rPr>
                <w:b/>
                <w:bCs/>
                <w:sz w:val="24"/>
                <w:lang w:val="en-US" w:eastAsia="en-US"/>
              </w:rPr>
              <w:t>регион</w:t>
            </w:r>
            <w:proofErr w:type="spellEnd"/>
            <w:r w:rsidRPr="00023AF3">
              <w:rPr>
                <w:b/>
                <w:bCs/>
                <w:sz w:val="24"/>
                <w:lang w:val="en-US" w:eastAsia="en-US"/>
              </w:rPr>
              <w:t xml:space="preserve"> </w:t>
            </w:r>
          </w:p>
        </w:tc>
        <w:tc>
          <w:tcPr>
            <w:tcW w:w="6050" w:type="dxa"/>
            <w:tcBorders>
              <w:top w:val="single" w:sz="4" w:space="0" w:color="auto"/>
              <w:left w:val="single" w:sz="8" w:space="0" w:color="auto"/>
              <w:bottom w:val="single" w:sz="8" w:space="0" w:color="auto"/>
              <w:right w:val="single" w:sz="8" w:space="0" w:color="auto"/>
            </w:tcBorders>
            <w:shd w:val="clear" w:color="auto" w:fill="auto"/>
            <w:hideMark/>
          </w:tcPr>
          <w:p w14:paraId="2780103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6CEE6856" w14:textId="77777777" w:rsidTr="00680005">
        <w:trPr>
          <w:gridAfter w:val="1"/>
          <w:wAfter w:w="10" w:type="dxa"/>
          <w:trHeight w:val="270"/>
        </w:trPr>
        <w:tc>
          <w:tcPr>
            <w:tcW w:w="3604" w:type="dxa"/>
            <w:tcBorders>
              <w:top w:val="nil"/>
              <w:left w:val="nil"/>
              <w:bottom w:val="nil"/>
              <w:right w:val="nil"/>
            </w:tcBorders>
            <w:shd w:val="clear" w:color="auto" w:fill="auto"/>
            <w:hideMark/>
          </w:tcPr>
          <w:p w14:paraId="769297E2"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район</w:t>
            </w:r>
            <w:proofErr w:type="spellEnd"/>
          </w:p>
        </w:tc>
        <w:tc>
          <w:tcPr>
            <w:tcW w:w="6050" w:type="dxa"/>
            <w:tcBorders>
              <w:top w:val="single" w:sz="4" w:space="0" w:color="auto"/>
              <w:left w:val="single" w:sz="8" w:space="0" w:color="auto"/>
              <w:bottom w:val="single" w:sz="8" w:space="0" w:color="auto"/>
              <w:right w:val="single" w:sz="8" w:space="0" w:color="auto"/>
            </w:tcBorders>
            <w:shd w:val="clear" w:color="auto" w:fill="auto"/>
            <w:hideMark/>
          </w:tcPr>
          <w:p w14:paraId="70D9C1D8"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61987B6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125A89A"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город</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6CC1CB1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28124E7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1C32703"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населенный</w:t>
            </w:r>
            <w:proofErr w:type="spellEnd"/>
            <w:r w:rsidRPr="00023AF3">
              <w:rPr>
                <w:b/>
                <w:bCs/>
                <w:sz w:val="24"/>
                <w:lang w:val="en-US" w:eastAsia="en-US"/>
              </w:rPr>
              <w:t xml:space="preserve"> </w:t>
            </w:r>
            <w:proofErr w:type="spellStart"/>
            <w:r w:rsidRPr="00023AF3">
              <w:rPr>
                <w:b/>
                <w:bCs/>
                <w:sz w:val="24"/>
                <w:lang w:val="en-US" w:eastAsia="en-US"/>
              </w:rPr>
              <w:t>пункт</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26BC7CF3"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154B57BA"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159236A"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улица</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33B080D6"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6A82B7C6"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6714713"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дом</w:t>
            </w:r>
            <w:proofErr w:type="spellEnd"/>
            <w:r w:rsidRPr="00023AF3">
              <w:rPr>
                <w:b/>
                <w:bCs/>
                <w:sz w:val="24"/>
                <w:lang w:val="en-US" w:eastAsia="en-US"/>
              </w:rPr>
              <w:t xml:space="preserve"> </w:t>
            </w:r>
          </w:p>
        </w:tc>
        <w:tc>
          <w:tcPr>
            <w:tcW w:w="6050" w:type="dxa"/>
            <w:tcBorders>
              <w:top w:val="nil"/>
              <w:left w:val="single" w:sz="8" w:space="0" w:color="auto"/>
              <w:bottom w:val="single" w:sz="8" w:space="0" w:color="auto"/>
              <w:right w:val="single" w:sz="8" w:space="0" w:color="auto"/>
            </w:tcBorders>
            <w:shd w:val="clear" w:color="auto" w:fill="auto"/>
            <w:hideMark/>
          </w:tcPr>
          <w:p w14:paraId="42C068D6"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F87B0DE"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3D1258F"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корпус</w:t>
            </w:r>
            <w:proofErr w:type="spellEnd"/>
            <w:r w:rsidRPr="00023AF3">
              <w:rPr>
                <w:b/>
                <w:bCs/>
                <w:sz w:val="24"/>
                <w:lang w:val="en-US" w:eastAsia="en-US"/>
              </w:rPr>
              <w:t xml:space="preserve"> (</w:t>
            </w:r>
            <w:proofErr w:type="spellStart"/>
            <w:r w:rsidRPr="00023AF3">
              <w:rPr>
                <w:b/>
                <w:bCs/>
                <w:sz w:val="24"/>
                <w:lang w:val="en-US" w:eastAsia="en-US"/>
              </w:rPr>
              <w:t>строение</w:t>
            </w:r>
            <w:proofErr w:type="spellEnd"/>
            <w:r w:rsidRPr="00023AF3">
              <w:rPr>
                <w:b/>
                <w:bCs/>
                <w:sz w:val="24"/>
                <w:lang w:val="en-US" w:eastAsia="en-US"/>
              </w:rPr>
              <w:t>)</w:t>
            </w:r>
          </w:p>
        </w:tc>
        <w:tc>
          <w:tcPr>
            <w:tcW w:w="6050" w:type="dxa"/>
            <w:tcBorders>
              <w:top w:val="nil"/>
              <w:left w:val="single" w:sz="8" w:space="0" w:color="auto"/>
              <w:bottom w:val="single" w:sz="8" w:space="0" w:color="auto"/>
              <w:right w:val="single" w:sz="8" w:space="0" w:color="auto"/>
            </w:tcBorders>
            <w:shd w:val="clear" w:color="auto" w:fill="auto"/>
            <w:hideMark/>
          </w:tcPr>
          <w:p w14:paraId="799AB7B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972AA7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398FB01" w14:textId="77777777" w:rsidR="00703C0B" w:rsidRPr="00023AF3" w:rsidRDefault="00703C0B" w:rsidP="00703C0B">
            <w:pPr>
              <w:ind w:firstLine="0"/>
              <w:jc w:val="left"/>
              <w:rPr>
                <w:b/>
                <w:bCs/>
                <w:sz w:val="24"/>
                <w:lang w:val="en-US" w:eastAsia="en-US"/>
              </w:rPr>
            </w:pPr>
            <w:r w:rsidRPr="00023AF3">
              <w:rPr>
                <w:b/>
                <w:bCs/>
                <w:sz w:val="24"/>
                <w:lang w:val="en-US" w:eastAsia="en-US"/>
              </w:rPr>
              <w:t xml:space="preserve">  - </w:t>
            </w:r>
            <w:proofErr w:type="spellStart"/>
            <w:r w:rsidRPr="00023AF3">
              <w:rPr>
                <w:b/>
                <w:bCs/>
                <w:sz w:val="24"/>
                <w:lang w:val="en-US" w:eastAsia="en-US"/>
              </w:rPr>
              <w:t>квартира</w:t>
            </w:r>
            <w:proofErr w:type="spellEnd"/>
            <w:r w:rsidRPr="00023AF3">
              <w:rPr>
                <w:b/>
                <w:bCs/>
                <w:sz w:val="24"/>
                <w:lang w:val="en-US" w:eastAsia="en-US"/>
              </w:rPr>
              <w:t xml:space="preserve"> (</w:t>
            </w:r>
            <w:proofErr w:type="spellStart"/>
            <w:r w:rsidRPr="00023AF3">
              <w:rPr>
                <w:b/>
                <w:bCs/>
                <w:sz w:val="24"/>
                <w:lang w:val="en-US" w:eastAsia="en-US"/>
              </w:rPr>
              <w:t>офис</w:t>
            </w:r>
            <w:proofErr w:type="spellEnd"/>
            <w:r w:rsidRPr="00023AF3">
              <w:rPr>
                <w:b/>
                <w:bCs/>
                <w:sz w:val="24"/>
                <w:lang w:val="en-US" w:eastAsia="en-US"/>
              </w:rPr>
              <w:t>)</w:t>
            </w:r>
          </w:p>
        </w:tc>
        <w:tc>
          <w:tcPr>
            <w:tcW w:w="6050" w:type="dxa"/>
            <w:tcBorders>
              <w:top w:val="nil"/>
              <w:left w:val="single" w:sz="8" w:space="0" w:color="auto"/>
              <w:bottom w:val="single" w:sz="8" w:space="0" w:color="auto"/>
              <w:right w:val="single" w:sz="8" w:space="0" w:color="auto"/>
            </w:tcBorders>
            <w:shd w:val="clear" w:color="auto" w:fill="auto"/>
            <w:hideMark/>
          </w:tcPr>
          <w:p w14:paraId="2EE244B5"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36CC372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F01B752" w14:textId="77777777" w:rsidR="00703C0B" w:rsidRPr="00023AF3" w:rsidRDefault="00703C0B" w:rsidP="00703C0B">
            <w:pPr>
              <w:ind w:firstLine="0"/>
              <w:jc w:val="left"/>
              <w:rPr>
                <w:b/>
                <w:bCs/>
                <w:sz w:val="24"/>
                <w:lang w:val="en-US" w:eastAsia="en-US"/>
              </w:rPr>
            </w:pPr>
            <w:proofErr w:type="spellStart"/>
            <w:r w:rsidRPr="00023AF3">
              <w:rPr>
                <w:b/>
                <w:bCs/>
                <w:sz w:val="24"/>
                <w:lang w:val="en-US" w:eastAsia="en-US"/>
              </w:rPr>
              <w:t>Адрес</w:t>
            </w:r>
            <w:proofErr w:type="spellEnd"/>
            <w:r w:rsidRPr="00023AF3">
              <w:rPr>
                <w:b/>
                <w:bCs/>
                <w:sz w:val="24"/>
                <w:lang w:val="en-US" w:eastAsia="en-US"/>
              </w:rPr>
              <w:t xml:space="preserve"> </w:t>
            </w:r>
            <w:proofErr w:type="spellStart"/>
            <w:r w:rsidRPr="00023AF3">
              <w:rPr>
                <w:b/>
                <w:bCs/>
                <w:sz w:val="24"/>
                <w:lang w:val="en-US" w:eastAsia="en-US"/>
              </w:rPr>
              <w:t>за</w:t>
            </w:r>
            <w:proofErr w:type="spellEnd"/>
            <w:r w:rsidRPr="00023AF3">
              <w:rPr>
                <w:b/>
                <w:bCs/>
                <w:sz w:val="24"/>
                <w:lang w:val="en-US" w:eastAsia="en-US"/>
              </w:rPr>
              <w:t xml:space="preserve"> </w:t>
            </w:r>
            <w:proofErr w:type="spellStart"/>
            <w:r w:rsidRPr="00023AF3">
              <w:rPr>
                <w:b/>
                <w:bCs/>
                <w:sz w:val="24"/>
                <w:lang w:val="en-US" w:eastAsia="en-US"/>
              </w:rPr>
              <w:t>пределами</w:t>
            </w:r>
            <w:proofErr w:type="spellEnd"/>
            <w:r w:rsidRPr="00023AF3">
              <w:rPr>
                <w:b/>
                <w:bCs/>
                <w:sz w:val="24"/>
                <w:lang w:val="en-US" w:eastAsia="en-US"/>
              </w:rPr>
              <w:t xml:space="preserve"> РФ</w:t>
            </w:r>
          </w:p>
        </w:tc>
        <w:tc>
          <w:tcPr>
            <w:tcW w:w="6050" w:type="dxa"/>
            <w:tcBorders>
              <w:top w:val="nil"/>
              <w:left w:val="single" w:sz="8" w:space="0" w:color="auto"/>
              <w:bottom w:val="single" w:sz="8" w:space="0" w:color="auto"/>
              <w:right w:val="single" w:sz="8" w:space="0" w:color="auto"/>
            </w:tcBorders>
            <w:shd w:val="clear" w:color="auto" w:fill="auto"/>
            <w:noWrap/>
            <w:vAlign w:val="bottom"/>
            <w:hideMark/>
          </w:tcPr>
          <w:p w14:paraId="7FE2B1CE" w14:textId="77777777" w:rsidR="00703C0B" w:rsidRPr="00023AF3" w:rsidRDefault="00703C0B" w:rsidP="00703C0B">
            <w:pPr>
              <w:ind w:firstLine="0"/>
              <w:jc w:val="center"/>
              <w:rPr>
                <w:b/>
                <w:bCs/>
                <w:sz w:val="24"/>
                <w:lang w:val="en-US" w:eastAsia="en-US"/>
              </w:rPr>
            </w:pPr>
            <w:r w:rsidRPr="00023AF3">
              <w:rPr>
                <w:b/>
                <w:bCs/>
                <w:sz w:val="24"/>
                <w:lang w:val="en-US" w:eastAsia="en-US"/>
              </w:rPr>
              <w:t> </w:t>
            </w:r>
          </w:p>
        </w:tc>
      </w:tr>
      <w:tr w:rsidR="00703C0B" w:rsidRPr="00023AF3" w14:paraId="0534AFB3" w14:textId="77777777" w:rsidTr="0098604F">
        <w:trPr>
          <w:gridAfter w:val="1"/>
          <w:wAfter w:w="10" w:type="dxa"/>
          <w:trHeight w:val="240"/>
        </w:trPr>
        <w:tc>
          <w:tcPr>
            <w:tcW w:w="3604" w:type="dxa"/>
            <w:tcBorders>
              <w:top w:val="nil"/>
              <w:left w:val="nil"/>
              <w:right w:val="nil"/>
            </w:tcBorders>
            <w:shd w:val="clear" w:color="auto" w:fill="auto"/>
            <w:noWrap/>
            <w:hideMark/>
          </w:tcPr>
          <w:p w14:paraId="536BBA3D" w14:textId="77777777" w:rsidR="00703C0B" w:rsidRPr="00023AF3" w:rsidRDefault="00703C0B" w:rsidP="00703C0B">
            <w:pPr>
              <w:ind w:firstLine="0"/>
              <w:jc w:val="left"/>
              <w:rPr>
                <w:sz w:val="24"/>
                <w:lang w:val="en-US" w:eastAsia="en-US"/>
              </w:rPr>
            </w:pPr>
            <w:proofErr w:type="spellStart"/>
            <w:r w:rsidRPr="00023AF3">
              <w:rPr>
                <w:sz w:val="24"/>
                <w:lang w:val="en-US" w:eastAsia="en-US"/>
              </w:rPr>
              <w:t>Примечание</w:t>
            </w:r>
            <w:proofErr w:type="spellEnd"/>
            <w:r w:rsidRPr="00023AF3">
              <w:rPr>
                <w:i/>
                <w:iCs/>
                <w:sz w:val="24"/>
                <w:lang w:val="en-US" w:eastAsia="en-US"/>
              </w:rPr>
              <w:t xml:space="preserve"> (</w:t>
            </w:r>
            <w:proofErr w:type="spellStart"/>
            <w:r w:rsidRPr="00023AF3">
              <w:rPr>
                <w:i/>
                <w:iCs/>
                <w:sz w:val="24"/>
                <w:lang w:val="en-US" w:eastAsia="en-US"/>
              </w:rPr>
              <w:t>Адрес</w:t>
            </w:r>
            <w:proofErr w:type="spellEnd"/>
            <w:r w:rsidRPr="00023AF3">
              <w:rPr>
                <w:i/>
                <w:iCs/>
                <w:sz w:val="24"/>
                <w:lang w:val="en-US" w:eastAsia="en-US"/>
              </w:rPr>
              <w:t xml:space="preserve"> </w:t>
            </w:r>
            <w:proofErr w:type="spellStart"/>
            <w:r w:rsidRPr="00023AF3">
              <w:rPr>
                <w:i/>
                <w:iCs/>
                <w:sz w:val="24"/>
                <w:lang w:val="en-US" w:eastAsia="en-US"/>
              </w:rPr>
              <w:t>для</w:t>
            </w:r>
            <w:proofErr w:type="spellEnd"/>
            <w:r w:rsidRPr="00023AF3">
              <w:rPr>
                <w:i/>
                <w:iCs/>
                <w:sz w:val="24"/>
                <w:lang w:val="en-US" w:eastAsia="en-US"/>
              </w:rPr>
              <w:t xml:space="preserve"> </w:t>
            </w:r>
            <w:proofErr w:type="spellStart"/>
            <w:r w:rsidRPr="00023AF3">
              <w:rPr>
                <w:i/>
                <w:iCs/>
                <w:sz w:val="24"/>
                <w:lang w:val="en-US" w:eastAsia="en-US"/>
              </w:rPr>
              <w:t>корреспонденции</w:t>
            </w:r>
            <w:proofErr w:type="spellEnd"/>
            <w:r w:rsidRPr="00023AF3">
              <w:rPr>
                <w:i/>
                <w:iCs/>
                <w:sz w:val="24"/>
                <w:lang w:val="en-US" w:eastAsia="en-US"/>
              </w:rPr>
              <w:t>)</w:t>
            </w:r>
          </w:p>
        </w:tc>
        <w:tc>
          <w:tcPr>
            <w:tcW w:w="6050" w:type="dxa"/>
            <w:tcBorders>
              <w:top w:val="nil"/>
              <w:left w:val="single" w:sz="4" w:space="0" w:color="auto"/>
              <w:bottom w:val="single" w:sz="4" w:space="0" w:color="auto"/>
              <w:right w:val="single" w:sz="4" w:space="0" w:color="auto"/>
            </w:tcBorders>
            <w:shd w:val="clear" w:color="auto" w:fill="auto"/>
            <w:hideMark/>
          </w:tcPr>
          <w:p w14:paraId="66D49A6A" w14:textId="77777777" w:rsidR="00703C0B" w:rsidRPr="00023AF3" w:rsidRDefault="00703C0B" w:rsidP="00703C0B">
            <w:pPr>
              <w:ind w:firstLine="0"/>
              <w:jc w:val="center"/>
              <w:rPr>
                <w:b/>
                <w:bCs/>
                <w:i/>
                <w:iCs/>
                <w:sz w:val="24"/>
                <w:lang w:val="en-US" w:eastAsia="en-US"/>
              </w:rPr>
            </w:pPr>
            <w:r w:rsidRPr="00023AF3">
              <w:rPr>
                <w:b/>
                <w:bCs/>
                <w:i/>
                <w:iCs/>
                <w:sz w:val="24"/>
                <w:lang w:val="en-US" w:eastAsia="en-US"/>
              </w:rPr>
              <w:t> </w:t>
            </w:r>
          </w:p>
        </w:tc>
      </w:tr>
      <w:tr w:rsidR="00703C0B" w:rsidRPr="00023AF3" w14:paraId="3322CEFD"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51451BAD" w14:textId="77777777" w:rsidR="00703C0B" w:rsidRPr="00023AF3" w:rsidRDefault="00703C0B" w:rsidP="00703C0B">
            <w:pPr>
              <w:ind w:firstLine="0"/>
              <w:jc w:val="left"/>
              <w:rPr>
                <w:b/>
                <w:bCs/>
                <w:sz w:val="24"/>
                <w:lang w:val="en-US" w:eastAsia="en-US"/>
              </w:rPr>
            </w:pPr>
          </w:p>
        </w:tc>
        <w:tc>
          <w:tcPr>
            <w:tcW w:w="6050" w:type="dxa"/>
            <w:tcBorders>
              <w:top w:val="nil"/>
              <w:left w:val="nil"/>
              <w:right w:val="nil"/>
            </w:tcBorders>
            <w:shd w:val="clear" w:color="auto" w:fill="auto"/>
            <w:noWrap/>
            <w:vAlign w:val="bottom"/>
            <w:hideMark/>
          </w:tcPr>
          <w:p w14:paraId="634397C8" w14:textId="77777777" w:rsidR="00703C0B" w:rsidRPr="00023AF3" w:rsidRDefault="00703C0B" w:rsidP="00703C0B">
            <w:pPr>
              <w:ind w:firstLine="0"/>
              <w:jc w:val="center"/>
              <w:rPr>
                <w:b/>
                <w:bCs/>
                <w:sz w:val="24"/>
                <w:lang w:val="en-US" w:eastAsia="en-US"/>
              </w:rPr>
            </w:pPr>
            <w:r w:rsidRPr="00023AF3">
              <w:rPr>
                <w:b/>
                <w:bCs/>
                <w:sz w:val="24"/>
                <w:lang w:val="en-US" w:eastAsia="en-US"/>
              </w:rPr>
              <w:t xml:space="preserve">4. </w:t>
            </w:r>
            <w:proofErr w:type="spellStart"/>
            <w:r w:rsidRPr="00023AF3">
              <w:rPr>
                <w:b/>
                <w:bCs/>
                <w:sz w:val="24"/>
                <w:lang w:val="en-US" w:eastAsia="en-US"/>
              </w:rPr>
              <w:t>Контактные</w:t>
            </w:r>
            <w:proofErr w:type="spellEnd"/>
            <w:r w:rsidRPr="00023AF3">
              <w:rPr>
                <w:b/>
                <w:bCs/>
                <w:sz w:val="24"/>
                <w:lang w:val="en-US" w:eastAsia="en-US"/>
              </w:rPr>
              <w:t xml:space="preserve"> </w:t>
            </w:r>
            <w:proofErr w:type="spellStart"/>
            <w:r w:rsidRPr="00023AF3">
              <w:rPr>
                <w:b/>
                <w:bCs/>
                <w:sz w:val="24"/>
                <w:lang w:val="en-US" w:eastAsia="en-US"/>
              </w:rPr>
              <w:t>данные</w:t>
            </w:r>
            <w:proofErr w:type="spellEnd"/>
          </w:p>
        </w:tc>
      </w:tr>
      <w:tr w:rsidR="0098604F" w:rsidRPr="00023AF3" w14:paraId="2352E1B8" w14:textId="334F98E9" w:rsidTr="0098604F">
        <w:trPr>
          <w:trHeight w:val="270"/>
        </w:trPr>
        <w:tc>
          <w:tcPr>
            <w:tcW w:w="3604" w:type="dxa"/>
            <w:tcBorders>
              <w:top w:val="nil"/>
              <w:left w:val="nil"/>
              <w:bottom w:val="nil"/>
              <w:right w:val="single" w:sz="4" w:space="0" w:color="auto"/>
            </w:tcBorders>
            <w:shd w:val="clear" w:color="auto" w:fill="auto"/>
            <w:hideMark/>
          </w:tcPr>
          <w:p w14:paraId="596B9900" w14:textId="77777777" w:rsidR="0098604F" w:rsidRPr="00023AF3" w:rsidRDefault="0098604F" w:rsidP="00703C0B">
            <w:pPr>
              <w:ind w:firstLine="0"/>
              <w:jc w:val="left"/>
              <w:rPr>
                <w:b/>
                <w:bCs/>
                <w:sz w:val="24"/>
                <w:lang w:val="en-US" w:eastAsia="en-US"/>
              </w:rPr>
            </w:pPr>
            <w:proofErr w:type="spellStart"/>
            <w:r w:rsidRPr="00023AF3">
              <w:rPr>
                <w:b/>
                <w:bCs/>
                <w:sz w:val="24"/>
                <w:lang w:val="en-US" w:eastAsia="en-US"/>
              </w:rPr>
              <w:t>Телефон</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0FAA03C1" w14:textId="77777777" w:rsidR="0098604F" w:rsidRPr="00023AF3" w:rsidRDefault="0098604F">
            <w:pPr>
              <w:ind w:firstLine="0"/>
              <w:jc w:val="left"/>
              <w:rPr>
                <w:sz w:val="24"/>
              </w:rPr>
            </w:pPr>
          </w:p>
        </w:tc>
      </w:tr>
      <w:tr w:rsidR="0098604F" w:rsidRPr="00023AF3" w14:paraId="1763AEB1" w14:textId="3A0498CD" w:rsidTr="0098604F">
        <w:trPr>
          <w:trHeight w:val="255"/>
        </w:trPr>
        <w:tc>
          <w:tcPr>
            <w:tcW w:w="3604" w:type="dxa"/>
            <w:tcBorders>
              <w:top w:val="nil"/>
              <w:left w:val="nil"/>
              <w:bottom w:val="nil"/>
              <w:right w:val="single" w:sz="4" w:space="0" w:color="auto"/>
            </w:tcBorders>
            <w:shd w:val="clear" w:color="auto" w:fill="auto"/>
            <w:hideMark/>
          </w:tcPr>
          <w:p w14:paraId="3DAA1A53" w14:textId="77777777" w:rsidR="0098604F" w:rsidRPr="00023AF3" w:rsidRDefault="0098604F" w:rsidP="00703C0B">
            <w:pPr>
              <w:ind w:firstLine="0"/>
              <w:jc w:val="left"/>
              <w:rPr>
                <w:sz w:val="24"/>
                <w:lang w:val="en-US" w:eastAsia="en-US"/>
              </w:rPr>
            </w:pPr>
            <w:proofErr w:type="spellStart"/>
            <w:r w:rsidRPr="00023AF3">
              <w:rPr>
                <w:sz w:val="24"/>
                <w:lang w:val="en-US" w:eastAsia="en-US"/>
              </w:rPr>
              <w:t>Факс</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5D66CC1C" w14:textId="77777777" w:rsidR="0098604F" w:rsidRPr="00023AF3" w:rsidRDefault="0098604F">
            <w:pPr>
              <w:ind w:firstLine="0"/>
              <w:jc w:val="left"/>
              <w:rPr>
                <w:sz w:val="24"/>
              </w:rPr>
            </w:pPr>
          </w:p>
        </w:tc>
      </w:tr>
      <w:tr w:rsidR="0098604F" w:rsidRPr="00023AF3" w14:paraId="348F7C32" w14:textId="1B9CE577" w:rsidTr="0098604F">
        <w:trPr>
          <w:trHeight w:val="255"/>
        </w:trPr>
        <w:tc>
          <w:tcPr>
            <w:tcW w:w="3604" w:type="dxa"/>
            <w:tcBorders>
              <w:top w:val="nil"/>
              <w:left w:val="nil"/>
              <w:bottom w:val="nil"/>
              <w:right w:val="single" w:sz="4" w:space="0" w:color="auto"/>
            </w:tcBorders>
            <w:shd w:val="clear" w:color="auto" w:fill="auto"/>
            <w:hideMark/>
          </w:tcPr>
          <w:p w14:paraId="66318A73" w14:textId="77777777" w:rsidR="0098604F" w:rsidRPr="00023AF3" w:rsidRDefault="0098604F" w:rsidP="00703C0B">
            <w:pPr>
              <w:ind w:firstLine="0"/>
              <w:jc w:val="left"/>
              <w:rPr>
                <w:sz w:val="24"/>
                <w:lang w:val="en-US" w:eastAsia="en-US"/>
              </w:rPr>
            </w:pPr>
            <w:proofErr w:type="spellStart"/>
            <w:r w:rsidRPr="00023AF3">
              <w:rPr>
                <w:sz w:val="24"/>
                <w:lang w:val="en-US" w:eastAsia="en-US"/>
              </w:rPr>
              <w:t>Телекс</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6D1BBFB3" w14:textId="77777777" w:rsidR="0098604F" w:rsidRPr="00023AF3" w:rsidRDefault="0098604F">
            <w:pPr>
              <w:ind w:firstLine="0"/>
              <w:jc w:val="left"/>
              <w:rPr>
                <w:sz w:val="24"/>
              </w:rPr>
            </w:pPr>
          </w:p>
        </w:tc>
      </w:tr>
      <w:tr w:rsidR="0098604F" w:rsidRPr="00023AF3" w14:paraId="75AD9F00" w14:textId="1E473E82" w:rsidTr="0098604F">
        <w:trPr>
          <w:trHeight w:val="255"/>
        </w:trPr>
        <w:tc>
          <w:tcPr>
            <w:tcW w:w="3604" w:type="dxa"/>
            <w:tcBorders>
              <w:left w:val="nil"/>
              <w:bottom w:val="nil"/>
              <w:right w:val="single" w:sz="4" w:space="0" w:color="auto"/>
            </w:tcBorders>
            <w:shd w:val="clear" w:color="auto" w:fill="auto"/>
            <w:hideMark/>
          </w:tcPr>
          <w:p w14:paraId="7F9C6AAB" w14:textId="77777777" w:rsidR="0098604F" w:rsidRPr="00023AF3" w:rsidRDefault="0098604F" w:rsidP="00703C0B">
            <w:pPr>
              <w:ind w:firstLine="0"/>
              <w:jc w:val="left"/>
              <w:rPr>
                <w:sz w:val="24"/>
                <w:lang w:val="en-US" w:eastAsia="en-US"/>
              </w:rPr>
            </w:pPr>
            <w:r w:rsidRPr="00023AF3">
              <w:rPr>
                <w:sz w:val="24"/>
                <w:lang w:val="en-US" w:eastAsia="en-US"/>
              </w:rPr>
              <w:t>E-mail</w:t>
            </w:r>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E35CBB5" w14:textId="77777777" w:rsidR="0098604F" w:rsidRPr="00023AF3" w:rsidRDefault="0098604F">
            <w:pPr>
              <w:ind w:firstLine="0"/>
              <w:jc w:val="left"/>
              <w:rPr>
                <w:sz w:val="24"/>
              </w:rPr>
            </w:pPr>
          </w:p>
        </w:tc>
      </w:tr>
      <w:tr w:rsidR="0098604F" w:rsidRPr="00023AF3" w14:paraId="4322988C" w14:textId="1EC5E539" w:rsidTr="0098604F">
        <w:trPr>
          <w:trHeight w:val="255"/>
        </w:trPr>
        <w:tc>
          <w:tcPr>
            <w:tcW w:w="3604" w:type="dxa"/>
            <w:tcBorders>
              <w:top w:val="nil"/>
              <w:left w:val="nil"/>
              <w:bottom w:val="nil"/>
              <w:right w:val="single" w:sz="4" w:space="0" w:color="auto"/>
            </w:tcBorders>
            <w:shd w:val="clear" w:color="auto" w:fill="auto"/>
            <w:hideMark/>
          </w:tcPr>
          <w:p w14:paraId="20B9B98A" w14:textId="2AD93E52" w:rsidR="0098604F" w:rsidRPr="0098604F" w:rsidRDefault="0098604F" w:rsidP="0098604F">
            <w:pPr>
              <w:ind w:firstLine="0"/>
              <w:jc w:val="left"/>
              <w:rPr>
                <w:sz w:val="24"/>
                <w:lang w:eastAsia="en-US"/>
              </w:rPr>
            </w:pPr>
            <w:r w:rsidRPr="00023AF3">
              <w:rPr>
                <w:sz w:val="24"/>
                <w:lang w:val="en-US" w:eastAsia="en-US"/>
              </w:rPr>
              <w:t>WWW-</w:t>
            </w:r>
            <w:r>
              <w:rPr>
                <w:sz w:val="24"/>
                <w:lang w:eastAsia="en-US"/>
              </w:rPr>
              <w:t xml:space="preserve"> страница</w:t>
            </w:r>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8F784EA" w14:textId="77777777" w:rsidR="0098604F" w:rsidRPr="00023AF3" w:rsidRDefault="0098604F">
            <w:pPr>
              <w:ind w:firstLine="0"/>
              <w:jc w:val="left"/>
              <w:rPr>
                <w:sz w:val="24"/>
              </w:rPr>
            </w:pPr>
          </w:p>
        </w:tc>
      </w:tr>
      <w:tr w:rsidR="0098604F" w:rsidRPr="00023AF3" w14:paraId="07C1D3F5" w14:textId="39651D6F" w:rsidTr="0098604F">
        <w:trPr>
          <w:trHeight w:val="255"/>
        </w:trPr>
        <w:tc>
          <w:tcPr>
            <w:tcW w:w="3604" w:type="dxa"/>
            <w:tcBorders>
              <w:left w:val="nil"/>
              <w:bottom w:val="nil"/>
              <w:right w:val="single" w:sz="4" w:space="0" w:color="auto"/>
            </w:tcBorders>
            <w:shd w:val="clear" w:color="auto" w:fill="auto"/>
            <w:hideMark/>
          </w:tcPr>
          <w:p w14:paraId="2143153E" w14:textId="77777777" w:rsidR="0098604F" w:rsidRPr="00023AF3" w:rsidRDefault="0098604F" w:rsidP="00703C0B">
            <w:pPr>
              <w:ind w:firstLine="0"/>
              <w:jc w:val="left"/>
              <w:rPr>
                <w:sz w:val="24"/>
                <w:lang w:val="en-US" w:eastAsia="en-US"/>
              </w:rPr>
            </w:pPr>
            <w:proofErr w:type="spellStart"/>
            <w:r w:rsidRPr="00023AF3">
              <w:rPr>
                <w:sz w:val="24"/>
                <w:lang w:val="en-US" w:eastAsia="en-US"/>
              </w:rPr>
              <w:t>Примечание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77270D2D" w14:textId="77777777" w:rsidR="0098604F" w:rsidRPr="00023AF3" w:rsidRDefault="0098604F">
            <w:pPr>
              <w:ind w:firstLine="0"/>
              <w:jc w:val="left"/>
              <w:rPr>
                <w:sz w:val="24"/>
              </w:rPr>
            </w:pPr>
          </w:p>
        </w:tc>
      </w:tr>
      <w:tr w:rsidR="00703C0B" w:rsidRPr="00023AF3" w14:paraId="37F5F60E"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31ED0A36" w14:textId="77777777" w:rsidR="00703C0B" w:rsidRPr="00023AF3" w:rsidRDefault="00703C0B" w:rsidP="00703C0B">
            <w:pPr>
              <w:ind w:firstLine="0"/>
              <w:jc w:val="left"/>
              <w:rPr>
                <w:b/>
                <w:bCs/>
                <w:sz w:val="24"/>
                <w:lang w:val="en-US" w:eastAsia="en-US"/>
              </w:rPr>
            </w:pPr>
          </w:p>
        </w:tc>
        <w:tc>
          <w:tcPr>
            <w:tcW w:w="6050" w:type="dxa"/>
            <w:tcBorders>
              <w:top w:val="single" w:sz="4" w:space="0" w:color="auto"/>
              <w:left w:val="nil"/>
              <w:bottom w:val="nil"/>
              <w:right w:val="nil"/>
            </w:tcBorders>
            <w:shd w:val="clear" w:color="auto" w:fill="auto"/>
            <w:noWrap/>
            <w:vAlign w:val="bottom"/>
            <w:hideMark/>
          </w:tcPr>
          <w:p w14:paraId="6DAD99E6" w14:textId="601B10AC" w:rsidR="00703C0B" w:rsidRPr="00023AF3" w:rsidRDefault="00703C0B" w:rsidP="0098604F">
            <w:pPr>
              <w:ind w:firstLine="0"/>
              <w:jc w:val="center"/>
              <w:rPr>
                <w:b/>
                <w:bCs/>
                <w:sz w:val="24"/>
                <w:lang w:val="en-US" w:eastAsia="en-US"/>
              </w:rPr>
            </w:pPr>
            <w:r w:rsidRPr="00023AF3">
              <w:rPr>
                <w:b/>
                <w:bCs/>
                <w:sz w:val="24"/>
                <w:lang w:val="en-US" w:eastAsia="en-US"/>
              </w:rPr>
              <w:t xml:space="preserve">5. </w:t>
            </w:r>
            <w:r w:rsidR="0098604F">
              <w:rPr>
                <w:b/>
                <w:bCs/>
                <w:sz w:val="24"/>
                <w:lang w:eastAsia="en-US"/>
              </w:rPr>
              <w:t>Представители организации</w:t>
            </w:r>
          </w:p>
        </w:tc>
      </w:tr>
      <w:tr w:rsidR="00703C0B" w:rsidRPr="00023AF3" w14:paraId="5C861E19"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71ED4755" w14:textId="77777777" w:rsidR="00703C0B" w:rsidRPr="00023AF3" w:rsidRDefault="00703C0B" w:rsidP="00703C0B">
            <w:pPr>
              <w:ind w:firstLine="0"/>
              <w:jc w:val="center"/>
              <w:rPr>
                <w:b/>
                <w:bCs/>
                <w:sz w:val="24"/>
                <w:lang w:val="en-US" w:eastAsia="en-US"/>
              </w:rPr>
            </w:pPr>
            <w:r w:rsidRPr="00023AF3">
              <w:rPr>
                <w:b/>
                <w:bCs/>
                <w:sz w:val="24"/>
                <w:lang w:val="en-US" w:eastAsia="en-US"/>
              </w:rPr>
              <w:t>1.</w:t>
            </w:r>
          </w:p>
        </w:tc>
        <w:tc>
          <w:tcPr>
            <w:tcW w:w="6050" w:type="dxa"/>
            <w:tcBorders>
              <w:top w:val="nil"/>
              <w:left w:val="nil"/>
              <w:bottom w:val="nil"/>
              <w:right w:val="nil"/>
            </w:tcBorders>
            <w:shd w:val="clear" w:color="auto" w:fill="auto"/>
            <w:noWrap/>
            <w:vAlign w:val="bottom"/>
            <w:hideMark/>
          </w:tcPr>
          <w:p w14:paraId="36D67653" w14:textId="77777777" w:rsidR="00703C0B" w:rsidRPr="00023AF3" w:rsidRDefault="00703C0B" w:rsidP="00703C0B">
            <w:pPr>
              <w:ind w:firstLine="0"/>
              <w:jc w:val="center"/>
              <w:rPr>
                <w:b/>
                <w:bCs/>
                <w:sz w:val="24"/>
                <w:lang w:val="en-US" w:eastAsia="en-US"/>
              </w:rPr>
            </w:pPr>
          </w:p>
        </w:tc>
      </w:tr>
      <w:tr w:rsidR="00703C0B" w:rsidRPr="00023AF3" w14:paraId="1F0B18CC"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03D9E05" w14:textId="34FED882" w:rsidR="00703C0B" w:rsidRPr="0098604F" w:rsidRDefault="0098604F" w:rsidP="00703C0B">
            <w:pPr>
              <w:ind w:firstLine="0"/>
              <w:jc w:val="left"/>
              <w:rPr>
                <w:b/>
                <w:bCs/>
                <w:sz w:val="24"/>
                <w:lang w:eastAsia="en-US"/>
              </w:rPr>
            </w:pPr>
            <w:r>
              <w:rPr>
                <w:b/>
                <w:bCs/>
                <w:sz w:val="24"/>
                <w:lang w:eastAsia="en-US"/>
              </w:rPr>
              <w:t>Должность</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76E3DFBC"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703C0B" w:rsidRPr="00023AF3" w14:paraId="6DAE3BA9" w14:textId="77777777" w:rsidTr="0098604F">
        <w:trPr>
          <w:gridAfter w:val="1"/>
          <w:wAfter w:w="10" w:type="dxa"/>
          <w:trHeight w:val="255"/>
        </w:trPr>
        <w:tc>
          <w:tcPr>
            <w:tcW w:w="3604" w:type="dxa"/>
            <w:tcBorders>
              <w:top w:val="nil"/>
              <w:left w:val="nil"/>
              <w:bottom w:val="nil"/>
              <w:right w:val="nil"/>
            </w:tcBorders>
            <w:shd w:val="clear" w:color="auto" w:fill="auto"/>
            <w:hideMark/>
          </w:tcPr>
          <w:p w14:paraId="07C31A5D" w14:textId="77777777" w:rsidR="00703C0B" w:rsidRPr="00023AF3" w:rsidRDefault="00703C0B" w:rsidP="00703C0B">
            <w:pPr>
              <w:ind w:firstLine="0"/>
              <w:jc w:val="left"/>
              <w:rPr>
                <w:b/>
                <w:bCs/>
                <w:sz w:val="24"/>
                <w:lang w:val="en-US" w:eastAsia="en-US"/>
              </w:rPr>
            </w:pPr>
          </w:p>
        </w:tc>
        <w:tc>
          <w:tcPr>
            <w:tcW w:w="6050" w:type="dxa"/>
            <w:tcBorders>
              <w:top w:val="nil"/>
              <w:left w:val="nil"/>
              <w:bottom w:val="nil"/>
              <w:right w:val="nil"/>
            </w:tcBorders>
            <w:shd w:val="clear" w:color="auto" w:fill="auto"/>
            <w:hideMark/>
          </w:tcPr>
          <w:p w14:paraId="62D70380" w14:textId="77777777" w:rsidR="00703C0B" w:rsidRPr="00023AF3" w:rsidRDefault="00703C0B" w:rsidP="00703C0B">
            <w:pPr>
              <w:ind w:firstLine="0"/>
              <w:jc w:val="center"/>
              <w:rPr>
                <w:sz w:val="24"/>
                <w:lang w:val="en-US" w:eastAsia="en-US"/>
              </w:rPr>
            </w:pPr>
          </w:p>
        </w:tc>
      </w:tr>
      <w:tr w:rsidR="00703C0B" w:rsidRPr="00023AF3" w14:paraId="4A733CF2" w14:textId="77777777" w:rsidTr="0098604F">
        <w:trPr>
          <w:gridAfter w:val="1"/>
          <w:wAfter w:w="10" w:type="dxa"/>
          <w:trHeight w:val="255"/>
        </w:trPr>
        <w:tc>
          <w:tcPr>
            <w:tcW w:w="3604" w:type="dxa"/>
            <w:tcBorders>
              <w:top w:val="nil"/>
              <w:left w:val="nil"/>
              <w:bottom w:val="nil"/>
              <w:right w:val="nil"/>
            </w:tcBorders>
            <w:shd w:val="clear" w:color="auto" w:fill="auto"/>
            <w:hideMark/>
          </w:tcPr>
          <w:p w14:paraId="5033AD64" w14:textId="77777777" w:rsidR="00703C0B" w:rsidRPr="00023AF3" w:rsidRDefault="00703C0B" w:rsidP="00703C0B">
            <w:pPr>
              <w:ind w:firstLine="0"/>
              <w:jc w:val="left"/>
              <w:rPr>
                <w:b/>
                <w:bCs/>
                <w:sz w:val="24"/>
                <w:lang w:val="en-US" w:eastAsia="en-US"/>
              </w:rPr>
            </w:pPr>
          </w:p>
        </w:tc>
        <w:tc>
          <w:tcPr>
            <w:tcW w:w="6050" w:type="dxa"/>
            <w:tcBorders>
              <w:top w:val="nil"/>
              <w:left w:val="nil"/>
              <w:bottom w:val="nil"/>
              <w:right w:val="nil"/>
            </w:tcBorders>
            <w:shd w:val="clear" w:color="auto" w:fill="auto"/>
            <w:hideMark/>
          </w:tcPr>
          <w:p w14:paraId="698FBDDA" w14:textId="77777777" w:rsidR="00703C0B" w:rsidRPr="00023AF3" w:rsidRDefault="00703C0B" w:rsidP="00703C0B">
            <w:pPr>
              <w:ind w:firstLine="0"/>
              <w:jc w:val="center"/>
              <w:rPr>
                <w:sz w:val="24"/>
                <w:lang w:val="en-US" w:eastAsia="en-US"/>
              </w:rPr>
            </w:pPr>
          </w:p>
        </w:tc>
      </w:tr>
      <w:tr w:rsidR="00703C0B" w:rsidRPr="00023AF3" w14:paraId="34218221" w14:textId="77777777" w:rsidTr="0098604F">
        <w:trPr>
          <w:gridAfter w:val="1"/>
          <w:wAfter w:w="10" w:type="dxa"/>
          <w:trHeight w:val="480"/>
        </w:trPr>
        <w:tc>
          <w:tcPr>
            <w:tcW w:w="3604" w:type="dxa"/>
            <w:tcBorders>
              <w:top w:val="nil"/>
              <w:left w:val="nil"/>
              <w:bottom w:val="nil"/>
              <w:right w:val="nil"/>
            </w:tcBorders>
            <w:shd w:val="clear" w:color="auto" w:fill="auto"/>
            <w:hideMark/>
          </w:tcPr>
          <w:p w14:paraId="41F5E735" w14:textId="7EEA443D" w:rsidR="00703C0B" w:rsidRPr="00023AF3" w:rsidRDefault="0098604F" w:rsidP="00703C0B">
            <w:pPr>
              <w:ind w:firstLine="0"/>
              <w:jc w:val="center"/>
              <w:rPr>
                <w:b/>
                <w:bCs/>
                <w:sz w:val="24"/>
                <w:lang w:val="en-US" w:eastAsia="en-US"/>
              </w:rPr>
            </w:pPr>
            <w:r>
              <w:rPr>
                <w:b/>
                <w:bCs/>
                <w:sz w:val="24"/>
                <w:lang w:eastAsia="en-US"/>
              </w:rPr>
              <w:t>Страница</w:t>
            </w:r>
            <w:r w:rsidR="00703C0B" w:rsidRPr="00023AF3">
              <w:rPr>
                <w:b/>
                <w:bCs/>
                <w:sz w:val="24"/>
                <w:lang w:val="en-US" w:eastAsia="en-US"/>
              </w:rPr>
              <w:t xml:space="preserve"> 2                                      </w:t>
            </w:r>
          </w:p>
        </w:tc>
        <w:tc>
          <w:tcPr>
            <w:tcW w:w="6050" w:type="dxa"/>
            <w:tcBorders>
              <w:top w:val="nil"/>
              <w:left w:val="nil"/>
              <w:bottom w:val="nil"/>
              <w:right w:val="nil"/>
            </w:tcBorders>
            <w:shd w:val="clear" w:color="auto" w:fill="auto"/>
            <w:vAlign w:val="center"/>
            <w:hideMark/>
          </w:tcPr>
          <w:p w14:paraId="11B3A72F" w14:textId="77777777" w:rsidR="00703C0B" w:rsidRPr="00023AF3" w:rsidRDefault="00703C0B" w:rsidP="00703C0B">
            <w:pPr>
              <w:ind w:firstLine="0"/>
              <w:jc w:val="center"/>
              <w:rPr>
                <w:b/>
                <w:bCs/>
                <w:sz w:val="24"/>
                <w:lang w:eastAsia="en-US"/>
              </w:rPr>
            </w:pPr>
            <w:r w:rsidRPr="00023AF3">
              <w:rPr>
                <w:b/>
                <w:bCs/>
                <w:sz w:val="24"/>
                <w:lang w:eastAsia="en-US"/>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703C0B" w:rsidRPr="00023AF3" w14:paraId="4A4835DC" w14:textId="77777777" w:rsidTr="0098604F">
        <w:trPr>
          <w:gridAfter w:val="1"/>
          <w:wAfter w:w="10" w:type="dxa"/>
          <w:trHeight w:val="255"/>
        </w:trPr>
        <w:tc>
          <w:tcPr>
            <w:tcW w:w="3604" w:type="dxa"/>
            <w:tcBorders>
              <w:top w:val="nil"/>
              <w:left w:val="nil"/>
              <w:bottom w:val="nil"/>
              <w:right w:val="nil"/>
            </w:tcBorders>
            <w:shd w:val="clear" w:color="auto" w:fill="auto"/>
            <w:hideMark/>
          </w:tcPr>
          <w:p w14:paraId="0489ED7B" w14:textId="77777777" w:rsidR="00703C0B" w:rsidRPr="00023AF3" w:rsidRDefault="00703C0B" w:rsidP="00703C0B">
            <w:pPr>
              <w:ind w:firstLine="0"/>
              <w:jc w:val="center"/>
              <w:rPr>
                <w:b/>
                <w:bCs/>
                <w:sz w:val="24"/>
                <w:lang w:eastAsia="en-US"/>
              </w:rPr>
            </w:pPr>
          </w:p>
        </w:tc>
        <w:tc>
          <w:tcPr>
            <w:tcW w:w="6050" w:type="dxa"/>
            <w:tcBorders>
              <w:top w:val="nil"/>
              <w:left w:val="nil"/>
              <w:bottom w:val="nil"/>
              <w:right w:val="nil"/>
            </w:tcBorders>
            <w:shd w:val="clear" w:color="auto" w:fill="auto"/>
            <w:vAlign w:val="center"/>
            <w:hideMark/>
          </w:tcPr>
          <w:p w14:paraId="3A6831B8" w14:textId="77777777" w:rsidR="00703C0B" w:rsidRPr="00023AF3" w:rsidRDefault="00703C0B" w:rsidP="00703C0B">
            <w:pPr>
              <w:ind w:firstLine="0"/>
              <w:jc w:val="center"/>
              <w:rPr>
                <w:b/>
                <w:bCs/>
                <w:sz w:val="24"/>
                <w:lang w:eastAsia="en-US"/>
              </w:rPr>
            </w:pPr>
          </w:p>
        </w:tc>
      </w:tr>
      <w:tr w:rsidR="00703C0B" w:rsidRPr="00023AF3" w14:paraId="4DB019AD" w14:textId="77777777" w:rsidTr="0098604F">
        <w:trPr>
          <w:gridAfter w:val="1"/>
          <w:wAfter w:w="10" w:type="dxa"/>
          <w:trHeight w:val="255"/>
        </w:trPr>
        <w:tc>
          <w:tcPr>
            <w:tcW w:w="3604" w:type="dxa"/>
            <w:tcBorders>
              <w:top w:val="nil"/>
              <w:left w:val="nil"/>
              <w:right w:val="nil"/>
            </w:tcBorders>
            <w:shd w:val="clear" w:color="auto" w:fill="auto"/>
            <w:noWrap/>
            <w:vAlign w:val="center"/>
            <w:hideMark/>
          </w:tcPr>
          <w:p w14:paraId="4F4726D7" w14:textId="77777777" w:rsidR="00703C0B" w:rsidRPr="00023AF3" w:rsidRDefault="00703C0B" w:rsidP="00703C0B">
            <w:pPr>
              <w:ind w:firstLine="0"/>
              <w:jc w:val="left"/>
              <w:rPr>
                <w:b/>
                <w:bCs/>
                <w:sz w:val="24"/>
                <w:lang w:eastAsia="en-US"/>
              </w:rPr>
            </w:pPr>
          </w:p>
        </w:tc>
        <w:tc>
          <w:tcPr>
            <w:tcW w:w="6050" w:type="dxa"/>
            <w:tcBorders>
              <w:top w:val="nil"/>
              <w:left w:val="nil"/>
              <w:bottom w:val="nil"/>
              <w:right w:val="nil"/>
            </w:tcBorders>
            <w:shd w:val="clear" w:color="auto" w:fill="auto"/>
            <w:noWrap/>
            <w:vAlign w:val="center"/>
            <w:hideMark/>
          </w:tcPr>
          <w:p w14:paraId="77A9F1D9" w14:textId="77777777" w:rsidR="00703C0B" w:rsidRPr="00023AF3" w:rsidRDefault="00703C0B" w:rsidP="00703C0B">
            <w:pPr>
              <w:ind w:firstLine="0"/>
              <w:jc w:val="center"/>
              <w:rPr>
                <w:b/>
                <w:bCs/>
                <w:sz w:val="24"/>
                <w:lang w:eastAsia="en-US"/>
              </w:rPr>
            </w:pPr>
          </w:p>
        </w:tc>
      </w:tr>
      <w:tr w:rsidR="00703C0B" w:rsidRPr="00023AF3" w14:paraId="70CDFC59" w14:textId="77777777" w:rsidTr="0098604F">
        <w:trPr>
          <w:gridAfter w:val="1"/>
          <w:wAfter w:w="10" w:type="dxa"/>
          <w:trHeight w:val="270"/>
        </w:trPr>
        <w:tc>
          <w:tcPr>
            <w:tcW w:w="3604" w:type="dxa"/>
            <w:tcBorders>
              <w:top w:val="nil"/>
              <w:left w:val="nil"/>
              <w:right w:val="nil"/>
            </w:tcBorders>
            <w:shd w:val="clear" w:color="auto" w:fill="auto"/>
            <w:noWrap/>
            <w:vAlign w:val="bottom"/>
            <w:hideMark/>
          </w:tcPr>
          <w:p w14:paraId="77D5E7D2" w14:textId="77777777" w:rsidR="00703C0B" w:rsidRPr="00023AF3" w:rsidRDefault="00703C0B" w:rsidP="00703C0B">
            <w:pPr>
              <w:ind w:firstLine="0"/>
              <w:jc w:val="left"/>
              <w:rPr>
                <w:b/>
                <w:bCs/>
                <w:sz w:val="24"/>
                <w:lang w:eastAsia="en-US"/>
              </w:rPr>
            </w:pPr>
          </w:p>
        </w:tc>
        <w:tc>
          <w:tcPr>
            <w:tcW w:w="6050" w:type="dxa"/>
            <w:tcBorders>
              <w:top w:val="nil"/>
              <w:left w:val="nil"/>
              <w:bottom w:val="single" w:sz="4" w:space="0" w:color="auto"/>
              <w:right w:val="nil"/>
            </w:tcBorders>
            <w:shd w:val="clear" w:color="auto" w:fill="auto"/>
            <w:noWrap/>
            <w:vAlign w:val="bottom"/>
            <w:hideMark/>
          </w:tcPr>
          <w:p w14:paraId="642B6BA8" w14:textId="1EAB9C37" w:rsidR="00703C0B" w:rsidRPr="00023AF3" w:rsidRDefault="00703C0B" w:rsidP="0098604F">
            <w:pPr>
              <w:ind w:firstLine="0"/>
              <w:jc w:val="center"/>
              <w:rPr>
                <w:b/>
                <w:bCs/>
                <w:sz w:val="24"/>
                <w:lang w:val="en-US" w:eastAsia="en-US"/>
              </w:rPr>
            </w:pPr>
            <w:r w:rsidRPr="00023AF3">
              <w:rPr>
                <w:b/>
                <w:bCs/>
                <w:sz w:val="24"/>
                <w:lang w:val="en-US" w:eastAsia="en-US"/>
              </w:rPr>
              <w:t xml:space="preserve">5. </w:t>
            </w:r>
            <w:r w:rsidR="0098604F">
              <w:rPr>
                <w:b/>
                <w:bCs/>
                <w:sz w:val="24"/>
                <w:lang w:eastAsia="en-US"/>
              </w:rPr>
              <w:t>Представители организации</w:t>
            </w:r>
            <w:r w:rsidR="0098604F">
              <w:rPr>
                <w:b/>
                <w:bCs/>
                <w:sz w:val="24"/>
                <w:lang w:val="en-US" w:eastAsia="en-US"/>
              </w:rPr>
              <w:t xml:space="preserve"> (</w:t>
            </w:r>
            <w:proofErr w:type="spellStart"/>
            <w:r w:rsidR="0098604F">
              <w:rPr>
                <w:b/>
                <w:bCs/>
                <w:sz w:val="24"/>
                <w:lang w:val="en-US" w:eastAsia="en-US"/>
              </w:rPr>
              <w:t>продолжение</w:t>
            </w:r>
            <w:proofErr w:type="spellEnd"/>
            <w:r w:rsidRPr="00023AF3">
              <w:rPr>
                <w:b/>
                <w:bCs/>
                <w:sz w:val="24"/>
                <w:lang w:val="en-US" w:eastAsia="en-US"/>
              </w:rPr>
              <w:t>)</w:t>
            </w:r>
          </w:p>
        </w:tc>
      </w:tr>
      <w:tr w:rsidR="00703C0B" w:rsidRPr="00023AF3" w14:paraId="2E09AD87" w14:textId="77777777" w:rsidTr="0098604F">
        <w:trPr>
          <w:gridAfter w:val="1"/>
          <w:wAfter w:w="10" w:type="dxa"/>
          <w:trHeight w:val="270"/>
        </w:trPr>
        <w:tc>
          <w:tcPr>
            <w:tcW w:w="3604" w:type="dxa"/>
            <w:tcBorders>
              <w:top w:val="nil"/>
              <w:left w:val="nil"/>
              <w:bottom w:val="nil"/>
              <w:right w:val="single" w:sz="4" w:space="0" w:color="auto"/>
            </w:tcBorders>
            <w:shd w:val="clear" w:color="auto" w:fill="auto"/>
            <w:hideMark/>
          </w:tcPr>
          <w:p w14:paraId="2956C6E3" w14:textId="0A8DBFCF" w:rsidR="00703C0B" w:rsidRPr="00023AF3" w:rsidRDefault="0098604F" w:rsidP="00703C0B">
            <w:pPr>
              <w:ind w:firstLine="0"/>
              <w:jc w:val="left"/>
              <w:rPr>
                <w:b/>
                <w:bCs/>
                <w:sz w:val="24"/>
                <w:lang w:val="en-US" w:eastAsia="en-US"/>
              </w:rPr>
            </w:pPr>
            <w:r>
              <w:rPr>
                <w:b/>
                <w:bCs/>
                <w:sz w:val="24"/>
                <w:lang w:eastAsia="en-US"/>
              </w:rPr>
              <w:t>Фамилия</w:t>
            </w:r>
            <w:r>
              <w:rPr>
                <w:b/>
                <w:bCs/>
                <w:sz w:val="24"/>
                <w:lang w:val="en-US" w:eastAsia="en-US"/>
              </w:rPr>
              <w:t xml:space="preserve">, </w:t>
            </w:r>
            <w:proofErr w:type="spellStart"/>
            <w:r>
              <w:rPr>
                <w:b/>
                <w:bCs/>
                <w:sz w:val="24"/>
                <w:lang w:val="en-US" w:eastAsia="en-US"/>
              </w:rPr>
              <w:t>имя</w:t>
            </w:r>
            <w:proofErr w:type="spellEnd"/>
            <w:r w:rsidR="00703C0B" w:rsidRPr="00023AF3">
              <w:rPr>
                <w:b/>
                <w:bCs/>
                <w:sz w:val="24"/>
                <w:lang w:val="en-US" w:eastAsia="en-US"/>
              </w:rPr>
              <w:t xml:space="preserve">, </w:t>
            </w:r>
            <w:proofErr w:type="spellStart"/>
            <w:r w:rsidR="00703C0B" w:rsidRPr="00023AF3">
              <w:rPr>
                <w:b/>
                <w:bCs/>
                <w:sz w:val="24"/>
                <w:lang w:val="en-US" w:eastAsia="en-US"/>
              </w:rPr>
              <w:t>отчество</w:t>
            </w:r>
            <w:proofErr w:type="spellEnd"/>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0118C351" w14:textId="77777777" w:rsidR="00703C0B" w:rsidRPr="00023AF3" w:rsidRDefault="00703C0B" w:rsidP="00703C0B">
            <w:pPr>
              <w:ind w:firstLine="0"/>
              <w:jc w:val="center"/>
              <w:rPr>
                <w:sz w:val="24"/>
                <w:lang w:val="en-US" w:eastAsia="en-US"/>
              </w:rPr>
            </w:pPr>
            <w:r w:rsidRPr="00023AF3">
              <w:rPr>
                <w:sz w:val="24"/>
                <w:lang w:val="en-US" w:eastAsia="en-US"/>
              </w:rPr>
              <w:t> </w:t>
            </w:r>
          </w:p>
        </w:tc>
      </w:tr>
      <w:tr w:rsidR="0098604F" w:rsidRPr="00023AF3" w14:paraId="66DAC435" w14:textId="5DF36DF4" w:rsidTr="0098604F">
        <w:trPr>
          <w:trHeight w:val="255"/>
        </w:trPr>
        <w:tc>
          <w:tcPr>
            <w:tcW w:w="3604" w:type="dxa"/>
            <w:tcBorders>
              <w:top w:val="nil"/>
              <w:left w:val="nil"/>
              <w:bottom w:val="nil"/>
              <w:right w:val="single" w:sz="4" w:space="0" w:color="auto"/>
            </w:tcBorders>
            <w:shd w:val="clear" w:color="auto" w:fill="auto"/>
            <w:hideMark/>
          </w:tcPr>
          <w:p w14:paraId="4452E93D" w14:textId="77777777" w:rsidR="0098604F" w:rsidRPr="00023AF3" w:rsidRDefault="0098604F" w:rsidP="00703C0B">
            <w:pPr>
              <w:ind w:firstLine="0"/>
              <w:jc w:val="left"/>
              <w:rPr>
                <w:sz w:val="24"/>
                <w:lang w:val="en-US" w:eastAsia="en-US"/>
              </w:rPr>
            </w:pPr>
            <w:proofErr w:type="spellStart"/>
            <w:r w:rsidRPr="00023AF3">
              <w:rPr>
                <w:sz w:val="24"/>
                <w:lang w:val="en-US" w:eastAsia="en-US"/>
              </w:rPr>
              <w:t>Телефон</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5ECE1396" w14:textId="77777777" w:rsidR="0098604F" w:rsidRPr="00023AF3" w:rsidRDefault="0098604F">
            <w:pPr>
              <w:ind w:firstLine="0"/>
              <w:jc w:val="left"/>
              <w:rPr>
                <w:sz w:val="24"/>
              </w:rPr>
            </w:pPr>
          </w:p>
        </w:tc>
      </w:tr>
      <w:tr w:rsidR="0098604F" w:rsidRPr="00023AF3" w14:paraId="4576EE12" w14:textId="536A3011" w:rsidTr="0098604F">
        <w:trPr>
          <w:trHeight w:val="255"/>
        </w:trPr>
        <w:tc>
          <w:tcPr>
            <w:tcW w:w="3604" w:type="dxa"/>
            <w:tcBorders>
              <w:top w:val="nil"/>
              <w:left w:val="nil"/>
              <w:bottom w:val="nil"/>
              <w:right w:val="single" w:sz="4" w:space="0" w:color="auto"/>
            </w:tcBorders>
            <w:shd w:val="clear" w:color="auto" w:fill="auto"/>
            <w:hideMark/>
          </w:tcPr>
          <w:p w14:paraId="71A612B9" w14:textId="77777777" w:rsidR="0098604F" w:rsidRPr="00023AF3" w:rsidRDefault="0098604F" w:rsidP="00703C0B">
            <w:pPr>
              <w:ind w:firstLine="0"/>
              <w:jc w:val="left"/>
              <w:rPr>
                <w:sz w:val="24"/>
                <w:lang w:val="en-US" w:eastAsia="en-US"/>
              </w:rPr>
            </w:pPr>
            <w:r w:rsidRPr="00023AF3">
              <w:rPr>
                <w:sz w:val="24"/>
                <w:lang w:val="en-US" w:eastAsia="en-US"/>
              </w:rPr>
              <w:t>E-mail</w:t>
            </w:r>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BC2E347" w14:textId="77777777" w:rsidR="0098604F" w:rsidRPr="00023AF3" w:rsidRDefault="0098604F">
            <w:pPr>
              <w:ind w:firstLine="0"/>
              <w:jc w:val="left"/>
              <w:rPr>
                <w:sz w:val="24"/>
              </w:rPr>
            </w:pPr>
          </w:p>
        </w:tc>
      </w:tr>
      <w:tr w:rsidR="0098604F" w:rsidRPr="00023AF3" w14:paraId="0E5737CA" w14:textId="247B2507" w:rsidTr="0098604F">
        <w:trPr>
          <w:trHeight w:val="255"/>
        </w:trPr>
        <w:tc>
          <w:tcPr>
            <w:tcW w:w="3604" w:type="dxa"/>
            <w:tcBorders>
              <w:top w:val="nil"/>
              <w:left w:val="nil"/>
              <w:bottom w:val="nil"/>
              <w:right w:val="single" w:sz="4" w:space="0" w:color="auto"/>
            </w:tcBorders>
            <w:shd w:val="clear" w:color="auto" w:fill="auto"/>
            <w:hideMark/>
          </w:tcPr>
          <w:p w14:paraId="7E980C31" w14:textId="77777777" w:rsidR="0098604F" w:rsidRPr="00023AF3" w:rsidRDefault="0098604F" w:rsidP="00703C0B">
            <w:pPr>
              <w:ind w:firstLine="0"/>
              <w:jc w:val="left"/>
              <w:rPr>
                <w:sz w:val="24"/>
                <w:lang w:val="en-US" w:eastAsia="en-US"/>
              </w:rPr>
            </w:pPr>
            <w:proofErr w:type="spellStart"/>
            <w:r w:rsidRPr="00023AF3">
              <w:rPr>
                <w:sz w:val="24"/>
                <w:lang w:val="en-US" w:eastAsia="en-US"/>
              </w:rPr>
              <w:t>Документ-основание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3484015" w14:textId="77777777" w:rsidR="0098604F" w:rsidRPr="00023AF3" w:rsidRDefault="0098604F">
            <w:pPr>
              <w:ind w:firstLine="0"/>
              <w:jc w:val="left"/>
              <w:rPr>
                <w:sz w:val="24"/>
              </w:rPr>
            </w:pPr>
          </w:p>
        </w:tc>
      </w:tr>
      <w:tr w:rsidR="0098604F" w:rsidRPr="00023AF3" w14:paraId="0063F1C2" w14:textId="36B092A5" w:rsidTr="0098604F">
        <w:trPr>
          <w:trHeight w:val="255"/>
        </w:trPr>
        <w:tc>
          <w:tcPr>
            <w:tcW w:w="3604" w:type="dxa"/>
            <w:tcBorders>
              <w:top w:val="nil"/>
              <w:left w:val="nil"/>
              <w:bottom w:val="nil"/>
              <w:right w:val="single" w:sz="4" w:space="0" w:color="auto"/>
            </w:tcBorders>
            <w:shd w:val="clear" w:color="auto" w:fill="auto"/>
            <w:hideMark/>
          </w:tcPr>
          <w:p w14:paraId="4303F9EE" w14:textId="77777777" w:rsidR="0098604F" w:rsidRPr="00023AF3" w:rsidRDefault="0098604F" w:rsidP="00703C0B">
            <w:pPr>
              <w:ind w:firstLine="0"/>
              <w:jc w:val="left"/>
              <w:rPr>
                <w:sz w:val="24"/>
                <w:lang w:val="en-US" w:eastAsia="en-US"/>
              </w:rPr>
            </w:pPr>
            <w:proofErr w:type="spellStart"/>
            <w:r w:rsidRPr="00023AF3">
              <w:rPr>
                <w:sz w:val="24"/>
                <w:lang w:val="en-US" w:eastAsia="en-US"/>
              </w:rPr>
              <w:t>Примечание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EF6A50D" w14:textId="77777777" w:rsidR="0098604F" w:rsidRPr="00023AF3" w:rsidRDefault="0098604F">
            <w:pPr>
              <w:ind w:firstLine="0"/>
              <w:jc w:val="left"/>
              <w:rPr>
                <w:sz w:val="24"/>
              </w:rPr>
            </w:pPr>
          </w:p>
        </w:tc>
      </w:tr>
      <w:tr w:rsidR="00703C0B" w:rsidRPr="00023AF3" w14:paraId="52FD8177"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153E3F53" w14:textId="77777777" w:rsidR="00703C0B" w:rsidRPr="00023AF3" w:rsidRDefault="00703C0B" w:rsidP="00703C0B">
            <w:pPr>
              <w:ind w:firstLine="0"/>
              <w:jc w:val="center"/>
              <w:rPr>
                <w:b/>
                <w:bCs/>
                <w:sz w:val="24"/>
                <w:lang w:val="en-US" w:eastAsia="en-US"/>
              </w:rPr>
            </w:pPr>
            <w:r w:rsidRPr="00023AF3">
              <w:rPr>
                <w:b/>
                <w:bCs/>
                <w:sz w:val="24"/>
                <w:lang w:val="en-US" w:eastAsia="en-US"/>
              </w:rPr>
              <w:t>2.</w:t>
            </w:r>
          </w:p>
        </w:tc>
        <w:tc>
          <w:tcPr>
            <w:tcW w:w="6050" w:type="dxa"/>
            <w:tcBorders>
              <w:left w:val="nil"/>
              <w:right w:val="nil"/>
            </w:tcBorders>
            <w:shd w:val="clear" w:color="auto" w:fill="auto"/>
            <w:noWrap/>
            <w:vAlign w:val="bottom"/>
            <w:hideMark/>
          </w:tcPr>
          <w:p w14:paraId="10100E33" w14:textId="77777777" w:rsidR="00703C0B" w:rsidRPr="00023AF3" w:rsidRDefault="00703C0B" w:rsidP="00703C0B">
            <w:pPr>
              <w:ind w:firstLine="0"/>
              <w:jc w:val="center"/>
              <w:rPr>
                <w:b/>
                <w:bCs/>
                <w:sz w:val="24"/>
                <w:lang w:val="en-US" w:eastAsia="en-US"/>
              </w:rPr>
            </w:pPr>
          </w:p>
        </w:tc>
      </w:tr>
      <w:tr w:rsidR="0098604F" w:rsidRPr="00023AF3" w14:paraId="62934241" w14:textId="69C9376A" w:rsidTr="0098604F">
        <w:trPr>
          <w:trHeight w:val="270"/>
        </w:trPr>
        <w:tc>
          <w:tcPr>
            <w:tcW w:w="3604" w:type="dxa"/>
            <w:tcBorders>
              <w:top w:val="nil"/>
              <w:left w:val="nil"/>
              <w:bottom w:val="nil"/>
              <w:right w:val="single" w:sz="4" w:space="0" w:color="auto"/>
            </w:tcBorders>
            <w:shd w:val="clear" w:color="auto" w:fill="auto"/>
            <w:hideMark/>
          </w:tcPr>
          <w:p w14:paraId="625C9471" w14:textId="570451C6" w:rsidR="0098604F" w:rsidRPr="0098604F" w:rsidRDefault="0098604F" w:rsidP="00703C0B">
            <w:pPr>
              <w:ind w:firstLine="0"/>
              <w:jc w:val="left"/>
              <w:rPr>
                <w:b/>
                <w:bCs/>
                <w:sz w:val="24"/>
                <w:lang w:eastAsia="en-US"/>
              </w:rPr>
            </w:pPr>
            <w:r>
              <w:rPr>
                <w:b/>
                <w:bCs/>
                <w:sz w:val="24"/>
                <w:lang w:eastAsia="en-US"/>
              </w:rPr>
              <w:t>Должность</w:t>
            </w:r>
          </w:p>
        </w:tc>
        <w:tc>
          <w:tcPr>
            <w:tcW w:w="6060" w:type="dxa"/>
            <w:gridSpan w:val="2"/>
            <w:tcBorders>
              <w:top w:val="single" w:sz="4" w:space="0" w:color="auto"/>
              <w:bottom w:val="single" w:sz="4" w:space="0" w:color="auto"/>
              <w:right w:val="single" w:sz="4" w:space="0" w:color="auto"/>
            </w:tcBorders>
            <w:shd w:val="clear" w:color="auto" w:fill="auto"/>
          </w:tcPr>
          <w:p w14:paraId="675FD517" w14:textId="77777777" w:rsidR="0098604F" w:rsidRPr="00023AF3" w:rsidRDefault="0098604F">
            <w:pPr>
              <w:ind w:firstLine="0"/>
              <w:jc w:val="left"/>
              <w:rPr>
                <w:sz w:val="24"/>
              </w:rPr>
            </w:pPr>
          </w:p>
        </w:tc>
      </w:tr>
      <w:tr w:rsidR="0098604F" w:rsidRPr="00023AF3" w14:paraId="466EC44E" w14:textId="354C3D4F" w:rsidTr="0098604F">
        <w:trPr>
          <w:gridAfter w:val="1"/>
          <w:wAfter w:w="10" w:type="dxa"/>
          <w:trHeight w:val="270"/>
        </w:trPr>
        <w:tc>
          <w:tcPr>
            <w:tcW w:w="3604" w:type="dxa"/>
            <w:tcBorders>
              <w:top w:val="nil"/>
              <w:left w:val="nil"/>
              <w:bottom w:val="nil"/>
              <w:right w:val="single" w:sz="4" w:space="0" w:color="auto"/>
            </w:tcBorders>
            <w:shd w:val="clear" w:color="auto" w:fill="auto"/>
            <w:hideMark/>
          </w:tcPr>
          <w:p w14:paraId="4661A515" w14:textId="6CC10106" w:rsidR="0098604F" w:rsidRPr="00023AF3" w:rsidRDefault="0098604F" w:rsidP="0098604F">
            <w:pPr>
              <w:ind w:firstLine="0"/>
              <w:jc w:val="left"/>
              <w:rPr>
                <w:b/>
                <w:bCs/>
                <w:sz w:val="24"/>
                <w:lang w:val="en-US" w:eastAsia="en-US"/>
              </w:rPr>
            </w:pPr>
            <w:r>
              <w:rPr>
                <w:b/>
                <w:bCs/>
                <w:sz w:val="24"/>
                <w:lang w:eastAsia="en-US"/>
              </w:rPr>
              <w:t>Фамилия</w:t>
            </w:r>
            <w:r w:rsidRPr="00023AF3">
              <w:rPr>
                <w:b/>
                <w:bCs/>
                <w:sz w:val="24"/>
                <w:lang w:val="en-US" w:eastAsia="en-US"/>
              </w:rPr>
              <w:t xml:space="preserve">, </w:t>
            </w:r>
            <w:proofErr w:type="spellStart"/>
            <w:r w:rsidRPr="00023AF3">
              <w:rPr>
                <w:b/>
                <w:bCs/>
                <w:sz w:val="24"/>
                <w:lang w:val="en-US" w:eastAsia="en-US"/>
              </w:rPr>
              <w:t>имя</w:t>
            </w:r>
            <w:proofErr w:type="spellEnd"/>
            <w:r w:rsidRPr="00023AF3">
              <w:rPr>
                <w:b/>
                <w:bCs/>
                <w:sz w:val="24"/>
                <w:lang w:val="en-US" w:eastAsia="en-US"/>
              </w:rPr>
              <w:t xml:space="preserve">, </w:t>
            </w:r>
            <w:proofErr w:type="spellStart"/>
            <w:r w:rsidRPr="00023AF3">
              <w:rPr>
                <w:b/>
                <w:bCs/>
                <w:sz w:val="24"/>
                <w:lang w:val="en-US" w:eastAsia="en-US"/>
              </w:rPr>
              <w:t>отчество</w:t>
            </w:r>
            <w:proofErr w:type="spellEnd"/>
          </w:p>
        </w:tc>
        <w:tc>
          <w:tcPr>
            <w:tcW w:w="6050" w:type="dxa"/>
            <w:tcBorders>
              <w:top w:val="single" w:sz="4" w:space="0" w:color="auto"/>
              <w:left w:val="single" w:sz="4" w:space="0" w:color="auto"/>
              <w:bottom w:val="single" w:sz="4" w:space="0" w:color="auto"/>
              <w:right w:val="single" w:sz="4" w:space="0" w:color="auto"/>
            </w:tcBorders>
          </w:tcPr>
          <w:p w14:paraId="48D8BE1D" w14:textId="72740931" w:rsidR="0098604F" w:rsidRPr="00023AF3" w:rsidRDefault="0098604F" w:rsidP="0098604F">
            <w:pPr>
              <w:ind w:firstLine="0"/>
              <w:jc w:val="left"/>
              <w:rPr>
                <w:sz w:val="24"/>
              </w:rPr>
            </w:pPr>
          </w:p>
        </w:tc>
      </w:tr>
      <w:tr w:rsidR="0098604F" w:rsidRPr="00023AF3" w14:paraId="160146E3" w14:textId="77FCD83D" w:rsidTr="0098604F">
        <w:trPr>
          <w:trHeight w:val="255"/>
        </w:trPr>
        <w:tc>
          <w:tcPr>
            <w:tcW w:w="3604" w:type="dxa"/>
            <w:tcBorders>
              <w:top w:val="nil"/>
              <w:left w:val="nil"/>
              <w:bottom w:val="nil"/>
              <w:right w:val="single" w:sz="4" w:space="0" w:color="auto"/>
            </w:tcBorders>
            <w:shd w:val="clear" w:color="auto" w:fill="auto"/>
            <w:hideMark/>
          </w:tcPr>
          <w:p w14:paraId="226DC7FE" w14:textId="77777777" w:rsidR="0098604F" w:rsidRPr="00023AF3" w:rsidRDefault="0098604F" w:rsidP="0098604F">
            <w:pPr>
              <w:ind w:firstLine="0"/>
              <w:jc w:val="left"/>
              <w:rPr>
                <w:sz w:val="24"/>
                <w:lang w:val="en-US" w:eastAsia="en-US"/>
              </w:rPr>
            </w:pPr>
            <w:proofErr w:type="spellStart"/>
            <w:r w:rsidRPr="00023AF3">
              <w:rPr>
                <w:sz w:val="24"/>
                <w:lang w:val="en-US" w:eastAsia="en-US"/>
              </w:rPr>
              <w:t>Телефон</w:t>
            </w:r>
            <w:proofErr w:type="spellEnd"/>
          </w:p>
        </w:tc>
        <w:tc>
          <w:tcPr>
            <w:tcW w:w="6060" w:type="dxa"/>
            <w:gridSpan w:val="2"/>
            <w:tcBorders>
              <w:top w:val="single" w:sz="4" w:space="0" w:color="auto"/>
              <w:left w:val="single" w:sz="4" w:space="0" w:color="auto"/>
              <w:bottom w:val="single" w:sz="4" w:space="0" w:color="auto"/>
              <w:right w:val="single" w:sz="4" w:space="0" w:color="auto"/>
            </w:tcBorders>
          </w:tcPr>
          <w:p w14:paraId="3A00A115" w14:textId="77777777" w:rsidR="0098604F" w:rsidRPr="00023AF3" w:rsidRDefault="0098604F" w:rsidP="0098604F">
            <w:pPr>
              <w:ind w:firstLine="0"/>
              <w:jc w:val="left"/>
              <w:rPr>
                <w:sz w:val="24"/>
              </w:rPr>
            </w:pPr>
          </w:p>
        </w:tc>
      </w:tr>
      <w:tr w:rsidR="0098604F" w:rsidRPr="00023AF3" w14:paraId="10884D69" w14:textId="45308576" w:rsidTr="0098604F">
        <w:trPr>
          <w:trHeight w:val="255"/>
        </w:trPr>
        <w:tc>
          <w:tcPr>
            <w:tcW w:w="3604" w:type="dxa"/>
            <w:tcBorders>
              <w:top w:val="nil"/>
              <w:left w:val="nil"/>
              <w:bottom w:val="nil"/>
              <w:right w:val="single" w:sz="4" w:space="0" w:color="auto"/>
            </w:tcBorders>
            <w:shd w:val="clear" w:color="auto" w:fill="auto"/>
            <w:hideMark/>
          </w:tcPr>
          <w:p w14:paraId="4A09250B" w14:textId="77777777" w:rsidR="0098604F" w:rsidRPr="00023AF3" w:rsidRDefault="0098604F" w:rsidP="0098604F">
            <w:pPr>
              <w:ind w:firstLine="0"/>
              <w:jc w:val="left"/>
              <w:rPr>
                <w:sz w:val="24"/>
                <w:lang w:val="en-US" w:eastAsia="en-US"/>
              </w:rPr>
            </w:pPr>
            <w:r w:rsidRPr="00023AF3">
              <w:rPr>
                <w:sz w:val="24"/>
                <w:lang w:val="en-US" w:eastAsia="en-US"/>
              </w:rPr>
              <w:t>E-mail</w:t>
            </w:r>
          </w:p>
        </w:tc>
        <w:tc>
          <w:tcPr>
            <w:tcW w:w="6060" w:type="dxa"/>
            <w:gridSpan w:val="2"/>
            <w:tcBorders>
              <w:top w:val="single" w:sz="4" w:space="0" w:color="auto"/>
              <w:left w:val="single" w:sz="4" w:space="0" w:color="auto"/>
              <w:bottom w:val="single" w:sz="4" w:space="0" w:color="auto"/>
              <w:right w:val="single" w:sz="4" w:space="0" w:color="auto"/>
            </w:tcBorders>
          </w:tcPr>
          <w:p w14:paraId="717CC9BE" w14:textId="77777777" w:rsidR="0098604F" w:rsidRPr="00023AF3" w:rsidRDefault="0098604F" w:rsidP="0098604F">
            <w:pPr>
              <w:ind w:firstLine="0"/>
              <w:jc w:val="left"/>
              <w:rPr>
                <w:sz w:val="24"/>
              </w:rPr>
            </w:pPr>
          </w:p>
        </w:tc>
      </w:tr>
      <w:tr w:rsidR="0098604F" w:rsidRPr="00023AF3" w14:paraId="35B3EE3E" w14:textId="5B5481F9" w:rsidTr="0098604F">
        <w:trPr>
          <w:trHeight w:val="255"/>
        </w:trPr>
        <w:tc>
          <w:tcPr>
            <w:tcW w:w="3604" w:type="dxa"/>
            <w:tcBorders>
              <w:top w:val="nil"/>
              <w:left w:val="nil"/>
              <w:bottom w:val="nil"/>
              <w:right w:val="single" w:sz="4" w:space="0" w:color="auto"/>
            </w:tcBorders>
            <w:shd w:val="clear" w:color="auto" w:fill="auto"/>
            <w:hideMark/>
          </w:tcPr>
          <w:p w14:paraId="580E7EDF" w14:textId="77777777" w:rsidR="0098604F" w:rsidRPr="00023AF3" w:rsidRDefault="0098604F" w:rsidP="0098604F">
            <w:pPr>
              <w:ind w:firstLine="0"/>
              <w:jc w:val="left"/>
              <w:rPr>
                <w:sz w:val="24"/>
                <w:lang w:val="en-US" w:eastAsia="en-US"/>
              </w:rPr>
            </w:pPr>
            <w:proofErr w:type="spellStart"/>
            <w:r w:rsidRPr="00023AF3">
              <w:rPr>
                <w:sz w:val="24"/>
                <w:lang w:val="en-US" w:eastAsia="en-US"/>
              </w:rPr>
              <w:t>Документ-основание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tcPr>
          <w:p w14:paraId="540B025A" w14:textId="77777777" w:rsidR="0098604F" w:rsidRPr="00023AF3" w:rsidRDefault="0098604F" w:rsidP="0098604F">
            <w:pPr>
              <w:ind w:firstLine="0"/>
              <w:jc w:val="left"/>
              <w:rPr>
                <w:sz w:val="24"/>
              </w:rPr>
            </w:pPr>
          </w:p>
        </w:tc>
      </w:tr>
      <w:tr w:rsidR="0098604F" w:rsidRPr="00023AF3" w14:paraId="713D336A" w14:textId="456608D1" w:rsidTr="0098604F">
        <w:trPr>
          <w:trHeight w:val="255"/>
        </w:trPr>
        <w:tc>
          <w:tcPr>
            <w:tcW w:w="3604" w:type="dxa"/>
            <w:tcBorders>
              <w:top w:val="nil"/>
              <w:left w:val="nil"/>
              <w:bottom w:val="nil"/>
              <w:right w:val="single" w:sz="4" w:space="0" w:color="auto"/>
            </w:tcBorders>
            <w:shd w:val="clear" w:color="auto" w:fill="auto"/>
            <w:hideMark/>
          </w:tcPr>
          <w:p w14:paraId="52C78AED" w14:textId="77777777" w:rsidR="0098604F" w:rsidRPr="00023AF3" w:rsidRDefault="0098604F"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tcPr>
          <w:p w14:paraId="766D16C2" w14:textId="77777777" w:rsidR="0098604F" w:rsidRPr="00023AF3" w:rsidRDefault="0098604F" w:rsidP="0098604F">
            <w:pPr>
              <w:ind w:firstLine="0"/>
              <w:jc w:val="left"/>
              <w:rPr>
                <w:sz w:val="24"/>
              </w:rPr>
            </w:pPr>
          </w:p>
        </w:tc>
      </w:tr>
      <w:tr w:rsidR="0098604F" w:rsidRPr="00023AF3" w14:paraId="5B74121E"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53EA5DA5" w14:textId="77777777" w:rsidR="0098604F" w:rsidRPr="00023AF3" w:rsidRDefault="0098604F" w:rsidP="0098604F">
            <w:pPr>
              <w:ind w:firstLine="0"/>
              <w:jc w:val="left"/>
              <w:rPr>
                <w:b/>
                <w:bCs/>
                <w:sz w:val="24"/>
                <w:lang w:val="en-US" w:eastAsia="en-US"/>
              </w:rPr>
            </w:pPr>
          </w:p>
        </w:tc>
        <w:tc>
          <w:tcPr>
            <w:tcW w:w="6050" w:type="dxa"/>
            <w:tcBorders>
              <w:top w:val="single" w:sz="4" w:space="0" w:color="auto"/>
              <w:left w:val="nil"/>
              <w:bottom w:val="nil"/>
              <w:right w:val="nil"/>
            </w:tcBorders>
            <w:shd w:val="clear" w:color="auto" w:fill="auto"/>
            <w:noWrap/>
            <w:vAlign w:val="bottom"/>
            <w:hideMark/>
          </w:tcPr>
          <w:p w14:paraId="611771C2" w14:textId="5D024B67" w:rsidR="0098604F" w:rsidRPr="0098604F" w:rsidRDefault="0098604F" w:rsidP="0098604F">
            <w:pPr>
              <w:ind w:firstLine="0"/>
              <w:jc w:val="center"/>
              <w:rPr>
                <w:b/>
                <w:bCs/>
                <w:sz w:val="24"/>
                <w:lang w:eastAsia="en-US"/>
              </w:rPr>
            </w:pPr>
            <w:r w:rsidRPr="00023AF3">
              <w:rPr>
                <w:b/>
                <w:bCs/>
                <w:sz w:val="24"/>
                <w:lang w:val="en-US" w:eastAsia="en-US"/>
              </w:rPr>
              <w:t xml:space="preserve">6. </w:t>
            </w:r>
            <w:r>
              <w:rPr>
                <w:b/>
                <w:bCs/>
                <w:sz w:val="24"/>
                <w:lang w:eastAsia="en-US"/>
              </w:rPr>
              <w:t>Платежные реквизиты</w:t>
            </w:r>
          </w:p>
        </w:tc>
      </w:tr>
      <w:tr w:rsidR="0098604F" w:rsidRPr="00023AF3" w14:paraId="47A7154C"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EE7DF4B" w14:textId="682A0961" w:rsidR="0098604F" w:rsidRPr="0098604F" w:rsidRDefault="0098604F" w:rsidP="0098604F">
            <w:pPr>
              <w:ind w:firstLine="0"/>
              <w:jc w:val="left"/>
              <w:rPr>
                <w:b/>
                <w:bCs/>
                <w:sz w:val="24"/>
                <w:lang w:eastAsia="en-US"/>
              </w:rPr>
            </w:pPr>
            <w:r>
              <w:rPr>
                <w:b/>
                <w:bCs/>
                <w:sz w:val="24"/>
                <w:lang w:eastAsia="en-US"/>
              </w:rPr>
              <w:t>Расчетный счет</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706E0447"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79E80E5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FE8E809" w14:textId="6CF65A9D" w:rsidR="0098604F" w:rsidRPr="0098604F" w:rsidRDefault="0098604F" w:rsidP="0098604F">
            <w:pPr>
              <w:ind w:firstLine="0"/>
              <w:jc w:val="left"/>
              <w:rPr>
                <w:b/>
                <w:bCs/>
                <w:sz w:val="24"/>
                <w:lang w:eastAsia="en-US"/>
              </w:rPr>
            </w:pPr>
            <w:r>
              <w:rPr>
                <w:b/>
                <w:bCs/>
                <w:sz w:val="24"/>
                <w:lang w:eastAsia="en-US"/>
              </w:rPr>
              <w:t>Валюта счета</w:t>
            </w:r>
          </w:p>
        </w:tc>
        <w:tc>
          <w:tcPr>
            <w:tcW w:w="6050" w:type="dxa"/>
            <w:tcBorders>
              <w:top w:val="nil"/>
              <w:left w:val="single" w:sz="8" w:space="0" w:color="auto"/>
              <w:bottom w:val="single" w:sz="8" w:space="0" w:color="auto"/>
              <w:right w:val="single" w:sz="8" w:space="0" w:color="auto"/>
            </w:tcBorders>
            <w:shd w:val="clear" w:color="auto" w:fill="auto"/>
            <w:hideMark/>
          </w:tcPr>
          <w:p w14:paraId="551AA2E5"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A382DA5"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67A458A" w14:textId="557ED543" w:rsidR="0098604F" w:rsidRPr="0098604F" w:rsidRDefault="0098604F" w:rsidP="0098604F">
            <w:pPr>
              <w:ind w:firstLine="0"/>
              <w:jc w:val="left"/>
              <w:rPr>
                <w:b/>
                <w:bCs/>
                <w:sz w:val="24"/>
                <w:lang w:eastAsia="en-US"/>
              </w:rPr>
            </w:pPr>
            <w:r>
              <w:rPr>
                <w:b/>
                <w:bCs/>
                <w:sz w:val="24"/>
                <w:lang w:eastAsia="en-US"/>
              </w:rPr>
              <w:t>Наименование банка</w:t>
            </w:r>
          </w:p>
        </w:tc>
        <w:tc>
          <w:tcPr>
            <w:tcW w:w="6050" w:type="dxa"/>
            <w:tcBorders>
              <w:top w:val="nil"/>
              <w:left w:val="single" w:sz="8" w:space="0" w:color="auto"/>
              <w:bottom w:val="single" w:sz="8" w:space="0" w:color="auto"/>
              <w:right w:val="single" w:sz="8" w:space="0" w:color="auto"/>
            </w:tcBorders>
            <w:shd w:val="clear" w:color="auto" w:fill="auto"/>
            <w:hideMark/>
          </w:tcPr>
          <w:p w14:paraId="2BCAB2C0"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008C7EB"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83BC7C3" w14:textId="2D63E1DC" w:rsidR="0098604F" w:rsidRPr="0098604F" w:rsidRDefault="0098604F" w:rsidP="0098604F">
            <w:pPr>
              <w:ind w:firstLine="0"/>
              <w:jc w:val="left"/>
              <w:rPr>
                <w:b/>
                <w:bCs/>
                <w:sz w:val="24"/>
                <w:lang w:eastAsia="en-US"/>
              </w:rPr>
            </w:pPr>
            <w:r w:rsidRPr="0098604F">
              <w:rPr>
                <w:b/>
                <w:bCs/>
                <w:sz w:val="24"/>
                <w:lang w:eastAsia="en-US"/>
              </w:rPr>
              <w:t>Корр. с</w:t>
            </w:r>
            <w:r>
              <w:rPr>
                <w:b/>
                <w:bCs/>
                <w:sz w:val="24"/>
                <w:lang w:eastAsia="en-US"/>
              </w:rPr>
              <w:t>чет</w:t>
            </w:r>
          </w:p>
        </w:tc>
        <w:tc>
          <w:tcPr>
            <w:tcW w:w="6050" w:type="dxa"/>
            <w:tcBorders>
              <w:top w:val="nil"/>
              <w:left w:val="single" w:sz="8" w:space="0" w:color="auto"/>
              <w:bottom w:val="single" w:sz="8" w:space="0" w:color="auto"/>
              <w:right w:val="single" w:sz="8" w:space="0" w:color="auto"/>
            </w:tcBorders>
            <w:shd w:val="clear" w:color="auto" w:fill="auto"/>
            <w:hideMark/>
          </w:tcPr>
          <w:p w14:paraId="286B8638"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3153EE6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BEA5757" w14:textId="77777777" w:rsidR="0098604F" w:rsidRPr="0098604F" w:rsidRDefault="0098604F" w:rsidP="0098604F">
            <w:pPr>
              <w:ind w:firstLine="0"/>
              <w:jc w:val="left"/>
              <w:rPr>
                <w:b/>
                <w:bCs/>
                <w:sz w:val="24"/>
                <w:lang w:eastAsia="en-US"/>
              </w:rPr>
            </w:pPr>
            <w:r w:rsidRPr="0098604F">
              <w:rPr>
                <w:b/>
                <w:bCs/>
                <w:sz w:val="24"/>
                <w:lang w:eastAsia="en-US"/>
              </w:rPr>
              <w:t>БИК</w:t>
            </w:r>
          </w:p>
        </w:tc>
        <w:tc>
          <w:tcPr>
            <w:tcW w:w="6050" w:type="dxa"/>
            <w:tcBorders>
              <w:top w:val="nil"/>
              <w:left w:val="single" w:sz="8" w:space="0" w:color="auto"/>
              <w:bottom w:val="single" w:sz="8" w:space="0" w:color="auto"/>
              <w:right w:val="single" w:sz="8" w:space="0" w:color="auto"/>
            </w:tcBorders>
            <w:shd w:val="clear" w:color="auto" w:fill="auto"/>
            <w:hideMark/>
          </w:tcPr>
          <w:p w14:paraId="58257DB2"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21C7FE3B"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BECDB79" w14:textId="77777777" w:rsidR="0098604F" w:rsidRPr="0098604F" w:rsidRDefault="0098604F" w:rsidP="0098604F">
            <w:pPr>
              <w:ind w:firstLine="0"/>
              <w:jc w:val="left"/>
              <w:rPr>
                <w:b/>
                <w:bCs/>
                <w:sz w:val="24"/>
                <w:lang w:eastAsia="en-US"/>
              </w:rPr>
            </w:pPr>
            <w:r w:rsidRPr="0098604F">
              <w:rPr>
                <w:b/>
                <w:bCs/>
                <w:sz w:val="24"/>
                <w:lang w:eastAsia="en-US"/>
              </w:rPr>
              <w:t>Страна</w:t>
            </w:r>
          </w:p>
        </w:tc>
        <w:tc>
          <w:tcPr>
            <w:tcW w:w="6050" w:type="dxa"/>
            <w:tcBorders>
              <w:top w:val="nil"/>
              <w:left w:val="single" w:sz="8" w:space="0" w:color="auto"/>
              <w:bottom w:val="single" w:sz="8" w:space="0" w:color="auto"/>
              <w:right w:val="single" w:sz="8" w:space="0" w:color="auto"/>
            </w:tcBorders>
            <w:shd w:val="clear" w:color="auto" w:fill="auto"/>
            <w:hideMark/>
          </w:tcPr>
          <w:p w14:paraId="48ACA1CD"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3A0499E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070DF39" w14:textId="77777777" w:rsidR="0098604F" w:rsidRPr="0098604F" w:rsidRDefault="0098604F" w:rsidP="0098604F">
            <w:pPr>
              <w:ind w:firstLine="0"/>
              <w:jc w:val="left"/>
              <w:rPr>
                <w:b/>
                <w:bCs/>
                <w:sz w:val="24"/>
                <w:lang w:eastAsia="en-US"/>
              </w:rPr>
            </w:pPr>
            <w:r w:rsidRPr="0098604F">
              <w:rPr>
                <w:b/>
                <w:bCs/>
                <w:sz w:val="24"/>
                <w:lang w:eastAsia="en-US"/>
              </w:rPr>
              <w:t>Город</w:t>
            </w:r>
          </w:p>
        </w:tc>
        <w:tc>
          <w:tcPr>
            <w:tcW w:w="6050" w:type="dxa"/>
            <w:tcBorders>
              <w:top w:val="nil"/>
              <w:left w:val="single" w:sz="8" w:space="0" w:color="auto"/>
              <w:bottom w:val="single" w:sz="8" w:space="0" w:color="auto"/>
              <w:right w:val="single" w:sz="8" w:space="0" w:color="auto"/>
            </w:tcBorders>
            <w:shd w:val="clear" w:color="auto" w:fill="auto"/>
            <w:hideMark/>
          </w:tcPr>
          <w:p w14:paraId="5530539D"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1AE263D8" w14:textId="77777777" w:rsidTr="00680005">
        <w:trPr>
          <w:gridAfter w:val="1"/>
          <w:wAfter w:w="10" w:type="dxa"/>
          <w:trHeight w:val="270"/>
        </w:trPr>
        <w:tc>
          <w:tcPr>
            <w:tcW w:w="3604" w:type="dxa"/>
            <w:tcBorders>
              <w:top w:val="nil"/>
              <w:left w:val="nil"/>
              <w:bottom w:val="nil"/>
              <w:right w:val="nil"/>
            </w:tcBorders>
            <w:shd w:val="clear" w:color="auto" w:fill="auto"/>
            <w:hideMark/>
          </w:tcPr>
          <w:p w14:paraId="5D922EE1" w14:textId="77777777" w:rsidR="0098604F" w:rsidRPr="0098604F" w:rsidRDefault="0098604F" w:rsidP="0098604F">
            <w:pPr>
              <w:ind w:firstLine="0"/>
              <w:jc w:val="left"/>
              <w:rPr>
                <w:b/>
                <w:bCs/>
                <w:sz w:val="24"/>
                <w:lang w:eastAsia="en-US"/>
              </w:rPr>
            </w:pPr>
            <w:r w:rsidRPr="0098604F">
              <w:rPr>
                <w:b/>
                <w:bCs/>
                <w:sz w:val="24"/>
                <w:lang w:eastAsia="en-US"/>
              </w:rPr>
              <w:lastRenderedPageBreak/>
              <w:t>Место нахождения банка</w:t>
            </w:r>
          </w:p>
        </w:tc>
        <w:tc>
          <w:tcPr>
            <w:tcW w:w="6050" w:type="dxa"/>
            <w:tcBorders>
              <w:top w:val="single" w:sz="4" w:space="0" w:color="auto"/>
              <w:left w:val="single" w:sz="8" w:space="0" w:color="auto"/>
              <w:bottom w:val="single" w:sz="8" w:space="0" w:color="auto"/>
              <w:right w:val="single" w:sz="8" w:space="0" w:color="auto"/>
            </w:tcBorders>
            <w:shd w:val="clear" w:color="auto" w:fill="auto"/>
            <w:hideMark/>
          </w:tcPr>
          <w:p w14:paraId="4C1D4B66"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7A93326B"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A1D1C7F" w14:textId="77777777" w:rsidR="0098604F" w:rsidRPr="0098604F" w:rsidRDefault="0098604F" w:rsidP="0098604F">
            <w:pPr>
              <w:ind w:firstLine="0"/>
              <w:jc w:val="left"/>
              <w:rPr>
                <w:sz w:val="24"/>
                <w:lang w:eastAsia="en-US"/>
              </w:rPr>
            </w:pPr>
            <w:r w:rsidRPr="0098604F">
              <w:rPr>
                <w:sz w:val="24"/>
                <w:lang w:eastAsia="en-US"/>
              </w:rPr>
              <w:t>Получатель</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49DB3BD5"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16DF3BA6"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C021D1E" w14:textId="77777777" w:rsidR="0098604F" w:rsidRPr="0098604F" w:rsidRDefault="0098604F" w:rsidP="0098604F">
            <w:pPr>
              <w:ind w:firstLine="0"/>
              <w:jc w:val="left"/>
              <w:rPr>
                <w:sz w:val="24"/>
                <w:lang w:eastAsia="en-US"/>
              </w:rPr>
            </w:pPr>
            <w:r w:rsidRPr="0098604F">
              <w:rPr>
                <w:sz w:val="24"/>
                <w:lang w:eastAsia="en-US"/>
              </w:rPr>
              <w:t>Примечание</w:t>
            </w:r>
          </w:p>
        </w:tc>
        <w:tc>
          <w:tcPr>
            <w:tcW w:w="6050" w:type="dxa"/>
            <w:tcBorders>
              <w:top w:val="nil"/>
              <w:left w:val="single" w:sz="4" w:space="0" w:color="auto"/>
              <w:bottom w:val="single" w:sz="4" w:space="0" w:color="auto"/>
              <w:right w:val="single" w:sz="4" w:space="0" w:color="auto"/>
            </w:tcBorders>
            <w:shd w:val="clear" w:color="auto" w:fill="auto"/>
            <w:hideMark/>
          </w:tcPr>
          <w:p w14:paraId="7823F79D"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7A62353A"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0CFFFB4B" w14:textId="77777777" w:rsidR="0098604F" w:rsidRPr="0098604F"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53581143" w14:textId="77777777" w:rsidR="0098604F" w:rsidRPr="00023AF3" w:rsidRDefault="0098604F" w:rsidP="0098604F">
            <w:pPr>
              <w:ind w:firstLine="0"/>
              <w:jc w:val="center"/>
              <w:rPr>
                <w:b/>
                <w:bCs/>
                <w:sz w:val="24"/>
                <w:lang w:eastAsia="en-US"/>
              </w:rPr>
            </w:pPr>
          </w:p>
          <w:p w14:paraId="749B06D6" w14:textId="27E3639C" w:rsidR="0098604F" w:rsidRPr="00023AF3" w:rsidRDefault="0098604F" w:rsidP="0098604F">
            <w:pPr>
              <w:ind w:firstLine="0"/>
              <w:jc w:val="center"/>
              <w:rPr>
                <w:b/>
                <w:bCs/>
                <w:sz w:val="24"/>
                <w:lang w:val="en-US" w:eastAsia="en-US"/>
              </w:rPr>
            </w:pPr>
            <w:r w:rsidRPr="0098604F">
              <w:rPr>
                <w:b/>
                <w:bCs/>
                <w:sz w:val="24"/>
                <w:lang w:eastAsia="en-US"/>
              </w:rPr>
              <w:t xml:space="preserve">7. Сведения о государственной </w:t>
            </w:r>
            <w:r>
              <w:rPr>
                <w:b/>
                <w:bCs/>
                <w:sz w:val="24"/>
                <w:lang w:eastAsia="en-US"/>
              </w:rPr>
              <w:t>регистрации</w:t>
            </w:r>
          </w:p>
        </w:tc>
      </w:tr>
      <w:tr w:rsidR="0098604F" w:rsidRPr="00023AF3" w14:paraId="30E59E34"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24A0EB15" w14:textId="7A21B010" w:rsidR="0098604F" w:rsidRPr="00023AF3" w:rsidRDefault="0098604F" w:rsidP="0098604F">
            <w:pPr>
              <w:ind w:firstLine="0"/>
              <w:jc w:val="left"/>
              <w:rPr>
                <w:sz w:val="24"/>
                <w:lang w:val="en-US" w:eastAsia="en-US"/>
              </w:rPr>
            </w:pPr>
            <w:r>
              <w:rPr>
                <w:sz w:val="24"/>
                <w:lang w:eastAsia="en-US"/>
              </w:rPr>
              <w:t>Серия</w:t>
            </w:r>
            <w:r>
              <w:rPr>
                <w:sz w:val="24"/>
                <w:lang w:val="en-US" w:eastAsia="en-US"/>
              </w:rPr>
              <w:t xml:space="preserve">, </w:t>
            </w:r>
            <w:proofErr w:type="spellStart"/>
            <w:r>
              <w:rPr>
                <w:sz w:val="24"/>
                <w:lang w:val="en-US" w:eastAsia="en-US"/>
              </w:rPr>
              <w:t>номер</w:t>
            </w:r>
            <w:proofErr w:type="spellEnd"/>
            <w:r w:rsidRPr="00023AF3">
              <w:rPr>
                <w:sz w:val="24"/>
                <w:lang w:val="en-US" w:eastAsia="en-US"/>
              </w:rPr>
              <w:t xml:space="preserve">, </w:t>
            </w:r>
            <w:r>
              <w:rPr>
                <w:sz w:val="24"/>
                <w:lang w:eastAsia="en-US"/>
              </w:rPr>
              <w:t>дата свидетельства</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4C674597"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A236829"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3F2FD64" w14:textId="74C984F0" w:rsidR="0098604F" w:rsidRPr="0098604F" w:rsidRDefault="0098604F" w:rsidP="0098604F">
            <w:pPr>
              <w:ind w:firstLine="0"/>
              <w:jc w:val="left"/>
              <w:rPr>
                <w:sz w:val="24"/>
                <w:lang w:eastAsia="en-US"/>
              </w:rPr>
            </w:pPr>
            <w:r>
              <w:rPr>
                <w:sz w:val="24"/>
                <w:lang w:eastAsia="en-US"/>
              </w:rPr>
              <w:t>Наименование</w:t>
            </w:r>
            <w:r w:rsidRPr="0098604F">
              <w:rPr>
                <w:sz w:val="24"/>
                <w:lang w:eastAsia="en-US"/>
              </w:rPr>
              <w:t xml:space="preserve"> рег. о</w:t>
            </w:r>
            <w:r>
              <w:rPr>
                <w:sz w:val="24"/>
                <w:lang w:eastAsia="en-US"/>
              </w:rPr>
              <w:t>ргана</w:t>
            </w:r>
          </w:p>
        </w:tc>
        <w:tc>
          <w:tcPr>
            <w:tcW w:w="6050" w:type="dxa"/>
            <w:tcBorders>
              <w:top w:val="nil"/>
              <w:left w:val="single" w:sz="4" w:space="0" w:color="auto"/>
              <w:bottom w:val="single" w:sz="4" w:space="0" w:color="auto"/>
              <w:right w:val="single" w:sz="4" w:space="0" w:color="auto"/>
            </w:tcBorders>
            <w:shd w:val="clear" w:color="auto" w:fill="auto"/>
            <w:hideMark/>
          </w:tcPr>
          <w:p w14:paraId="4BEFD0A0"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203DB2C8" w14:textId="77777777" w:rsidTr="0098604F">
        <w:trPr>
          <w:gridAfter w:val="1"/>
          <w:wAfter w:w="10" w:type="dxa"/>
          <w:trHeight w:val="255"/>
        </w:trPr>
        <w:tc>
          <w:tcPr>
            <w:tcW w:w="3604" w:type="dxa"/>
            <w:tcBorders>
              <w:top w:val="nil"/>
              <w:left w:val="nil"/>
              <w:bottom w:val="nil"/>
              <w:right w:val="nil"/>
            </w:tcBorders>
            <w:shd w:val="clear" w:color="auto" w:fill="auto"/>
            <w:hideMark/>
          </w:tcPr>
          <w:p w14:paraId="4B5FC529" w14:textId="77777777" w:rsidR="0098604F" w:rsidRPr="0098604F" w:rsidRDefault="0098604F" w:rsidP="0098604F">
            <w:pPr>
              <w:ind w:firstLine="0"/>
              <w:jc w:val="left"/>
              <w:rPr>
                <w:sz w:val="24"/>
                <w:lang w:eastAsia="en-US"/>
              </w:rPr>
            </w:pPr>
            <w:r w:rsidRPr="0098604F">
              <w:rPr>
                <w:sz w:val="24"/>
                <w:lang w:eastAsia="en-US"/>
              </w:rPr>
              <w:t>Код рег. органа (СОУН)</w:t>
            </w:r>
          </w:p>
        </w:tc>
        <w:tc>
          <w:tcPr>
            <w:tcW w:w="6050" w:type="dxa"/>
            <w:tcBorders>
              <w:top w:val="nil"/>
              <w:left w:val="single" w:sz="4" w:space="0" w:color="auto"/>
              <w:bottom w:val="single" w:sz="4" w:space="0" w:color="auto"/>
              <w:right w:val="single" w:sz="4" w:space="0" w:color="auto"/>
            </w:tcBorders>
            <w:shd w:val="clear" w:color="auto" w:fill="auto"/>
            <w:hideMark/>
          </w:tcPr>
          <w:p w14:paraId="341B8EB0"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5A5D842A"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7A006903" w14:textId="77777777" w:rsidR="0098604F" w:rsidRPr="0098604F" w:rsidRDefault="0098604F" w:rsidP="0098604F">
            <w:pPr>
              <w:ind w:firstLine="0"/>
              <w:jc w:val="left"/>
              <w:rPr>
                <w:sz w:val="24"/>
                <w:lang w:eastAsia="en-US"/>
              </w:rPr>
            </w:pPr>
            <w:r w:rsidRPr="0098604F">
              <w:rPr>
                <w:sz w:val="24"/>
                <w:lang w:eastAsia="en-US"/>
              </w:rPr>
              <w:t>Примечание</w:t>
            </w:r>
          </w:p>
        </w:tc>
        <w:tc>
          <w:tcPr>
            <w:tcW w:w="6050" w:type="dxa"/>
            <w:tcBorders>
              <w:top w:val="nil"/>
              <w:left w:val="nil"/>
              <w:bottom w:val="single" w:sz="4" w:space="0" w:color="auto"/>
              <w:right w:val="single" w:sz="4" w:space="0" w:color="auto"/>
            </w:tcBorders>
            <w:shd w:val="clear" w:color="auto" w:fill="auto"/>
            <w:hideMark/>
          </w:tcPr>
          <w:p w14:paraId="7CC9876E" w14:textId="77777777" w:rsidR="0098604F" w:rsidRPr="0098604F" w:rsidRDefault="0098604F" w:rsidP="0098604F">
            <w:pPr>
              <w:ind w:firstLine="0"/>
              <w:jc w:val="center"/>
              <w:rPr>
                <w:sz w:val="24"/>
                <w:lang w:eastAsia="en-US"/>
              </w:rPr>
            </w:pPr>
            <w:r w:rsidRPr="00023AF3">
              <w:rPr>
                <w:sz w:val="24"/>
                <w:lang w:val="en-US" w:eastAsia="en-US"/>
              </w:rPr>
              <w:t> </w:t>
            </w:r>
          </w:p>
        </w:tc>
      </w:tr>
      <w:tr w:rsidR="0098604F" w:rsidRPr="00023AF3" w14:paraId="75919133"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50A42D2D" w14:textId="77777777" w:rsidR="0098604F" w:rsidRPr="0098604F"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45660318" w14:textId="77777777" w:rsidR="0098604F" w:rsidRPr="00023AF3" w:rsidRDefault="0098604F" w:rsidP="0098604F">
            <w:pPr>
              <w:ind w:firstLine="0"/>
              <w:jc w:val="center"/>
              <w:rPr>
                <w:b/>
                <w:bCs/>
                <w:sz w:val="24"/>
                <w:lang w:eastAsia="en-US"/>
              </w:rPr>
            </w:pPr>
            <w:r w:rsidRPr="00023AF3">
              <w:rPr>
                <w:b/>
                <w:bCs/>
                <w:sz w:val="24"/>
                <w:lang w:eastAsia="en-US"/>
              </w:rPr>
              <w:t>8. Сведения о постановке на учет в налоговом органе РФ</w:t>
            </w:r>
          </w:p>
        </w:tc>
      </w:tr>
      <w:tr w:rsidR="0098604F" w:rsidRPr="00023AF3" w14:paraId="3AC19827"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6C7C376D" w14:textId="7B4AB63E" w:rsidR="0098604F" w:rsidRPr="00023AF3" w:rsidRDefault="00B86719" w:rsidP="00B86719">
            <w:pPr>
              <w:ind w:firstLine="0"/>
              <w:jc w:val="left"/>
              <w:rPr>
                <w:sz w:val="24"/>
                <w:lang w:val="en-US" w:eastAsia="en-US"/>
              </w:rPr>
            </w:pPr>
            <w:r>
              <w:rPr>
                <w:sz w:val="24"/>
                <w:lang w:eastAsia="en-US"/>
              </w:rPr>
              <w:t>Серия, номер, дата свидетельства</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746751F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DEFF10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FF6D507" w14:textId="376F0796" w:rsidR="0098604F" w:rsidRPr="00B86719" w:rsidRDefault="00B86719" w:rsidP="0098604F">
            <w:pPr>
              <w:ind w:firstLine="0"/>
              <w:jc w:val="left"/>
              <w:rPr>
                <w:b/>
                <w:bCs/>
                <w:sz w:val="24"/>
                <w:lang w:eastAsia="en-US"/>
              </w:rPr>
            </w:pPr>
            <w:r>
              <w:rPr>
                <w:b/>
                <w:bCs/>
                <w:sz w:val="24"/>
                <w:lang w:eastAsia="en-US"/>
              </w:rPr>
              <w:t>Наименование</w:t>
            </w:r>
            <w:r w:rsidR="0098604F" w:rsidRPr="00B86719">
              <w:rPr>
                <w:b/>
                <w:bCs/>
                <w:sz w:val="24"/>
                <w:lang w:eastAsia="en-US"/>
              </w:rPr>
              <w:t xml:space="preserve"> нал.</w:t>
            </w:r>
            <w:r w:rsidRPr="00B86719">
              <w:rPr>
                <w:b/>
                <w:bCs/>
                <w:sz w:val="24"/>
                <w:lang w:eastAsia="en-US"/>
              </w:rPr>
              <w:t xml:space="preserve"> о</w:t>
            </w:r>
            <w:r>
              <w:rPr>
                <w:b/>
                <w:bCs/>
                <w:sz w:val="24"/>
                <w:lang w:eastAsia="en-US"/>
              </w:rPr>
              <w:t>ргана</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2B57449C" w14:textId="77777777" w:rsidR="0098604F" w:rsidRPr="00B86719" w:rsidRDefault="0098604F" w:rsidP="0098604F">
            <w:pPr>
              <w:ind w:firstLine="0"/>
              <w:jc w:val="center"/>
              <w:rPr>
                <w:sz w:val="24"/>
                <w:lang w:eastAsia="en-US"/>
              </w:rPr>
            </w:pPr>
            <w:r w:rsidRPr="00023AF3">
              <w:rPr>
                <w:sz w:val="24"/>
                <w:lang w:val="en-US" w:eastAsia="en-US"/>
              </w:rPr>
              <w:t> </w:t>
            </w:r>
          </w:p>
        </w:tc>
      </w:tr>
      <w:tr w:rsidR="0098604F" w:rsidRPr="00023AF3" w14:paraId="784EE30D"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8FFA4DE" w14:textId="77777777" w:rsidR="0098604F" w:rsidRPr="00B86719" w:rsidRDefault="0098604F" w:rsidP="0098604F">
            <w:pPr>
              <w:ind w:firstLine="0"/>
              <w:jc w:val="left"/>
              <w:rPr>
                <w:b/>
                <w:bCs/>
                <w:sz w:val="24"/>
                <w:lang w:eastAsia="en-US"/>
              </w:rPr>
            </w:pPr>
            <w:r w:rsidRPr="00B86719">
              <w:rPr>
                <w:b/>
                <w:bCs/>
                <w:sz w:val="24"/>
                <w:lang w:eastAsia="en-US"/>
              </w:rPr>
              <w:t>Код нал. органа (СОУН)</w:t>
            </w:r>
          </w:p>
        </w:tc>
        <w:tc>
          <w:tcPr>
            <w:tcW w:w="6050" w:type="dxa"/>
            <w:tcBorders>
              <w:top w:val="nil"/>
              <w:left w:val="single" w:sz="8" w:space="0" w:color="auto"/>
              <w:bottom w:val="single" w:sz="8" w:space="0" w:color="auto"/>
              <w:right w:val="single" w:sz="8" w:space="0" w:color="auto"/>
            </w:tcBorders>
            <w:shd w:val="clear" w:color="auto" w:fill="auto"/>
            <w:hideMark/>
          </w:tcPr>
          <w:p w14:paraId="52649903" w14:textId="77777777" w:rsidR="0098604F" w:rsidRPr="00B86719" w:rsidRDefault="0098604F" w:rsidP="0098604F">
            <w:pPr>
              <w:ind w:firstLine="0"/>
              <w:jc w:val="center"/>
              <w:rPr>
                <w:sz w:val="24"/>
                <w:lang w:eastAsia="en-US"/>
              </w:rPr>
            </w:pPr>
            <w:r w:rsidRPr="00023AF3">
              <w:rPr>
                <w:sz w:val="24"/>
                <w:lang w:val="en-US" w:eastAsia="en-US"/>
              </w:rPr>
              <w:t> </w:t>
            </w:r>
          </w:p>
        </w:tc>
      </w:tr>
      <w:tr w:rsidR="0098604F" w:rsidRPr="00023AF3" w14:paraId="60DF2829"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05695732" w14:textId="77777777" w:rsidR="0098604F" w:rsidRPr="00B86719" w:rsidRDefault="0098604F" w:rsidP="0098604F">
            <w:pPr>
              <w:ind w:firstLine="0"/>
              <w:jc w:val="left"/>
              <w:rPr>
                <w:sz w:val="24"/>
                <w:lang w:eastAsia="en-US"/>
              </w:rPr>
            </w:pPr>
            <w:r w:rsidRPr="00B86719">
              <w:rPr>
                <w:sz w:val="24"/>
                <w:lang w:eastAsia="en-US"/>
              </w:rPr>
              <w:t>Примечание</w:t>
            </w:r>
          </w:p>
        </w:tc>
        <w:tc>
          <w:tcPr>
            <w:tcW w:w="6050" w:type="dxa"/>
            <w:tcBorders>
              <w:top w:val="single" w:sz="4" w:space="0" w:color="auto"/>
              <w:left w:val="nil"/>
              <w:bottom w:val="single" w:sz="4" w:space="0" w:color="auto"/>
              <w:right w:val="single" w:sz="4" w:space="0" w:color="auto"/>
            </w:tcBorders>
            <w:shd w:val="clear" w:color="auto" w:fill="auto"/>
            <w:hideMark/>
          </w:tcPr>
          <w:p w14:paraId="3542DB2D" w14:textId="77777777" w:rsidR="0098604F" w:rsidRPr="00B86719" w:rsidRDefault="0098604F" w:rsidP="0098604F">
            <w:pPr>
              <w:ind w:firstLine="0"/>
              <w:jc w:val="center"/>
              <w:rPr>
                <w:sz w:val="24"/>
                <w:lang w:eastAsia="en-US"/>
              </w:rPr>
            </w:pPr>
            <w:r w:rsidRPr="00023AF3">
              <w:rPr>
                <w:sz w:val="24"/>
                <w:lang w:val="en-US" w:eastAsia="en-US"/>
              </w:rPr>
              <w:t> </w:t>
            </w:r>
          </w:p>
        </w:tc>
      </w:tr>
      <w:tr w:rsidR="0098604F" w:rsidRPr="00023AF3" w14:paraId="48969253"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6C148C6D" w14:textId="77777777" w:rsidR="0098604F" w:rsidRPr="00B86719"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6B5C2223" w14:textId="77777777" w:rsidR="0098604F" w:rsidRPr="00B86719" w:rsidRDefault="0098604F" w:rsidP="0098604F">
            <w:pPr>
              <w:ind w:firstLine="0"/>
              <w:jc w:val="center"/>
              <w:rPr>
                <w:b/>
                <w:bCs/>
                <w:sz w:val="24"/>
                <w:lang w:eastAsia="en-US"/>
              </w:rPr>
            </w:pPr>
            <w:r w:rsidRPr="00B86719">
              <w:rPr>
                <w:b/>
                <w:bCs/>
                <w:sz w:val="24"/>
                <w:lang w:eastAsia="en-US"/>
              </w:rPr>
              <w:t>9. Сведения о головной организации</w:t>
            </w:r>
          </w:p>
        </w:tc>
      </w:tr>
      <w:tr w:rsidR="0098604F" w:rsidRPr="00023AF3" w14:paraId="4251A83D" w14:textId="77777777" w:rsidTr="0098604F">
        <w:trPr>
          <w:gridAfter w:val="1"/>
          <w:wAfter w:w="10" w:type="dxa"/>
          <w:trHeight w:val="270"/>
        </w:trPr>
        <w:tc>
          <w:tcPr>
            <w:tcW w:w="3604" w:type="dxa"/>
            <w:tcBorders>
              <w:top w:val="nil"/>
              <w:left w:val="nil"/>
              <w:bottom w:val="nil"/>
              <w:right w:val="single" w:sz="4" w:space="0" w:color="auto"/>
            </w:tcBorders>
            <w:shd w:val="clear" w:color="auto" w:fill="auto"/>
            <w:hideMark/>
          </w:tcPr>
          <w:p w14:paraId="53784C7F" w14:textId="77777777" w:rsidR="0098604F" w:rsidRPr="00B86719" w:rsidRDefault="0098604F" w:rsidP="0098604F">
            <w:pPr>
              <w:ind w:firstLine="0"/>
              <w:jc w:val="left"/>
              <w:rPr>
                <w:b/>
                <w:bCs/>
                <w:sz w:val="24"/>
                <w:lang w:eastAsia="en-US"/>
              </w:rPr>
            </w:pPr>
            <w:r w:rsidRPr="00B86719">
              <w:rPr>
                <w:b/>
                <w:bCs/>
                <w:sz w:val="24"/>
                <w:lang w:eastAsia="en-US"/>
              </w:rPr>
              <w:t>Отношение контрагента</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491B95E1" w14:textId="77777777" w:rsidR="0098604F" w:rsidRPr="00B86719" w:rsidRDefault="0098604F" w:rsidP="0098604F">
            <w:pPr>
              <w:ind w:firstLine="0"/>
              <w:jc w:val="center"/>
              <w:rPr>
                <w:sz w:val="24"/>
                <w:lang w:eastAsia="en-US"/>
              </w:rPr>
            </w:pPr>
            <w:r w:rsidRPr="00023AF3">
              <w:rPr>
                <w:sz w:val="24"/>
                <w:lang w:val="en-US" w:eastAsia="en-US"/>
              </w:rPr>
              <w:t> </w:t>
            </w:r>
          </w:p>
        </w:tc>
      </w:tr>
      <w:tr w:rsidR="0098604F" w:rsidRPr="00023AF3" w14:paraId="4E221C8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1AFFB49" w14:textId="77777777" w:rsidR="0098604F" w:rsidRPr="00B86719" w:rsidRDefault="0098604F" w:rsidP="0098604F">
            <w:pPr>
              <w:ind w:firstLine="0"/>
              <w:jc w:val="left"/>
              <w:rPr>
                <w:b/>
                <w:bCs/>
                <w:sz w:val="24"/>
                <w:lang w:eastAsia="en-US"/>
              </w:rPr>
            </w:pPr>
            <w:r w:rsidRPr="00B86719">
              <w:rPr>
                <w:b/>
                <w:bCs/>
                <w:sz w:val="24"/>
                <w:lang w:eastAsia="en-US"/>
              </w:rPr>
              <w:t>Полное наименование</w:t>
            </w:r>
          </w:p>
        </w:tc>
        <w:tc>
          <w:tcPr>
            <w:tcW w:w="6050" w:type="dxa"/>
            <w:tcBorders>
              <w:top w:val="nil"/>
              <w:left w:val="single" w:sz="8" w:space="0" w:color="auto"/>
              <w:bottom w:val="single" w:sz="8" w:space="0" w:color="auto"/>
              <w:right w:val="single" w:sz="8" w:space="0" w:color="auto"/>
            </w:tcBorders>
            <w:shd w:val="clear" w:color="auto" w:fill="auto"/>
            <w:hideMark/>
          </w:tcPr>
          <w:p w14:paraId="6747F22A" w14:textId="77777777" w:rsidR="0098604F" w:rsidRPr="00B86719" w:rsidRDefault="0098604F" w:rsidP="0098604F">
            <w:pPr>
              <w:ind w:firstLine="0"/>
              <w:jc w:val="center"/>
              <w:rPr>
                <w:sz w:val="24"/>
                <w:lang w:eastAsia="en-US"/>
              </w:rPr>
            </w:pPr>
            <w:r w:rsidRPr="00023AF3">
              <w:rPr>
                <w:sz w:val="24"/>
                <w:lang w:val="en-US" w:eastAsia="en-US"/>
              </w:rPr>
              <w:t> </w:t>
            </w:r>
          </w:p>
        </w:tc>
      </w:tr>
      <w:tr w:rsidR="0098604F" w:rsidRPr="00023AF3" w14:paraId="649A236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DAC8C9C" w14:textId="7CC3C004" w:rsidR="0098604F" w:rsidRPr="00B86719" w:rsidRDefault="00B86719" w:rsidP="0098604F">
            <w:pPr>
              <w:ind w:firstLine="0"/>
              <w:jc w:val="left"/>
              <w:rPr>
                <w:b/>
                <w:bCs/>
                <w:sz w:val="24"/>
                <w:lang w:eastAsia="en-US"/>
              </w:rPr>
            </w:pPr>
            <w:r>
              <w:rPr>
                <w:b/>
                <w:bCs/>
                <w:sz w:val="24"/>
                <w:lang w:eastAsia="en-US"/>
              </w:rPr>
              <w:t>Сокращенное наименование</w:t>
            </w:r>
          </w:p>
        </w:tc>
        <w:tc>
          <w:tcPr>
            <w:tcW w:w="6050" w:type="dxa"/>
            <w:tcBorders>
              <w:top w:val="nil"/>
              <w:left w:val="single" w:sz="8" w:space="0" w:color="auto"/>
              <w:bottom w:val="single" w:sz="8" w:space="0" w:color="auto"/>
              <w:right w:val="single" w:sz="8" w:space="0" w:color="auto"/>
            </w:tcBorders>
            <w:shd w:val="clear" w:color="auto" w:fill="auto"/>
            <w:hideMark/>
          </w:tcPr>
          <w:p w14:paraId="2F9AE6E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CEA2D56"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84C4829" w14:textId="0BB8D152" w:rsidR="0098604F" w:rsidRPr="00B86719" w:rsidRDefault="00B86719" w:rsidP="0098604F">
            <w:pPr>
              <w:ind w:firstLine="0"/>
              <w:jc w:val="left"/>
              <w:rPr>
                <w:b/>
                <w:bCs/>
                <w:sz w:val="24"/>
                <w:lang w:eastAsia="en-US"/>
              </w:rPr>
            </w:pPr>
            <w:r>
              <w:rPr>
                <w:b/>
                <w:bCs/>
                <w:sz w:val="24"/>
                <w:lang w:eastAsia="en-US"/>
              </w:rPr>
              <w:t>Страна регистрации</w:t>
            </w:r>
          </w:p>
        </w:tc>
        <w:tc>
          <w:tcPr>
            <w:tcW w:w="6050" w:type="dxa"/>
            <w:tcBorders>
              <w:top w:val="nil"/>
              <w:left w:val="single" w:sz="8" w:space="0" w:color="auto"/>
              <w:bottom w:val="single" w:sz="8" w:space="0" w:color="auto"/>
              <w:right w:val="single" w:sz="8" w:space="0" w:color="auto"/>
            </w:tcBorders>
            <w:shd w:val="clear" w:color="auto" w:fill="auto"/>
            <w:hideMark/>
          </w:tcPr>
          <w:p w14:paraId="71791366"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2A3984FC"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EDA0AB1" w14:textId="77777777" w:rsidR="0098604F" w:rsidRPr="00023AF3" w:rsidRDefault="0098604F" w:rsidP="0098604F">
            <w:pPr>
              <w:ind w:firstLine="0"/>
              <w:jc w:val="left"/>
              <w:rPr>
                <w:b/>
                <w:bCs/>
                <w:sz w:val="24"/>
                <w:lang w:val="en-US" w:eastAsia="en-US"/>
              </w:rPr>
            </w:pPr>
            <w:r w:rsidRPr="00023AF3">
              <w:rPr>
                <w:b/>
                <w:bCs/>
                <w:sz w:val="24"/>
                <w:lang w:val="en-US" w:eastAsia="en-US"/>
              </w:rPr>
              <w:t>ИНН</w:t>
            </w:r>
          </w:p>
        </w:tc>
        <w:tc>
          <w:tcPr>
            <w:tcW w:w="6050" w:type="dxa"/>
            <w:tcBorders>
              <w:top w:val="nil"/>
              <w:left w:val="single" w:sz="8" w:space="0" w:color="auto"/>
              <w:bottom w:val="single" w:sz="8" w:space="0" w:color="auto"/>
              <w:right w:val="single" w:sz="8" w:space="0" w:color="auto"/>
            </w:tcBorders>
            <w:shd w:val="clear" w:color="auto" w:fill="auto"/>
            <w:hideMark/>
          </w:tcPr>
          <w:p w14:paraId="1DD908F6"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600818BE"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BAF7330" w14:textId="77777777" w:rsidR="0098604F" w:rsidRPr="00023AF3" w:rsidRDefault="0098604F" w:rsidP="0098604F">
            <w:pPr>
              <w:ind w:firstLine="0"/>
              <w:jc w:val="left"/>
              <w:rPr>
                <w:b/>
                <w:bCs/>
                <w:sz w:val="24"/>
                <w:lang w:val="en-US" w:eastAsia="en-US"/>
              </w:rPr>
            </w:pPr>
            <w:r w:rsidRPr="00023AF3">
              <w:rPr>
                <w:b/>
                <w:bCs/>
                <w:sz w:val="24"/>
                <w:lang w:val="en-US" w:eastAsia="en-US"/>
              </w:rPr>
              <w:t>КПП</w:t>
            </w:r>
          </w:p>
        </w:tc>
        <w:tc>
          <w:tcPr>
            <w:tcW w:w="6050" w:type="dxa"/>
            <w:tcBorders>
              <w:top w:val="nil"/>
              <w:left w:val="single" w:sz="8" w:space="0" w:color="auto"/>
              <w:bottom w:val="single" w:sz="8" w:space="0" w:color="auto"/>
              <w:right w:val="single" w:sz="8" w:space="0" w:color="auto"/>
            </w:tcBorders>
            <w:shd w:val="clear" w:color="auto" w:fill="auto"/>
            <w:hideMark/>
          </w:tcPr>
          <w:p w14:paraId="14E2E8C2"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C453E90"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1AA08B1" w14:textId="77777777" w:rsidR="0098604F" w:rsidRPr="00023AF3" w:rsidRDefault="0098604F" w:rsidP="0098604F">
            <w:pPr>
              <w:ind w:firstLine="0"/>
              <w:jc w:val="left"/>
              <w:rPr>
                <w:b/>
                <w:bCs/>
                <w:sz w:val="24"/>
                <w:lang w:val="en-US" w:eastAsia="en-US"/>
              </w:rPr>
            </w:pPr>
            <w:r w:rsidRPr="00023AF3">
              <w:rPr>
                <w:b/>
                <w:bCs/>
                <w:sz w:val="24"/>
                <w:lang w:val="en-US" w:eastAsia="en-US"/>
              </w:rPr>
              <w:t>ОГРН</w:t>
            </w:r>
          </w:p>
        </w:tc>
        <w:tc>
          <w:tcPr>
            <w:tcW w:w="6050" w:type="dxa"/>
            <w:tcBorders>
              <w:top w:val="nil"/>
              <w:left w:val="single" w:sz="8" w:space="0" w:color="auto"/>
              <w:bottom w:val="single" w:sz="8" w:space="0" w:color="auto"/>
              <w:right w:val="single" w:sz="8" w:space="0" w:color="auto"/>
            </w:tcBorders>
            <w:shd w:val="clear" w:color="auto" w:fill="auto"/>
            <w:hideMark/>
          </w:tcPr>
          <w:p w14:paraId="631C35B5"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0362BB5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77E040A" w14:textId="77777777" w:rsidR="0098604F" w:rsidRPr="00023AF3" w:rsidRDefault="0098604F" w:rsidP="0098604F">
            <w:pPr>
              <w:ind w:firstLine="0"/>
              <w:jc w:val="left"/>
              <w:rPr>
                <w:sz w:val="24"/>
                <w:lang w:eastAsia="en-US"/>
              </w:rPr>
            </w:pPr>
            <w:r w:rsidRPr="00023AF3">
              <w:rPr>
                <w:sz w:val="24"/>
                <w:lang w:eastAsia="en-US"/>
              </w:rPr>
              <w:t xml:space="preserve">Регистр. номер (для </w:t>
            </w:r>
            <w:proofErr w:type="spellStart"/>
            <w:r w:rsidRPr="00023AF3">
              <w:rPr>
                <w:sz w:val="24"/>
                <w:lang w:eastAsia="en-US"/>
              </w:rPr>
              <w:t>иностр</w:t>
            </w:r>
            <w:proofErr w:type="spellEnd"/>
            <w:r w:rsidRPr="00023AF3">
              <w:rPr>
                <w:sz w:val="24"/>
                <w:lang w:eastAsia="en-US"/>
              </w:rPr>
              <w:t>. орг.) организации</w:t>
            </w:r>
          </w:p>
        </w:tc>
        <w:tc>
          <w:tcPr>
            <w:tcW w:w="6050" w:type="dxa"/>
            <w:tcBorders>
              <w:top w:val="nil"/>
              <w:left w:val="single" w:sz="4" w:space="0" w:color="auto"/>
              <w:bottom w:val="single" w:sz="4" w:space="0" w:color="auto"/>
              <w:right w:val="single" w:sz="4" w:space="0" w:color="auto"/>
            </w:tcBorders>
            <w:shd w:val="clear" w:color="auto" w:fill="auto"/>
            <w:hideMark/>
          </w:tcPr>
          <w:p w14:paraId="586DB26C" w14:textId="77777777" w:rsidR="0098604F" w:rsidRPr="00023AF3" w:rsidRDefault="0098604F" w:rsidP="0098604F">
            <w:pPr>
              <w:ind w:firstLine="0"/>
              <w:jc w:val="center"/>
              <w:rPr>
                <w:sz w:val="24"/>
                <w:lang w:eastAsia="en-US"/>
              </w:rPr>
            </w:pPr>
            <w:r w:rsidRPr="00023AF3">
              <w:rPr>
                <w:sz w:val="24"/>
                <w:lang w:val="en-US" w:eastAsia="en-US"/>
              </w:rPr>
              <w:t> </w:t>
            </w:r>
          </w:p>
        </w:tc>
      </w:tr>
      <w:tr w:rsidR="0098604F" w:rsidRPr="00023AF3" w14:paraId="6A750959"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7DB8E358" w14:textId="7D78A9D5" w:rsidR="0098604F" w:rsidRPr="00994152" w:rsidRDefault="00994152" w:rsidP="0098604F">
            <w:pPr>
              <w:ind w:firstLine="0"/>
              <w:jc w:val="left"/>
              <w:rPr>
                <w:sz w:val="24"/>
                <w:lang w:eastAsia="en-US"/>
              </w:rPr>
            </w:pPr>
            <w:r>
              <w:rPr>
                <w:sz w:val="24"/>
                <w:lang w:eastAsia="en-US"/>
              </w:rPr>
              <w:t>Дата регистрации</w:t>
            </w:r>
          </w:p>
        </w:tc>
        <w:tc>
          <w:tcPr>
            <w:tcW w:w="6050" w:type="dxa"/>
            <w:tcBorders>
              <w:top w:val="nil"/>
              <w:left w:val="nil"/>
              <w:bottom w:val="single" w:sz="4" w:space="0" w:color="auto"/>
              <w:right w:val="single" w:sz="4" w:space="0" w:color="auto"/>
            </w:tcBorders>
            <w:shd w:val="clear" w:color="auto" w:fill="auto"/>
            <w:hideMark/>
          </w:tcPr>
          <w:p w14:paraId="38F6ADC4"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50BD64B"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26F490AC" w14:textId="3FEA3D5B" w:rsidR="0098604F" w:rsidRPr="00994152" w:rsidRDefault="00994152" w:rsidP="00994152">
            <w:pPr>
              <w:ind w:firstLine="0"/>
              <w:jc w:val="left"/>
              <w:rPr>
                <w:sz w:val="24"/>
                <w:lang w:eastAsia="en-US"/>
              </w:rPr>
            </w:pPr>
            <w:r>
              <w:rPr>
                <w:sz w:val="24"/>
                <w:lang w:eastAsia="en-US"/>
              </w:rPr>
              <w:t>Наименование</w:t>
            </w:r>
            <w:r w:rsidRPr="00994152">
              <w:rPr>
                <w:sz w:val="24"/>
                <w:lang w:eastAsia="en-US"/>
              </w:rPr>
              <w:t xml:space="preserve"> рег. о</w:t>
            </w:r>
            <w:r>
              <w:rPr>
                <w:sz w:val="24"/>
                <w:lang w:eastAsia="en-US"/>
              </w:rPr>
              <w:t>ргана</w:t>
            </w:r>
          </w:p>
        </w:tc>
        <w:tc>
          <w:tcPr>
            <w:tcW w:w="6050" w:type="dxa"/>
            <w:tcBorders>
              <w:top w:val="nil"/>
              <w:left w:val="nil"/>
              <w:bottom w:val="single" w:sz="4" w:space="0" w:color="auto"/>
              <w:right w:val="single" w:sz="4" w:space="0" w:color="auto"/>
            </w:tcBorders>
            <w:shd w:val="clear" w:color="auto" w:fill="auto"/>
            <w:hideMark/>
          </w:tcPr>
          <w:p w14:paraId="0F5EDB32"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0E3AA98E"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228DFDF" w14:textId="77777777" w:rsidR="0098604F" w:rsidRPr="00994152" w:rsidRDefault="0098604F" w:rsidP="0098604F">
            <w:pPr>
              <w:ind w:firstLine="0"/>
              <w:jc w:val="left"/>
              <w:rPr>
                <w:sz w:val="24"/>
                <w:lang w:eastAsia="en-US"/>
              </w:rPr>
            </w:pPr>
            <w:r w:rsidRPr="00994152">
              <w:rPr>
                <w:sz w:val="24"/>
                <w:lang w:eastAsia="en-US"/>
              </w:rPr>
              <w:t>Код ОКПО</w:t>
            </w:r>
          </w:p>
        </w:tc>
        <w:tc>
          <w:tcPr>
            <w:tcW w:w="6050" w:type="dxa"/>
            <w:tcBorders>
              <w:top w:val="nil"/>
              <w:left w:val="single" w:sz="4" w:space="0" w:color="auto"/>
              <w:bottom w:val="single" w:sz="4" w:space="0" w:color="auto"/>
              <w:right w:val="single" w:sz="4" w:space="0" w:color="auto"/>
            </w:tcBorders>
            <w:shd w:val="clear" w:color="auto" w:fill="auto"/>
            <w:hideMark/>
          </w:tcPr>
          <w:p w14:paraId="25216C0B"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34B7A561"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B8771F7" w14:textId="77777777" w:rsidR="0098604F" w:rsidRPr="00994152" w:rsidRDefault="0098604F" w:rsidP="0098604F">
            <w:pPr>
              <w:ind w:firstLine="0"/>
              <w:jc w:val="left"/>
              <w:rPr>
                <w:sz w:val="24"/>
                <w:lang w:eastAsia="en-US"/>
              </w:rPr>
            </w:pPr>
            <w:r w:rsidRPr="00994152">
              <w:rPr>
                <w:sz w:val="24"/>
                <w:lang w:eastAsia="en-US"/>
              </w:rPr>
              <w:t>Код ОКАТО</w:t>
            </w:r>
          </w:p>
        </w:tc>
        <w:tc>
          <w:tcPr>
            <w:tcW w:w="6050" w:type="dxa"/>
            <w:tcBorders>
              <w:top w:val="nil"/>
              <w:left w:val="single" w:sz="4" w:space="0" w:color="auto"/>
              <w:bottom w:val="single" w:sz="4" w:space="0" w:color="auto"/>
              <w:right w:val="single" w:sz="4" w:space="0" w:color="auto"/>
            </w:tcBorders>
            <w:shd w:val="clear" w:color="auto" w:fill="auto"/>
            <w:hideMark/>
          </w:tcPr>
          <w:p w14:paraId="162C1894"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19E06AA9" w14:textId="77777777" w:rsidTr="0098604F">
        <w:trPr>
          <w:gridAfter w:val="1"/>
          <w:wAfter w:w="10" w:type="dxa"/>
          <w:trHeight w:val="255"/>
        </w:trPr>
        <w:tc>
          <w:tcPr>
            <w:tcW w:w="3604" w:type="dxa"/>
            <w:tcBorders>
              <w:top w:val="nil"/>
              <w:left w:val="nil"/>
              <w:bottom w:val="nil"/>
              <w:right w:val="nil"/>
            </w:tcBorders>
            <w:shd w:val="clear" w:color="auto" w:fill="auto"/>
            <w:hideMark/>
          </w:tcPr>
          <w:p w14:paraId="04505C40" w14:textId="77777777" w:rsidR="0098604F" w:rsidRPr="00994152" w:rsidRDefault="0098604F" w:rsidP="0098604F">
            <w:pPr>
              <w:ind w:firstLine="0"/>
              <w:jc w:val="left"/>
              <w:rPr>
                <w:sz w:val="24"/>
                <w:lang w:eastAsia="en-US"/>
              </w:rPr>
            </w:pPr>
            <w:r w:rsidRPr="00994152">
              <w:rPr>
                <w:sz w:val="24"/>
                <w:lang w:eastAsia="en-US"/>
              </w:rPr>
              <w:t>Форма собственности (ОКФС)</w:t>
            </w:r>
          </w:p>
        </w:tc>
        <w:tc>
          <w:tcPr>
            <w:tcW w:w="6050" w:type="dxa"/>
            <w:tcBorders>
              <w:top w:val="nil"/>
              <w:left w:val="single" w:sz="4" w:space="0" w:color="auto"/>
              <w:bottom w:val="single" w:sz="4" w:space="0" w:color="auto"/>
              <w:right w:val="single" w:sz="4" w:space="0" w:color="auto"/>
            </w:tcBorders>
            <w:shd w:val="clear" w:color="auto" w:fill="auto"/>
            <w:hideMark/>
          </w:tcPr>
          <w:p w14:paraId="19EFA6D8"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669AF852" w14:textId="77777777" w:rsidTr="0098604F">
        <w:trPr>
          <w:gridAfter w:val="1"/>
          <w:wAfter w:w="10" w:type="dxa"/>
          <w:trHeight w:val="255"/>
        </w:trPr>
        <w:tc>
          <w:tcPr>
            <w:tcW w:w="3604" w:type="dxa"/>
            <w:tcBorders>
              <w:top w:val="nil"/>
              <w:left w:val="nil"/>
              <w:bottom w:val="nil"/>
              <w:right w:val="nil"/>
            </w:tcBorders>
            <w:shd w:val="clear" w:color="auto" w:fill="auto"/>
            <w:hideMark/>
          </w:tcPr>
          <w:p w14:paraId="5168A617" w14:textId="77777777" w:rsidR="0098604F" w:rsidRPr="00994152" w:rsidRDefault="0098604F" w:rsidP="0098604F">
            <w:pPr>
              <w:ind w:firstLine="0"/>
              <w:jc w:val="left"/>
              <w:rPr>
                <w:sz w:val="24"/>
                <w:lang w:eastAsia="en-US"/>
              </w:rPr>
            </w:pPr>
            <w:r w:rsidRPr="00994152">
              <w:rPr>
                <w:sz w:val="24"/>
                <w:lang w:eastAsia="en-US"/>
              </w:rPr>
              <w:t>Орг.- правовая форма (ОКОПФ)</w:t>
            </w:r>
          </w:p>
        </w:tc>
        <w:tc>
          <w:tcPr>
            <w:tcW w:w="6050" w:type="dxa"/>
            <w:tcBorders>
              <w:top w:val="nil"/>
              <w:left w:val="single" w:sz="4" w:space="0" w:color="auto"/>
              <w:bottom w:val="single" w:sz="4" w:space="0" w:color="auto"/>
              <w:right w:val="single" w:sz="4" w:space="0" w:color="auto"/>
            </w:tcBorders>
            <w:shd w:val="clear" w:color="auto" w:fill="auto"/>
            <w:hideMark/>
          </w:tcPr>
          <w:p w14:paraId="36B8B23F"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72025CF7" w14:textId="77777777" w:rsidTr="0098604F">
        <w:trPr>
          <w:gridAfter w:val="1"/>
          <w:wAfter w:w="10" w:type="dxa"/>
          <w:trHeight w:val="255"/>
        </w:trPr>
        <w:tc>
          <w:tcPr>
            <w:tcW w:w="3604" w:type="dxa"/>
            <w:tcBorders>
              <w:top w:val="nil"/>
              <w:left w:val="nil"/>
              <w:bottom w:val="nil"/>
              <w:right w:val="nil"/>
            </w:tcBorders>
            <w:shd w:val="clear" w:color="auto" w:fill="auto"/>
            <w:hideMark/>
          </w:tcPr>
          <w:p w14:paraId="62354F08" w14:textId="77777777" w:rsidR="0098604F" w:rsidRPr="00994152" w:rsidRDefault="0098604F" w:rsidP="0098604F">
            <w:pPr>
              <w:ind w:firstLine="0"/>
              <w:jc w:val="left"/>
              <w:rPr>
                <w:sz w:val="24"/>
                <w:lang w:eastAsia="en-US"/>
              </w:rPr>
            </w:pPr>
            <w:r w:rsidRPr="00994152">
              <w:rPr>
                <w:sz w:val="24"/>
                <w:lang w:eastAsia="en-US"/>
              </w:rPr>
              <w:t>Коды ОКВЭД</w:t>
            </w:r>
          </w:p>
        </w:tc>
        <w:tc>
          <w:tcPr>
            <w:tcW w:w="6050" w:type="dxa"/>
            <w:tcBorders>
              <w:top w:val="nil"/>
              <w:left w:val="single" w:sz="4" w:space="0" w:color="auto"/>
              <w:bottom w:val="single" w:sz="4" w:space="0" w:color="auto"/>
              <w:right w:val="single" w:sz="4" w:space="0" w:color="auto"/>
            </w:tcBorders>
            <w:shd w:val="clear" w:color="auto" w:fill="auto"/>
            <w:hideMark/>
          </w:tcPr>
          <w:p w14:paraId="3225DFAA"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0854F5B3" w14:textId="77777777" w:rsidTr="0098604F">
        <w:trPr>
          <w:gridAfter w:val="1"/>
          <w:wAfter w:w="10" w:type="dxa"/>
          <w:trHeight w:val="255"/>
        </w:trPr>
        <w:tc>
          <w:tcPr>
            <w:tcW w:w="3604" w:type="dxa"/>
            <w:tcBorders>
              <w:top w:val="nil"/>
              <w:left w:val="nil"/>
              <w:bottom w:val="nil"/>
              <w:right w:val="nil"/>
            </w:tcBorders>
            <w:shd w:val="clear" w:color="auto" w:fill="auto"/>
            <w:hideMark/>
          </w:tcPr>
          <w:p w14:paraId="5FB55242" w14:textId="77777777" w:rsidR="0098604F" w:rsidRPr="00994152" w:rsidRDefault="0098604F" w:rsidP="0098604F">
            <w:pPr>
              <w:ind w:firstLine="0"/>
              <w:jc w:val="left"/>
              <w:rPr>
                <w:sz w:val="24"/>
                <w:lang w:eastAsia="en-US"/>
              </w:rPr>
            </w:pPr>
            <w:r w:rsidRPr="00994152">
              <w:rPr>
                <w:sz w:val="24"/>
                <w:lang w:eastAsia="en-US"/>
              </w:rPr>
              <w:t>Коды ОКОНХ</w:t>
            </w:r>
          </w:p>
        </w:tc>
        <w:tc>
          <w:tcPr>
            <w:tcW w:w="6050" w:type="dxa"/>
            <w:tcBorders>
              <w:top w:val="nil"/>
              <w:left w:val="single" w:sz="4" w:space="0" w:color="auto"/>
              <w:bottom w:val="single" w:sz="4" w:space="0" w:color="auto"/>
              <w:right w:val="single" w:sz="4" w:space="0" w:color="auto"/>
            </w:tcBorders>
            <w:shd w:val="clear" w:color="auto" w:fill="auto"/>
            <w:hideMark/>
          </w:tcPr>
          <w:p w14:paraId="4A21A8C9" w14:textId="77777777" w:rsidR="0098604F" w:rsidRPr="00994152" w:rsidRDefault="0098604F" w:rsidP="0098604F">
            <w:pPr>
              <w:ind w:firstLine="0"/>
              <w:jc w:val="center"/>
              <w:rPr>
                <w:sz w:val="24"/>
                <w:lang w:eastAsia="en-US"/>
              </w:rPr>
            </w:pPr>
            <w:r w:rsidRPr="00023AF3">
              <w:rPr>
                <w:sz w:val="24"/>
                <w:lang w:val="en-US" w:eastAsia="en-US"/>
              </w:rPr>
              <w:t> </w:t>
            </w:r>
          </w:p>
        </w:tc>
      </w:tr>
      <w:tr w:rsidR="0098604F" w:rsidRPr="00023AF3" w14:paraId="026B71B0"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3E627CDD" w14:textId="1D53F7BF" w:rsidR="0098604F" w:rsidRPr="00023AF3" w:rsidRDefault="00994152" w:rsidP="0098604F">
            <w:pPr>
              <w:ind w:firstLine="0"/>
              <w:jc w:val="left"/>
              <w:rPr>
                <w:sz w:val="24"/>
                <w:lang w:val="en-US" w:eastAsia="en-US"/>
              </w:rPr>
            </w:pPr>
            <w:r>
              <w:rPr>
                <w:sz w:val="24"/>
                <w:lang w:eastAsia="en-US"/>
              </w:rPr>
              <w:t>Примечание</w:t>
            </w:r>
          </w:p>
        </w:tc>
        <w:tc>
          <w:tcPr>
            <w:tcW w:w="6050" w:type="dxa"/>
            <w:tcBorders>
              <w:top w:val="nil"/>
              <w:left w:val="nil"/>
              <w:bottom w:val="single" w:sz="4" w:space="0" w:color="auto"/>
              <w:right w:val="single" w:sz="4" w:space="0" w:color="auto"/>
            </w:tcBorders>
            <w:shd w:val="clear" w:color="auto" w:fill="auto"/>
            <w:hideMark/>
          </w:tcPr>
          <w:p w14:paraId="635D03E6"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2C0B1DB8"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6EF52C53" w14:textId="77777777" w:rsidR="0098604F" w:rsidRPr="00023AF3" w:rsidRDefault="0098604F" w:rsidP="0098604F">
            <w:pPr>
              <w:ind w:firstLine="0"/>
              <w:jc w:val="left"/>
              <w:rPr>
                <w:b/>
                <w:bCs/>
                <w:sz w:val="24"/>
                <w:lang w:val="en-US" w:eastAsia="en-US"/>
              </w:rPr>
            </w:pPr>
          </w:p>
        </w:tc>
        <w:tc>
          <w:tcPr>
            <w:tcW w:w="6050" w:type="dxa"/>
            <w:tcBorders>
              <w:top w:val="nil"/>
              <w:left w:val="nil"/>
              <w:bottom w:val="nil"/>
              <w:right w:val="nil"/>
            </w:tcBorders>
            <w:shd w:val="clear" w:color="auto" w:fill="auto"/>
            <w:noWrap/>
            <w:vAlign w:val="bottom"/>
            <w:hideMark/>
          </w:tcPr>
          <w:p w14:paraId="4EB25F9E" w14:textId="77777777" w:rsidR="0098604F" w:rsidRPr="00023AF3" w:rsidRDefault="0098604F" w:rsidP="0098604F">
            <w:pPr>
              <w:ind w:firstLine="0"/>
              <w:jc w:val="center"/>
              <w:rPr>
                <w:b/>
                <w:bCs/>
                <w:sz w:val="24"/>
                <w:lang w:eastAsia="en-US"/>
              </w:rPr>
            </w:pPr>
            <w:r w:rsidRPr="00023AF3">
              <w:rPr>
                <w:b/>
                <w:bCs/>
                <w:sz w:val="24"/>
                <w:lang w:eastAsia="en-US"/>
              </w:rPr>
              <w:t>10. Ответственное подразделение Общества</w:t>
            </w:r>
          </w:p>
        </w:tc>
      </w:tr>
      <w:tr w:rsidR="0098604F" w:rsidRPr="00023AF3" w14:paraId="782C8B8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17FF635" w14:textId="2FAE0238" w:rsidR="0098604F" w:rsidRPr="00023AF3" w:rsidRDefault="00994152" w:rsidP="0098604F">
            <w:pPr>
              <w:ind w:firstLine="0"/>
              <w:jc w:val="left"/>
              <w:rPr>
                <w:b/>
                <w:bCs/>
                <w:sz w:val="24"/>
                <w:lang w:val="en-US" w:eastAsia="en-US"/>
              </w:rPr>
            </w:pPr>
            <w:r>
              <w:rPr>
                <w:b/>
                <w:bCs/>
                <w:sz w:val="24"/>
                <w:lang w:eastAsia="en-US"/>
              </w:rPr>
              <w:t>Наименование подразделения</w:t>
            </w:r>
            <w:r w:rsidR="0098604F" w:rsidRPr="00023AF3">
              <w:rPr>
                <w:b/>
                <w:bCs/>
                <w:sz w:val="24"/>
                <w:lang w:val="en-US" w:eastAsia="en-US"/>
              </w:rPr>
              <w:t xml:space="preserve"> </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65152B57"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FFFA03B" w14:textId="77777777" w:rsidTr="0098604F">
        <w:trPr>
          <w:gridAfter w:val="1"/>
          <w:wAfter w:w="10" w:type="dxa"/>
          <w:trHeight w:val="270"/>
        </w:trPr>
        <w:tc>
          <w:tcPr>
            <w:tcW w:w="3604" w:type="dxa"/>
            <w:tcBorders>
              <w:top w:val="nil"/>
              <w:left w:val="nil"/>
              <w:bottom w:val="nil"/>
              <w:right w:val="nil"/>
            </w:tcBorders>
            <w:shd w:val="clear" w:color="auto" w:fill="auto"/>
            <w:noWrap/>
            <w:vAlign w:val="bottom"/>
            <w:hideMark/>
          </w:tcPr>
          <w:p w14:paraId="5FF0F170" w14:textId="00EA8379" w:rsidR="0098604F" w:rsidRPr="00023AF3" w:rsidRDefault="00994152" w:rsidP="0098604F">
            <w:pPr>
              <w:ind w:firstLine="0"/>
              <w:jc w:val="left"/>
              <w:rPr>
                <w:b/>
                <w:bCs/>
                <w:sz w:val="24"/>
                <w:lang w:val="en-US" w:eastAsia="en-US"/>
              </w:rPr>
            </w:pPr>
            <w:r>
              <w:rPr>
                <w:b/>
                <w:bCs/>
                <w:sz w:val="24"/>
                <w:lang w:eastAsia="en-US"/>
              </w:rPr>
              <w:t>Ответственный сотрудник</w:t>
            </w:r>
            <w:r w:rsidR="0098604F" w:rsidRPr="00023AF3">
              <w:rPr>
                <w:b/>
                <w:bCs/>
                <w:sz w:val="24"/>
                <w:lang w:val="en-US" w:eastAsia="en-US"/>
              </w:rPr>
              <w:t>:</w:t>
            </w:r>
          </w:p>
        </w:tc>
        <w:tc>
          <w:tcPr>
            <w:tcW w:w="6050" w:type="dxa"/>
            <w:tcBorders>
              <w:top w:val="nil"/>
              <w:left w:val="single" w:sz="8" w:space="0" w:color="auto"/>
              <w:bottom w:val="single" w:sz="8" w:space="0" w:color="auto"/>
              <w:right w:val="single" w:sz="8" w:space="0" w:color="auto"/>
            </w:tcBorders>
            <w:shd w:val="clear" w:color="auto" w:fill="auto"/>
            <w:hideMark/>
          </w:tcPr>
          <w:p w14:paraId="396B2F3A"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62D20F6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CB2E14E" w14:textId="607678F1" w:rsidR="0098604F" w:rsidRPr="00023AF3" w:rsidRDefault="0098604F" w:rsidP="00994152">
            <w:pPr>
              <w:ind w:firstLine="0"/>
              <w:jc w:val="left"/>
              <w:rPr>
                <w:b/>
                <w:bCs/>
                <w:sz w:val="24"/>
                <w:lang w:val="en-US" w:eastAsia="en-US"/>
              </w:rPr>
            </w:pPr>
            <w:r w:rsidRPr="00023AF3">
              <w:rPr>
                <w:b/>
                <w:bCs/>
                <w:sz w:val="24"/>
                <w:lang w:val="en-US" w:eastAsia="en-US"/>
              </w:rPr>
              <w:t xml:space="preserve">  - </w:t>
            </w:r>
            <w:r w:rsidR="00994152">
              <w:rPr>
                <w:b/>
                <w:bCs/>
                <w:sz w:val="24"/>
                <w:lang w:eastAsia="en-US"/>
              </w:rPr>
              <w:t>фамилия</w:t>
            </w:r>
            <w:r w:rsidRPr="00023AF3">
              <w:rPr>
                <w:b/>
                <w:bCs/>
                <w:sz w:val="24"/>
                <w:lang w:val="en-US" w:eastAsia="en-US"/>
              </w:rPr>
              <w:t xml:space="preserve">, </w:t>
            </w:r>
            <w:proofErr w:type="spellStart"/>
            <w:r w:rsidRPr="00023AF3">
              <w:rPr>
                <w:b/>
                <w:bCs/>
                <w:sz w:val="24"/>
                <w:lang w:val="en-US" w:eastAsia="en-US"/>
              </w:rPr>
              <w:t>имя</w:t>
            </w:r>
            <w:proofErr w:type="spellEnd"/>
            <w:r w:rsidRPr="00023AF3">
              <w:rPr>
                <w:b/>
                <w:bCs/>
                <w:sz w:val="24"/>
                <w:lang w:val="en-US" w:eastAsia="en-US"/>
              </w:rPr>
              <w:t xml:space="preserve">, </w:t>
            </w:r>
            <w:proofErr w:type="spellStart"/>
            <w:r w:rsidRPr="00023AF3">
              <w:rPr>
                <w:b/>
                <w:bCs/>
                <w:sz w:val="24"/>
                <w:lang w:val="en-US" w:eastAsia="en-US"/>
              </w:rPr>
              <w:t>отчество</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257A606E"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9A708C9"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FA70D5C" w14:textId="644BEB19" w:rsidR="0098604F" w:rsidRPr="00023AF3" w:rsidRDefault="00994152" w:rsidP="00994152">
            <w:pPr>
              <w:ind w:firstLine="0"/>
              <w:jc w:val="left"/>
              <w:rPr>
                <w:b/>
                <w:bCs/>
                <w:sz w:val="24"/>
                <w:lang w:val="en-US" w:eastAsia="en-US"/>
              </w:rPr>
            </w:pPr>
            <w:r>
              <w:rPr>
                <w:b/>
                <w:bCs/>
                <w:sz w:val="24"/>
                <w:lang w:val="en-US" w:eastAsia="en-US"/>
              </w:rPr>
              <w:t xml:space="preserve">  - </w:t>
            </w:r>
            <w:proofErr w:type="spellStart"/>
            <w:r>
              <w:rPr>
                <w:b/>
                <w:bCs/>
                <w:sz w:val="24"/>
                <w:lang w:val="en-US" w:eastAsia="en-US"/>
              </w:rPr>
              <w:t>телефон</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36B85BD0"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4118A55"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808F922" w14:textId="77777777" w:rsidR="0098604F" w:rsidRPr="00023AF3" w:rsidRDefault="0098604F"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50" w:type="dxa"/>
            <w:tcBorders>
              <w:top w:val="nil"/>
              <w:left w:val="single" w:sz="4" w:space="0" w:color="auto"/>
              <w:bottom w:val="single" w:sz="4" w:space="0" w:color="auto"/>
              <w:right w:val="single" w:sz="4" w:space="0" w:color="auto"/>
            </w:tcBorders>
            <w:shd w:val="clear" w:color="auto" w:fill="auto"/>
            <w:hideMark/>
          </w:tcPr>
          <w:p w14:paraId="0B4A7FB2"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C42FED8"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6FF4C155" w14:textId="77777777" w:rsidR="0098604F" w:rsidRPr="00023AF3" w:rsidRDefault="0098604F" w:rsidP="0098604F">
            <w:pPr>
              <w:ind w:firstLine="0"/>
              <w:jc w:val="left"/>
              <w:rPr>
                <w:sz w:val="24"/>
                <w:lang w:val="en-US" w:eastAsia="en-US"/>
              </w:rPr>
            </w:pPr>
          </w:p>
        </w:tc>
        <w:tc>
          <w:tcPr>
            <w:tcW w:w="6050" w:type="dxa"/>
            <w:tcBorders>
              <w:top w:val="nil"/>
              <w:left w:val="nil"/>
              <w:bottom w:val="nil"/>
              <w:right w:val="nil"/>
            </w:tcBorders>
            <w:shd w:val="clear" w:color="auto" w:fill="auto"/>
            <w:noWrap/>
            <w:vAlign w:val="bottom"/>
            <w:hideMark/>
          </w:tcPr>
          <w:p w14:paraId="1BA9CDA5" w14:textId="77777777" w:rsidR="0098604F" w:rsidRPr="00023AF3" w:rsidRDefault="0098604F" w:rsidP="0098604F">
            <w:pPr>
              <w:ind w:firstLine="0"/>
              <w:jc w:val="center"/>
              <w:rPr>
                <w:sz w:val="24"/>
                <w:lang w:val="en-US" w:eastAsia="en-US"/>
              </w:rPr>
            </w:pPr>
          </w:p>
        </w:tc>
      </w:tr>
      <w:tr w:rsidR="0098604F" w:rsidRPr="00023AF3" w14:paraId="18F84E3F" w14:textId="77777777" w:rsidTr="0098604F">
        <w:trPr>
          <w:gridAfter w:val="1"/>
          <w:wAfter w:w="10" w:type="dxa"/>
          <w:trHeight w:val="255"/>
        </w:trPr>
        <w:tc>
          <w:tcPr>
            <w:tcW w:w="9654" w:type="dxa"/>
            <w:gridSpan w:val="2"/>
            <w:tcBorders>
              <w:top w:val="nil"/>
              <w:left w:val="nil"/>
              <w:bottom w:val="nil"/>
              <w:right w:val="nil"/>
            </w:tcBorders>
            <w:shd w:val="clear" w:color="auto" w:fill="auto"/>
            <w:vAlign w:val="center"/>
            <w:hideMark/>
          </w:tcPr>
          <w:p w14:paraId="11377E63" w14:textId="77777777" w:rsidR="0098604F" w:rsidRPr="00023AF3" w:rsidRDefault="0098604F" w:rsidP="0098604F">
            <w:pPr>
              <w:ind w:firstLine="0"/>
              <w:jc w:val="left"/>
              <w:rPr>
                <w:b/>
                <w:bCs/>
                <w:sz w:val="24"/>
                <w:lang w:eastAsia="en-US"/>
              </w:rPr>
            </w:pPr>
            <w:r w:rsidRPr="00023AF3">
              <w:rPr>
                <w:b/>
                <w:bCs/>
                <w:sz w:val="24"/>
                <w:lang w:eastAsia="en-US"/>
              </w:rPr>
              <w:t xml:space="preserve">                     Страница 3                                                  Оформляется только при наличии дополнительных сведений.                                                                                  </w:t>
            </w:r>
          </w:p>
        </w:tc>
      </w:tr>
      <w:tr w:rsidR="0098604F" w:rsidRPr="00023AF3" w14:paraId="62750D90" w14:textId="77777777" w:rsidTr="0098604F">
        <w:trPr>
          <w:gridAfter w:val="1"/>
          <w:wAfter w:w="10" w:type="dxa"/>
          <w:trHeight w:val="255"/>
        </w:trPr>
        <w:tc>
          <w:tcPr>
            <w:tcW w:w="3604" w:type="dxa"/>
            <w:tcBorders>
              <w:top w:val="nil"/>
              <w:left w:val="nil"/>
              <w:bottom w:val="nil"/>
              <w:right w:val="nil"/>
            </w:tcBorders>
            <w:shd w:val="clear" w:color="auto" w:fill="auto"/>
            <w:vAlign w:val="center"/>
            <w:hideMark/>
          </w:tcPr>
          <w:p w14:paraId="08DE75CC" w14:textId="77777777" w:rsidR="0098604F" w:rsidRPr="00023AF3" w:rsidRDefault="0098604F" w:rsidP="0098604F">
            <w:pPr>
              <w:ind w:firstLine="0"/>
              <w:jc w:val="left"/>
              <w:rPr>
                <w:b/>
                <w:bCs/>
                <w:sz w:val="24"/>
                <w:lang w:eastAsia="en-US"/>
              </w:rPr>
            </w:pPr>
            <w:r w:rsidRPr="00023AF3">
              <w:rPr>
                <w:b/>
                <w:bCs/>
                <w:sz w:val="24"/>
                <w:lang w:eastAsia="en-US"/>
              </w:rPr>
              <w:t xml:space="preserve">                                                                      </w:t>
            </w:r>
          </w:p>
        </w:tc>
        <w:tc>
          <w:tcPr>
            <w:tcW w:w="6050" w:type="dxa"/>
            <w:tcBorders>
              <w:top w:val="nil"/>
              <w:left w:val="nil"/>
              <w:bottom w:val="nil"/>
              <w:right w:val="nil"/>
            </w:tcBorders>
            <w:shd w:val="clear" w:color="auto" w:fill="auto"/>
            <w:vAlign w:val="center"/>
            <w:hideMark/>
          </w:tcPr>
          <w:p w14:paraId="5959BB58" w14:textId="77777777" w:rsidR="0098604F" w:rsidRPr="00023AF3" w:rsidRDefault="0098604F" w:rsidP="0098604F">
            <w:pPr>
              <w:ind w:firstLine="0"/>
              <w:jc w:val="center"/>
              <w:rPr>
                <w:b/>
                <w:bCs/>
                <w:sz w:val="24"/>
                <w:lang w:eastAsia="en-US"/>
              </w:rPr>
            </w:pPr>
            <w:r w:rsidRPr="00023AF3">
              <w:rPr>
                <w:b/>
                <w:bCs/>
                <w:sz w:val="24"/>
                <w:lang w:eastAsia="en-US"/>
              </w:rPr>
              <w:t xml:space="preserve">Выделенные поля обязательны для заполнения!                                                                                   </w:t>
            </w:r>
          </w:p>
        </w:tc>
      </w:tr>
      <w:tr w:rsidR="0098604F" w:rsidRPr="00023AF3" w14:paraId="7D0797CE"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3F962B0C" w14:textId="77777777" w:rsidR="0098604F" w:rsidRPr="00023AF3" w:rsidRDefault="0098604F" w:rsidP="0098604F">
            <w:pPr>
              <w:ind w:firstLine="0"/>
              <w:jc w:val="left"/>
              <w:rPr>
                <w:b/>
                <w:bCs/>
                <w:sz w:val="24"/>
                <w:lang w:eastAsia="en-US"/>
              </w:rPr>
            </w:pPr>
          </w:p>
        </w:tc>
        <w:tc>
          <w:tcPr>
            <w:tcW w:w="6050" w:type="dxa"/>
            <w:tcBorders>
              <w:top w:val="nil"/>
              <w:left w:val="nil"/>
              <w:bottom w:val="nil"/>
              <w:right w:val="nil"/>
            </w:tcBorders>
            <w:shd w:val="clear" w:color="auto" w:fill="auto"/>
            <w:noWrap/>
            <w:vAlign w:val="bottom"/>
            <w:hideMark/>
          </w:tcPr>
          <w:p w14:paraId="7EFE4E1D" w14:textId="77777777" w:rsidR="0098604F" w:rsidRPr="00023AF3" w:rsidRDefault="0098604F" w:rsidP="0098604F">
            <w:pPr>
              <w:ind w:firstLine="0"/>
              <w:jc w:val="center"/>
              <w:rPr>
                <w:sz w:val="24"/>
                <w:lang w:eastAsia="en-US"/>
              </w:rPr>
            </w:pPr>
          </w:p>
        </w:tc>
      </w:tr>
      <w:tr w:rsidR="0098604F" w:rsidRPr="00023AF3" w14:paraId="26AFB902"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2757C1FC" w14:textId="77777777" w:rsidR="0098604F" w:rsidRPr="00023AF3" w:rsidRDefault="0098604F" w:rsidP="0098604F">
            <w:pPr>
              <w:ind w:firstLine="0"/>
              <w:jc w:val="center"/>
              <w:rPr>
                <w:b/>
                <w:bCs/>
                <w:sz w:val="24"/>
                <w:lang w:val="en-US" w:eastAsia="en-US"/>
              </w:rPr>
            </w:pPr>
            <w:r w:rsidRPr="00023AF3">
              <w:rPr>
                <w:b/>
                <w:bCs/>
                <w:sz w:val="24"/>
                <w:lang w:val="en-US" w:eastAsia="en-US"/>
              </w:rPr>
              <w:t>1.</w:t>
            </w:r>
          </w:p>
        </w:tc>
        <w:tc>
          <w:tcPr>
            <w:tcW w:w="6050" w:type="dxa"/>
            <w:tcBorders>
              <w:top w:val="nil"/>
              <w:left w:val="nil"/>
              <w:bottom w:val="nil"/>
              <w:right w:val="nil"/>
            </w:tcBorders>
            <w:shd w:val="clear" w:color="auto" w:fill="auto"/>
            <w:noWrap/>
            <w:vAlign w:val="center"/>
            <w:hideMark/>
          </w:tcPr>
          <w:p w14:paraId="6CB995AB" w14:textId="653520A0" w:rsidR="0098604F" w:rsidRPr="00994152" w:rsidRDefault="00994152" w:rsidP="0098604F">
            <w:pPr>
              <w:ind w:firstLine="0"/>
              <w:jc w:val="center"/>
              <w:rPr>
                <w:b/>
                <w:bCs/>
                <w:sz w:val="24"/>
                <w:lang w:eastAsia="en-US"/>
              </w:rPr>
            </w:pPr>
            <w:r>
              <w:rPr>
                <w:b/>
                <w:bCs/>
                <w:sz w:val="24"/>
                <w:lang w:eastAsia="en-US"/>
              </w:rPr>
              <w:t>Представители организации</w:t>
            </w:r>
          </w:p>
        </w:tc>
      </w:tr>
      <w:tr w:rsidR="0098604F" w:rsidRPr="00023AF3" w14:paraId="33F713B7"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E594D2E" w14:textId="1F11693F" w:rsidR="0098604F" w:rsidRPr="00994152" w:rsidRDefault="00994152" w:rsidP="0098604F">
            <w:pPr>
              <w:ind w:firstLine="0"/>
              <w:jc w:val="left"/>
              <w:rPr>
                <w:b/>
                <w:bCs/>
                <w:sz w:val="24"/>
                <w:lang w:eastAsia="en-US"/>
              </w:rPr>
            </w:pPr>
            <w:r>
              <w:rPr>
                <w:b/>
                <w:bCs/>
                <w:sz w:val="24"/>
                <w:lang w:eastAsia="en-US"/>
              </w:rPr>
              <w:t>Должность</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02F2B42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79A28080"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8BC2681" w14:textId="5FEA05AB" w:rsidR="0098604F" w:rsidRPr="00023AF3" w:rsidRDefault="00994152" w:rsidP="0098604F">
            <w:pPr>
              <w:ind w:firstLine="0"/>
              <w:jc w:val="left"/>
              <w:rPr>
                <w:b/>
                <w:bCs/>
                <w:sz w:val="24"/>
                <w:lang w:val="en-US" w:eastAsia="en-US"/>
              </w:rPr>
            </w:pPr>
            <w:r>
              <w:rPr>
                <w:b/>
                <w:bCs/>
                <w:sz w:val="24"/>
                <w:lang w:eastAsia="en-US"/>
              </w:rPr>
              <w:t>Фамилия</w:t>
            </w:r>
            <w:r w:rsidR="0098604F" w:rsidRPr="00023AF3">
              <w:rPr>
                <w:b/>
                <w:bCs/>
                <w:sz w:val="24"/>
                <w:lang w:val="en-US" w:eastAsia="en-US"/>
              </w:rPr>
              <w:t xml:space="preserve">, </w:t>
            </w:r>
            <w:proofErr w:type="spellStart"/>
            <w:r w:rsidR="0098604F" w:rsidRPr="00023AF3">
              <w:rPr>
                <w:b/>
                <w:bCs/>
                <w:sz w:val="24"/>
                <w:lang w:val="en-US" w:eastAsia="en-US"/>
              </w:rPr>
              <w:t>имя</w:t>
            </w:r>
            <w:proofErr w:type="spellEnd"/>
            <w:r w:rsidR="0098604F" w:rsidRPr="00023AF3">
              <w:rPr>
                <w:b/>
                <w:bCs/>
                <w:sz w:val="24"/>
                <w:lang w:val="en-US" w:eastAsia="en-US"/>
              </w:rPr>
              <w:t xml:space="preserve">, </w:t>
            </w:r>
            <w:proofErr w:type="spellStart"/>
            <w:r w:rsidR="0098604F" w:rsidRPr="00023AF3">
              <w:rPr>
                <w:b/>
                <w:bCs/>
                <w:sz w:val="24"/>
                <w:lang w:val="en-US" w:eastAsia="en-US"/>
              </w:rPr>
              <w:t>отчество</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551DF73B"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94152" w:rsidRPr="00023AF3" w14:paraId="1B1E9FB8" w14:textId="77777777" w:rsidTr="00994152">
        <w:trPr>
          <w:gridAfter w:val="1"/>
          <w:wAfter w:w="10" w:type="dxa"/>
          <w:trHeight w:val="255"/>
        </w:trPr>
        <w:tc>
          <w:tcPr>
            <w:tcW w:w="3604" w:type="dxa"/>
            <w:vMerge w:val="restart"/>
            <w:tcBorders>
              <w:top w:val="nil"/>
              <w:left w:val="nil"/>
              <w:right w:val="nil"/>
            </w:tcBorders>
            <w:shd w:val="clear" w:color="auto" w:fill="auto"/>
            <w:hideMark/>
          </w:tcPr>
          <w:p w14:paraId="6A28A82E" w14:textId="77777777" w:rsidR="00994152" w:rsidRPr="00023AF3" w:rsidRDefault="00994152" w:rsidP="0098604F">
            <w:pPr>
              <w:ind w:firstLine="0"/>
              <w:jc w:val="left"/>
              <w:rPr>
                <w:sz w:val="24"/>
                <w:lang w:val="en-US" w:eastAsia="en-US"/>
              </w:rPr>
            </w:pPr>
            <w:proofErr w:type="spellStart"/>
            <w:r w:rsidRPr="00023AF3">
              <w:rPr>
                <w:sz w:val="24"/>
                <w:lang w:val="en-US" w:eastAsia="en-US"/>
              </w:rPr>
              <w:lastRenderedPageBreak/>
              <w:t>Телефон</w:t>
            </w:r>
            <w:proofErr w:type="spellEnd"/>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34C8EC51" w14:textId="77777777" w:rsidR="00994152" w:rsidRPr="00023AF3" w:rsidRDefault="00994152" w:rsidP="0098604F">
            <w:pPr>
              <w:ind w:firstLine="0"/>
              <w:jc w:val="center"/>
              <w:rPr>
                <w:sz w:val="24"/>
                <w:lang w:val="en-US" w:eastAsia="en-US"/>
              </w:rPr>
            </w:pPr>
            <w:r w:rsidRPr="00023AF3">
              <w:rPr>
                <w:sz w:val="24"/>
                <w:lang w:val="en-US" w:eastAsia="en-US"/>
              </w:rPr>
              <w:t> </w:t>
            </w:r>
          </w:p>
        </w:tc>
      </w:tr>
      <w:tr w:rsidR="00994152" w:rsidRPr="00023AF3" w14:paraId="3F909EDC" w14:textId="77777777" w:rsidTr="00994152">
        <w:trPr>
          <w:gridAfter w:val="1"/>
          <w:wAfter w:w="10" w:type="dxa"/>
          <w:trHeight w:val="6"/>
        </w:trPr>
        <w:tc>
          <w:tcPr>
            <w:tcW w:w="3604" w:type="dxa"/>
            <w:vMerge/>
            <w:tcBorders>
              <w:left w:val="nil"/>
              <w:bottom w:val="nil"/>
              <w:right w:val="nil"/>
            </w:tcBorders>
            <w:shd w:val="clear" w:color="auto" w:fill="auto"/>
          </w:tcPr>
          <w:p w14:paraId="5929BA0E" w14:textId="77777777" w:rsidR="00994152" w:rsidRPr="00023AF3" w:rsidRDefault="00994152" w:rsidP="0098604F">
            <w:pPr>
              <w:ind w:firstLine="0"/>
              <w:jc w:val="left"/>
              <w:rPr>
                <w:sz w:val="24"/>
                <w:lang w:val="en-US" w:eastAsia="en-US"/>
              </w:rPr>
            </w:pPr>
          </w:p>
        </w:tc>
        <w:tc>
          <w:tcPr>
            <w:tcW w:w="6050" w:type="dxa"/>
            <w:tcBorders>
              <w:top w:val="single" w:sz="4" w:space="0" w:color="auto"/>
              <w:left w:val="single" w:sz="4" w:space="0" w:color="auto"/>
              <w:bottom w:val="single" w:sz="4" w:space="0" w:color="auto"/>
              <w:right w:val="single" w:sz="4" w:space="0" w:color="auto"/>
            </w:tcBorders>
            <w:shd w:val="clear" w:color="auto" w:fill="auto"/>
          </w:tcPr>
          <w:p w14:paraId="30D391E4" w14:textId="77777777" w:rsidR="00994152" w:rsidRPr="00023AF3" w:rsidRDefault="00994152" w:rsidP="0098604F">
            <w:pPr>
              <w:jc w:val="center"/>
              <w:rPr>
                <w:sz w:val="24"/>
                <w:lang w:val="en-US" w:eastAsia="en-US"/>
              </w:rPr>
            </w:pPr>
          </w:p>
        </w:tc>
      </w:tr>
      <w:tr w:rsidR="00994152" w:rsidRPr="00023AF3" w14:paraId="5CE924C9" w14:textId="61BBC26B" w:rsidTr="00994152">
        <w:trPr>
          <w:trHeight w:val="255"/>
        </w:trPr>
        <w:tc>
          <w:tcPr>
            <w:tcW w:w="3604" w:type="dxa"/>
            <w:tcBorders>
              <w:top w:val="nil"/>
              <w:left w:val="nil"/>
              <w:bottom w:val="nil"/>
              <w:right w:val="single" w:sz="4" w:space="0" w:color="auto"/>
            </w:tcBorders>
            <w:shd w:val="clear" w:color="auto" w:fill="auto"/>
            <w:hideMark/>
          </w:tcPr>
          <w:p w14:paraId="00E2037B" w14:textId="77777777" w:rsidR="00994152" w:rsidRPr="00023AF3" w:rsidRDefault="00994152" w:rsidP="0098604F">
            <w:pPr>
              <w:ind w:firstLine="0"/>
              <w:jc w:val="left"/>
              <w:rPr>
                <w:sz w:val="24"/>
                <w:lang w:val="en-US" w:eastAsia="en-US"/>
              </w:rPr>
            </w:pPr>
            <w:r w:rsidRPr="00023AF3">
              <w:rPr>
                <w:sz w:val="24"/>
                <w:lang w:val="en-US" w:eastAsia="en-US"/>
              </w:rPr>
              <w:t>E-mail</w:t>
            </w:r>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7B1E71D6" w14:textId="77777777" w:rsidR="00994152" w:rsidRPr="00023AF3" w:rsidRDefault="00994152">
            <w:pPr>
              <w:ind w:firstLine="0"/>
              <w:jc w:val="left"/>
              <w:rPr>
                <w:sz w:val="24"/>
              </w:rPr>
            </w:pPr>
          </w:p>
        </w:tc>
      </w:tr>
      <w:tr w:rsidR="00994152" w:rsidRPr="00023AF3" w14:paraId="0AAC8846" w14:textId="7DC67838" w:rsidTr="00994152">
        <w:trPr>
          <w:trHeight w:val="255"/>
        </w:trPr>
        <w:tc>
          <w:tcPr>
            <w:tcW w:w="3604" w:type="dxa"/>
            <w:tcBorders>
              <w:top w:val="nil"/>
              <w:left w:val="nil"/>
              <w:bottom w:val="nil"/>
              <w:right w:val="single" w:sz="4" w:space="0" w:color="auto"/>
            </w:tcBorders>
            <w:shd w:val="clear" w:color="auto" w:fill="auto"/>
            <w:hideMark/>
          </w:tcPr>
          <w:p w14:paraId="773515FF" w14:textId="77777777" w:rsidR="00994152" w:rsidRPr="00023AF3" w:rsidRDefault="00994152" w:rsidP="0098604F">
            <w:pPr>
              <w:ind w:firstLine="0"/>
              <w:jc w:val="left"/>
              <w:rPr>
                <w:sz w:val="24"/>
                <w:lang w:val="en-US" w:eastAsia="en-US"/>
              </w:rPr>
            </w:pPr>
            <w:proofErr w:type="spellStart"/>
            <w:r w:rsidRPr="00023AF3">
              <w:rPr>
                <w:sz w:val="24"/>
                <w:lang w:val="en-US" w:eastAsia="en-US"/>
              </w:rPr>
              <w:t>Документ-основание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41FEFB46" w14:textId="77777777" w:rsidR="00994152" w:rsidRPr="00023AF3" w:rsidRDefault="00994152">
            <w:pPr>
              <w:ind w:firstLine="0"/>
              <w:jc w:val="left"/>
              <w:rPr>
                <w:sz w:val="24"/>
              </w:rPr>
            </w:pPr>
          </w:p>
        </w:tc>
      </w:tr>
      <w:tr w:rsidR="00994152" w:rsidRPr="00023AF3" w14:paraId="492E4F43" w14:textId="58BED72E" w:rsidTr="00994152">
        <w:trPr>
          <w:trHeight w:val="255"/>
        </w:trPr>
        <w:tc>
          <w:tcPr>
            <w:tcW w:w="3604" w:type="dxa"/>
            <w:tcBorders>
              <w:top w:val="nil"/>
              <w:left w:val="nil"/>
              <w:bottom w:val="nil"/>
              <w:right w:val="single" w:sz="4" w:space="0" w:color="auto"/>
            </w:tcBorders>
            <w:shd w:val="clear" w:color="auto" w:fill="auto"/>
            <w:hideMark/>
          </w:tcPr>
          <w:p w14:paraId="17F494A3" w14:textId="77777777" w:rsidR="00994152" w:rsidRPr="00023AF3" w:rsidRDefault="00994152"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2C51D581" w14:textId="77777777" w:rsidR="00994152" w:rsidRPr="00023AF3" w:rsidRDefault="00994152">
            <w:pPr>
              <w:ind w:firstLine="0"/>
              <w:jc w:val="left"/>
              <w:rPr>
                <w:sz w:val="24"/>
              </w:rPr>
            </w:pPr>
          </w:p>
        </w:tc>
      </w:tr>
      <w:tr w:rsidR="0098604F" w:rsidRPr="00023AF3" w14:paraId="6202FE1E" w14:textId="77777777" w:rsidTr="007B629B">
        <w:trPr>
          <w:gridAfter w:val="1"/>
          <w:wAfter w:w="10" w:type="dxa"/>
          <w:trHeight w:val="270"/>
        </w:trPr>
        <w:tc>
          <w:tcPr>
            <w:tcW w:w="3604" w:type="dxa"/>
            <w:tcBorders>
              <w:top w:val="nil"/>
              <w:left w:val="nil"/>
              <w:bottom w:val="nil"/>
              <w:right w:val="single" w:sz="4" w:space="0" w:color="auto"/>
            </w:tcBorders>
            <w:shd w:val="clear" w:color="auto" w:fill="auto"/>
            <w:noWrap/>
            <w:vAlign w:val="center"/>
            <w:hideMark/>
          </w:tcPr>
          <w:p w14:paraId="10A39C94" w14:textId="77777777" w:rsidR="0098604F" w:rsidRPr="00023AF3" w:rsidRDefault="0098604F" w:rsidP="0098604F">
            <w:pPr>
              <w:ind w:firstLine="0"/>
              <w:jc w:val="center"/>
              <w:rPr>
                <w:b/>
                <w:bCs/>
                <w:sz w:val="24"/>
                <w:lang w:val="en-US" w:eastAsia="en-US"/>
              </w:rPr>
            </w:pPr>
            <w:r w:rsidRPr="00023AF3">
              <w:rPr>
                <w:b/>
                <w:bCs/>
                <w:sz w:val="24"/>
                <w:lang w:val="en-US" w:eastAsia="en-US"/>
              </w:rPr>
              <w:t>2.</w:t>
            </w:r>
          </w:p>
        </w:tc>
        <w:tc>
          <w:tcPr>
            <w:tcW w:w="6050" w:type="dxa"/>
            <w:tcBorders>
              <w:left w:val="single" w:sz="4" w:space="0" w:color="auto"/>
              <w:right w:val="single" w:sz="4" w:space="0" w:color="auto"/>
            </w:tcBorders>
            <w:shd w:val="clear" w:color="auto" w:fill="auto"/>
            <w:noWrap/>
            <w:vAlign w:val="bottom"/>
            <w:hideMark/>
          </w:tcPr>
          <w:p w14:paraId="6FBA8812" w14:textId="77777777" w:rsidR="0098604F" w:rsidRPr="00023AF3" w:rsidRDefault="0098604F" w:rsidP="0098604F">
            <w:pPr>
              <w:ind w:firstLine="0"/>
              <w:jc w:val="center"/>
              <w:rPr>
                <w:b/>
                <w:bCs/>
                <w:sz w:val="24"/>
                <w:lang w:val="en-US" w:eastAsia="en-US"/>
              </w:rPr>
            </w:pPr>
          </w:p>
        </w:tc>
      </w:tr>
      <w:tr w:rsidR="00994152" w:rsidRPr="00023AF3" w14:paraId="2221EDBF" w14:textId="09C3F23C" w:rsidTr="00994152">
        <w:trPr>
          <w:trHeight w:val="270"/>
        </w:trPr>
        <w:tc>
          <w:tcPr>
            <w:tcW w:w="3604" w:type="dxa"/>
            <w:tcBorders>
              <w:top w:val="nil"/>
              <w:left w:val="nil"/>
              <w:bottom w:val="nil"/>
              <w:right w:val="single" w:sz="4" w:space="0" w:color="auto"/>
            </w:tcBorders>
            <w:shd w:val="clear" w:color="auto" w:fill="auto"/>
            <w:hideMark/>
          </w:tcPr>
          <w:p w14:paraId="27DBAE2D" w14:textId="50DAC5D9" w:rsidR="00994152" w:rsidRPr="00994152" w:rsidRDefault="00994152" w:rsidP="0098604F">
            <w:pPr>
              <w:ind w:firstLine="0"/>
              <w:jc w:val="left"/>
              <w:rPr>
                <w:b/>
                <w:bCs/>
                <w:sz w:val="24"/>
                <w:lang w:eastAsia="en-US"/>
              </w:rPr>
            </w:pPr>
            <w:r>
              <w:rPr>
                <w:b/>
                <w:bCs/>
                <w:sz w:val="24"/>
                <w:lang w:eastAsia="en-US"/>
              </w:rPr>
              <w:t>Должность</w:t>
            </w:r>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3D3092CE" w14:textId="77777777" w:rsidR="00994152" w:rsidRPr="00023AF3" w:rsidRDefault="00994152">
            <w:pPr>
              <w:ind w:firstLine="0"/>
              <w:jc w:val="left"/>
              <w:rPr>
                <w:sz w:val="24"/>
              </w:rPr>
            </w:pPr>
          </w:p>
        </w:tc>
      </w:tr>
      <w:tr w:rsidR="00994152" w:rsidRPr="00023AF3" w14:paraId="30008CB5" w14:textId="6B2D5AFB" w:rsidTr="00994152">
        <w:trPr>
          <w:trHeight w:val="270"/>
        </w:trPr>
        <w:tc>
          <w:tcPr>
            <w:tcW w:w="3604" w:type="dxa"/>
            <w:tcBorders>
              <w:top w:val="nil"/>
              <w:left w:val="nil"/>
              <w:bottom w:val="nil"/>
              <w:right w:val="single" w:sz="4" w:space="0" w:color="auto"/>
            </w:tcBorders>
            <w:shd w:val="clear" w:color="auto" w:fill="auto"/>
            <w:hideMark/>
          </w:tcPr>
          <w:p w14:paraId="0AAA8711" w14:textId="59F61978" w:rsidR="00994152" w:rsidRPr="00023AF3" w:rsidRDefault="00994152" w:rsidP="0098604F">
            <w:pPr>
              <w:ind w:firstLine="0"/>
              <w:jc w:val="left"/>
              <w:rPr>
                <w:b/>
                <w:bCs/>
                <w:sz w:val="24"/>
                <w:lang w:val="en-US" w:eastAsia="en-US"/>
              </w:rPr>
            </w:pPr>
            <w:r>
              <w:rPr>
                <w:b/>
                <w:bCs/>
                <w:sz w:val="24"/>
                <w:lang w:eastAsia="en-US"/>
              </w:rPr>
              <w:t>Фамилия</w:t>
            </w:r>
            <w:r w:rsidRPr="00023AF3">
              <w:rPr>
                <w:b/>
                <w:bCs/>
                <w:sz w:val="24"/>
                <w:lang w:val="en-US" w:eastAsia="en-US"/>
              </w:rPr>
              <w:t xml:space="preserve">, </w:t>
            </w:r>
            <w:proofErr w:type="spellStart"/>
            <w:r w:rsidRPr="00023AF3">
              <w:rPr>
                <w:b/>
                <w:bCs/>
                <w:sz w:val="24"/>
                <w:lang w:val="en-US" w:eastAsia="en-US"/>
              </w:rPr>
              <w:t>имя</w:t>
            </w:r>
            <w:proofErr w:type="spellEnd"/>
            <w:r w:rsidRPr="00023AF3">
              <w:rPr>
                <w:b/>
                <w:bCs/>
                <w:sz w:val="24"/>
                <w:lang w:val="en-US" w:eastAsia="en-US"/>
              </w:rPr>
              <w:t xml:space="preserve">, </w:t>
            </w:r>
            <w:proofErr w:type="spellStart"/>
            <w:r w:rsidRPr="00023AF3">
              <w:rPr>
                <w:b/>
                <w:bCs/>
                <w:sz w:val="24"/>
                <w:lang w:val="en-US" w:eastAsia="en-US"/>
              </w:rPr>
              <w:t>отчество</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460831F0" w14:textId="77777777" w:rsidR="00994152" w:rsidRPr="00023AF3" w:rsidRDefault="00994152">
            <w:pPr>
              <w:ind w:firstLine="0"/>
              <w:jc w:val="left"/>
              <w:rPr>
                <w:sz w:val="24"/>
              </w:rPr>
            </w:pPr>
          </w:p>
        </w:tc>
      </w:tr>
      <w:tr w:rsidR="00994152" w:rsidRPr="00023AF3" w14:paraId="7A8EFBA3" w14:textId="3B751C5D" w:rsidTr="00994152">
        <w:trPr>
          <w:trHeight w:val="255"/>
        </w:trPr>
        <w:tc>
          <w:tcPr>
            <w:tcW w:w="3604" w:type="dxa"/>
            <w:tcBorders>
              <w:top w:val="nil"/>
              <w:left w:val="nil"/>
              <w:bottom w:val="nil"/>
              <w:right w:val="single" w:sz="4" w:space="0" w:color="auto"/>
            </w:tcBorders>
            <w:shd w:val="clear" w:color="auto" w:fill="auto"/>
            <w:hideMark/>
          </w:tcPr>
          <w:p w14:paraId="2022B886" w14:textId="77777777" w:rsidR="00994152" w:rsidRPr="00023AF3" w:rsidRDefault="00994152" w:rsidP="0098604F">
            <w:pPr>
              <w:ind w:firstLine="0"/>
              <w:jc w:val="left"/>
              <w:rPr>
                <w:sz w:val="24"/>
                <w:lang w:val="en-US" w:eastAsia="en-US"/>
              </w:rPr>
            </w:pPr>
            <w:proofErr w:type="spellStart"/>
            <w:r w:rsidRPr="00023AF3">
              <w:rPr>
                <w:sz w:val="24"/>
                <w:lang w:val="en-US" w:eastAsia="en-US"/>
              </w:rPr>
              <w:t>Телефон</w:t>
            </w:r>
            <w:proofErr w:type="spellEnd"/>
          </w:p>
        </w:tc>
        <w:tc>
          <w:tcPr>
            <w:tcW w:w="6060" w:type="dxa"/>
            <w:gridSpan w:val="2"/>
            <w:tcBorders>
              <w:top w:val="single" w:sz="4" w:space="0" w:color="auto"/>
              <w:left w:val="single" w:sz="4" w:space="0" w:color="auto"/>
              <w:bottom w:val="single" w:sz="4" w:space="0" w:color="auto"/>
              <w:right w:val="single" w:sz="4" w:space="0" w:color="auto"/>
            </w:tcBorders>
            <w:shd w:val="clear" w:color="auto" w:fill="auto"/>
          </w:tcPr>
          <w:p w14:paraId="16CDEF7C" w14:textId="77777777" w:rsidR="00994152" w:rsidRPr="00023AF3" w:rsidRDefault="00994152">
            <w:pPr>
              <w:ind w:firstLine="0"/>
              <w:jc w:val="left"/>
              <w:rPr>
                <w:sz w:val="24"/>
              </w:rPr>
            </w:pPr>
          </w:p>
        </w:tc>
      </w:tr>
      <w:tr w:rsidR="00680005" w:rsidRPr="00023AF3" w14:paraId="2B1334CA" w14:textId="0EA30FD2" w:rsidTr="00680005">
        <w:trPr>
          <w:trHeight w:val="255"/>
        </w:trPr>
        <w:tc>
          <w:tcPr>
            <w:tcW w:w="3604" w:type="dxa"/>
            <w:tcBorders>
              <w:top w:val="nil"/>
              <w:left w:val="nil"/>
              <w:bottom w:val="nil"/>
              <w:right w:val="single" w:sz="4" w:space="0" w:color="auto"/>
            </w:tcBorders>
            <w:shd w:val="clear" w:color="auto" w:fill="auto"/>
            <w:hideMark/>
          </w:tcPr>
          <w:p w14:paraId="5A5898F8" w14:textId="77777777" w:rsidR="00994152" w:rsidRPr="00023AF3" w:rsidRDefault="00994152" w:rsidP="0098604F">
            <w:pPr>
              <w:ind w:firstLine="0"/>
              <w:jc w:val="left"/>
              <w:rPr>
                <w:sz w:val="24"/>
                <w:lang w:val="en-US" w:eastAsia="en-US"/>
              </w:rPr>
            </w:pPr>
            <w:r w:rsidRPr="00023AF3">
              <w:rPr>
                <w:sz w:val="24"/>
                <w:lang w:val="en-US" w:eastAsia="en-US"/>
              </w:rPr>
              <w:t>E-mail</w:t>
            </w:r>
          </w:p>
        </w:tc>
        <w:tc>
          <w:tcPr>
            <w:tcW w:w="6060" w:type="dxa"/>
            <w:gridSpan w:val="2"/>
            <w:tcBorders>
              <w:right w:val="single" w:sz="4" w:space="0" w:color="auto"/>
            </w:tcBorders>
            <w:shd w:val="clear" w:color="auto" w:fill="auto"/>
          </w:tcPr>
          <w:p w14:paraId="20A296E6" w14:textId="77777777" w:rsidR="00680005" w:rsidRPr="00023AF3" w:rsidRDefault="00680005">
            <w:pPr>
              <w:ind w:firstLine="0"/>
              <w:jc w:val="left"/>
              <w:rPr>
                <w:sz w:val="24"/>
              </w:rPr>
            </w:pPr>
          </w:p>
        </w:tc>
      </w:tr>
      <w:tr w:rsidR="0098604F" w:rsidRPr="00023AF3" w14:paraId="143E29BD" w14:textId="77777777" w:rsidTr="007B629B">
        <w:trPr>
          <w:gridAfter w:val="1"/>
          <w:wAfter w:w="10" w:type="dxa"/>
          <w:trHeight w:val="255"/>
        </w:trPr>
        <w:tc>
          <w:tcPr>
            <w:tcW w:w="3604" w:type="dxa"/>
            <w:tcBorders>
              <w:top w:val="nil"/>
              <w:left w:val="nil"/>
              <w:bottom w:val="nil"/>
              <w:right w:val="single" w:sz="4" w:space="0" w:color="auto"/>
            </w:tcBorders>
            <w:shd w:val="clear" w:color="auto" w:fill="auto"/>
            <w:hideMark/>
          </w:tcPr>
          <w:p w14:paraId="1ADCE242" w14:textId="77777777" w:rsidR="0098604F" w:rsidRPr="00023AF3" w:rsidRDefault="0098604F" w:rsidP="0098604F">
            <w:pPr>
              <w:ind w:firstLine="0"/>
              <w:jc w:val="left"/>
              <w:rPr>
                <w:sz w:val="24"/>
                <w:lang w:val="en-US" w:eastAsia="en-US"/>
              </w:rPr>
            </w:pPr>
            <w:proofErr w:type="spellStart"/>
            <w:r w:rsidRPr="00023AF3">
              <w:rPr>
                <w:sz w:val="24"/>
                <w:lang w:val="en-US" w:eastAsia="en-US"/>
              </w:rPr>
              <w:t>Документ-основание</w:t>
            </w:r>
            <w:proofErr w:type="spellEnd"/>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26E0AC49"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450CDF1" w14:textId="77777777" w:rsidTr="007B629B">
        <w:trPr>
          <w:gridAfter w:val="1"/>
          <w:wAfter w:w="10" w:type="dxa"/>
          <w:trHeight w:val="255"/>
        </w:trPr>
        <w:tc>
          <w:tcPr>
            <w:tcW w:w="3604" w:type="dxa"/>
            <w:tcBorders>
              <w:top w:val="nil"/>
              <w:left w:val="nil"/>
              <w:bottom w:val="nil"/>
              <w:right w:val="single" w:sz="4" w:space="0" w:color="auto"/>
            </w:tcBorders>
            <w:shd w:val="clear" w:color="auto" w:fill="auto"/>
            <w:hideMark/>
          </w:tcPr>
          <w:p w14:paraId="2FD3FA7F" w14:textId="77777777" w:rsidR="0098604F" w:rsidRPr="00023AF3" w:rsidRDefault="0098604F"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723DB4D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074C028" w14:textId="77777777" w:rsidTr="00994152">
        <w:trPr>
          <w:gridAfter w:val="1"/>
          <w:wAfter w:w="10" w:type="dxa"/>
          <w:trHeight w:val="255"/>
        </w:trPr>
        <w:tc>
          <w:tcPr>
            <w:tcW w:w="3604" w:type="dxa"/>
            <w:tcBorders>
              <w:top w:val="nil"/>
              <w:left w:val="nil"/>
              <w:bottom w:val="nil"/>
              <w:right w:val="nil"/>
            </w:tcBorders>
            <w:shd w:val="clear" w:color="auto" w:fill="auto"/>
            <w:hideMark/>
          </w:tcPr>
          <w:p w14:paraId="6AF96500" w14:textId="77777777" w:rsidR="0098604F" w:rsidRPr="00023AF3" w:rsidRDefault="0098604F" w:rsidP="0098604F">
            <w:pPr>
              <w:ind w:firstLine="0"/>
              <w:jc w:val="left"/>
              <w:rPr>
                <w:sz w:val="24"/>
                <w:lang w:val="en-US" w:eastAsia="en-US"/>
              </w:rPr>
            </w:pPr>
          </w:p>
        </w:tc>
        <w:tc>
          <w:tcPr>
            <w:tcW w:w="6050" w:type="dxa"/>
            <w:tcBorders>
              <w:top w:val="single" w:sz="4" w:space="0" w:color="auto"/>
              <w:left w:val="nil"/>
              <w:bottom w:val="nil"/>
              <w:right w:val="nil"/>
            </w:tcBorders>
            <w:shd w:val="clear" w:color="auto" w:fill="auto"/>
            <w:noWrap/>
            <w:vAlign w:val="center"/>
            <w:hideMark/>
          </w:tcPr>
          <w:p w14:paraId="7CA491A7" w14:textId="7CB4CE88" w:rsidR="0098604F" w:rsidRPr="00680005" w:rsidRDefault="00680005" w:rsidP="0098604F">
            <w:pPr>
              <w:ind w:firstLine="0"/>
              <w:jc w:val="center"/>
              <w:rPr>
                <w:b/>
                <w:bCs/>
                <w:sz w:val="24"/>
                <w:lang w:eastAsia="en-US"/>
              </w:rPr>
            </w:pPr>
            <w:r>
              <w:rPr>
                <w:b/>
                <w:bCs/>
                <w:sz w:val="24"/>
                <w:lang w:eastAsia="en-US"/>
              </w:rPr>
              <w:t>Платежные реквизиты</w:t>
            </w:r>
          </w:p>
        </w:tc>
      </w:tr>
      <w:tr w:rsidR="0098604F" w:rsidRPr="00023AF3" w14:paraId="54F1C219"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29FCAE8D" w14:textId="77777777" w:rsidR="0098604F" w:rsidRPr="00023AF3" w:rsidRDefault="0098604F" w:rsidP="0098604F">
            <w:pPr>
              <w:ind w:firstLine="0"/>
              <w:jc w:val="center"/>
              <w:rPr>
                <w:b/>
                <w:bCs/>
                <w:sz w:val="24"/>
                <w:lang w:val="en-US" w:eastAsia="en-US"/>
              </w:rPr>
            </w:pPr>
            <w:r w:rsidRPr="00023AF3">
              <w:rPr>
                <w:b/>
                <w:bCs/>
                <w:sz w:val="24"/>
                <w:lang w:val="en-US" w:eastAsia="en-US"/>
              </w:rPr>
              <w:t>1.</w:t>
            </w:r>
          </w:p>
        </w:tc>
        <w:tc>
          <w:tcPr>
            <w:tcW w:w="6050" w:type="dxa"/>
            <w:tcBorders>
              <w:top w:val="nil"/>
              <w:left w:val="nil"/>
              <w:bottom w:val="nil"/>
              <w:right w:val="nil"/>
            </w:tcBorders>
            <w:shd w:val="clear" w:color="auto" w:fill="auto"/>
            <w:noWrap/>
            <w:vAlign w:val="bottom"/>
            <w:hideMark/>
          </w:tcPr>
          <w:p w14:paraId="5DC11FE7" w14:textId="77777777" w:rsidR="0098604F" w:rsidRPr="00023AF3" w:rsidRDefault="0098604F" w:rsidP="0098604F">
            <w:pPr>
              <w:ind w:firstLine="0"/>
              <w:jc w:val="center"/>
              <w:rPr>
                <w:b/>
                <w:bCs/>
                <w:sz w:val="24"/>
                <w:lang w:val="en-US" w:eastAsia="en-US"/>
              </w:rPr>
            </w:pPr>
          </w:p>
        </w:tc>
      </w:tr>
      <w:tr w:rsidR="0098604F" w:rsidRPr="00023AF3" w14:paraId="21EA2543"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9B02979" w14:textId="647240E7" w:rsidR="0098604F" w:rsidRPr="00680005" w:rsidRDefault="00680005" w:rsidP="0098604F">
            <w:pPr>
              <w:ind w:firstLine="0"/>
              <w:jc w:val="left"/>
              <w:rPr>
                <w:b/>
                <w:bCs/>
                <w:sz w:val="24"/>
                <w:lang w:eastAsia="en-US"/>
              </w:rPr>
            </w:pPr>
            <w:r>
              <w:rPr>
                <w:b/>
                <w:bCs/>
                <w:sz w:val="24"/>
                <w:lang w:eastAsia="en-US"/>
              </w:rPr>
              <w:t>Расчетный счет</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5633F27A"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BE77455"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EA4473E" w14:textId="74443AE6" w:rsidR="0098604F" w:rsidRPr="00680005" w:rsidRDefault="00680005" w:rsidP="0098604F">
            <w:pPr>
              <w:ind w:firstLine="0"/>
              <w:jc w:val="left"/>
              <w:rPr>
                <w:b/>
                <w:bCs/>
                <w:sz w:val="24"/>
                <w:lang w:eastAsia="en-US"/>
              </w:rPr>
            </w:pPr>
            <w:r>
              <w:rPr>
                <w:b/>
                <w:bCs/>
                <w:sz w:val="24"/>
                <w:lang w:eastAsia="en-US"/>
              </w:rPr>
              <w:t>Валюта счета</w:t>
            </w:r>
          </w:p>
        </w:tc>
        <w:tc>
          <w:tcPr>
            <w:tcW w:w="6050" w:type="dxa"/>
            <w:tcBorders>
              <w:top w:val="nil"/>
              <w:left w:val="single" w:sz="8" w:space="0" w:color="auto"/>
              <w:bottom w:val="single" w:sz="8" w:space="0" w:color="auto"/>
              <w:right w:val="single" w:sz="8" w:space="0" w:color="auto"/>
            </w:tcBorders>
            <w:shd w:val="clear" w:color="auto" w:fill="auto"/>
            <w:hideMark/>
          </w:tcPr>
          <w:p w14:paraId="6F4DEF6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214A65E3"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9668FDD" w14:textId="21E91E55" w:rsidR="0098604F" w:rsidRPr="00680005" w:rsidRDefault="00680005" w:rsidP="0098604F">
            <w:pPr>
              <w:ind w:firstLine="0"/>
              <w:jc w:val="left"/>
              <w:rPr>
                <w:b/>
                <w:bCs/>
                <w:sz w:val="24"/>
                <w:lang w:eastAsia="en-US"/>
              </w:rPr>
            </w:pPr>
            <w:r>
              <w:rPr>
                <w:b/>
                <w:bCs/>
                <w:sz w:val="24"/>
                <w:lang w:eastAsia="en-US"/>
              </w:rPr>
              <w:t>Наименование банка</w:t>
            </w:r>
          </w:p>
        </w:tc>
        <w:tc>
          <w:tcPr>
            <w:tcW w:w="6050" w:type="dxa"/>
            <w:tcBorders>
              <w:top w:val="nil"/>
              <w:left w:val="single" w:sz="8" w:space="0" w:color="auto"/>
              <w:bottom w:val="single" w:sz="8" w:space="0" w:color="auto"/>
              <w:right w:val="single" w:sz="8" w:space="0" w:color="auto"/>
            </w:tcBorders>
            <w:shd w:val="clear" w:color="auto" w:fill="auto"/>
            <w:hideMark/>
          </w:tcPr>
          <w:p w14:paraId="0EA9C07E"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2F2872DE"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E336D36" w14:textId="2AD761B4" w:rsidR="0098604F" w:rsidRPr="00680005" w:rsidRDefault="0098604F" w:rsidP="00680005">
            <w:pPr>
              <w:ind w:firstLine="0"/>
              <w:jc w:val="left"/>
              <w:rPr>
                <w:b/>
                <w:bCs/>
                <w:sz w:val="24"/>
                <w:lang w:eastAsia="en-US"/>
              </w:rPr>
            </w:pPr>
            <w:proofErr w:type="spellStart"/>
            <w:r w:rsidRPr="00023AF3">
              <w:rPr>
                <w:b/>
                <w:bCs/>
                <w:sz w:val="24"/>
                <w:lang w:val="en-US" w:eastAsia="en-US"/>
              </w:rPr>
              <w:t>Корр</w:t>
            </w:r>
            <w:proofErr w:type="spellEnd"/>
            <w:r w:rsidRPr="00023AF3">
              <w:rPr>
                <w:b/>
                <w:bCs/>
                <w:sz w:val="24"/>
                <w:lang w:val="en-US" w:eastAsia="en-US"/>
              </w:rPr>
              <w:t xml:space="preserve">. </w:t>
            </w:r>
            <w:r w:rsidR="00680005">
              <w:rPr>
                <w:b/>
                <w:bCs/>
                <w:sz w:val="24"/>
                <w:lang w:eastAsia="en-US"/>
              </w:rPr>
              <w:t>счет</w:t>
            </w:r>
          </w:p>
        </w:tc>
        <w:tc>
          <w:tcPr>
            <w:tcW w:w="6050" w:type="dxa"/>
            <w:tcBorders>
              <w:top w:val="nil"/>
              <w:left w:val="single" w:sz="8" w:space="0" w:color="auto"/>
              <w:bottom w:val="single" w:sz="8" w:space="0" w:color="auto"/>
              <w:right w:val="single" w:sz="8" w:space="0" w:color="auto"/>
            </w:tcBorders>
            <w:shd w:val="clear" w:color="auto" w:fill="auto"/>
            <w:hideMark/>
          </w:tcPr>
          <w:p w14:paraId="55F18FDA"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797FDC9"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DCB6BDE" w14:textId="77777777" w:rsidR="0098604F" w:rsidRPr="00023AF3" w:rsidRDefault="0098604F" w:rsidP="0098604F">
            <w:pPr>
              <w:ind w:firstLine="0"/>
              <w:jc w:val="left"/>
              <w:rPr>
                <w:b/>
                <w:bCs/>
                <w:sz w:val="24"/>
                <w:lang w:val="en-US" w:eastAsia="en-US"/>
              </w:rPr>
            </w:pPr>
            <w:r w:rsidRPr="00023AF3">
              <w:rPr>
                <w:b/>
                <w:bCs/>
                <w:sz w:val="24"/>
                <w:lang w:val="en-US" w:eastAsia="en-US"/>
              </w:rPr>
              <w:t>БИК</w:t>
            </w:r>
          </w:p>
        </w:tc>
        <w:tc>
          <w:tcPr>
            <w:tcW w:w="6050" w:type="dxa"/>
            <w:tcBorders>
              <w:top w:val="nil"/>
              <w:left w:val="single" w:sz="8" w:space="0" w:color="auto"/>
              <w:bottom w:val="single" w:sz="8" w:space="0" w:color="auto"/>
              <w:right w:val="single" w:sz="8" w:space="0" w:color="auto"/>
            </w:tcBorders>
            <w:shd w:val="clear" w:color="auto" w:fill="auto"/>
            <w:hideMark/>
          </w:tcPr>
          <w:p w14:paraId="3FF5E67C"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0463468C"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CEFE095" w14:textId="118ABC54" w:rsidR="0098604F" w:rsidRPr="00680005" w:rsidRDefault="00680005" w:rsidP="0098604F">
            <w:pPr>
              <w:ind w:firstLine="0"/>
              <w:jc w:val="left"/>
              <w:rPr>
                <w:b/>
                <w:bCs/>
                <w:sz w:val="24"/>
                <w:lang w:eastAsia="en-US"/>
              </w:rPr>
            </w:pPr>
            <w:r>
              <w:rPr>
                <w:b/>
                <w:bCs/>
                <w:sz w:val="24"/>
                <w:lang w:eastAsia="en-US"/>
              </w:rPr>
              <w:t>Страна</w:t>
            </w:r>
          </w:p>
        </w:tc>
        <w:tc>
          <w:tcPr>
            <w:tcW w:w="6050" w:type="dxa"/>
            <w:tcBorders>
              <w:top w:val="nil"/>
              <w:left w:val="single" w:sz="8" w:space="0" w:color="auto"/>
              <w:bottom w:val="single" w:sz="8" w:space="0" w:color="auto"/>
              <w:right w:val="single" w:sz="8" w:space="0" w:color="auto"/>
            </w:tcBorders>
            <w:shd w:val="clear" w:color="auto" w:fill="auto"/>
            <w:hideMark/>
          </w:tcPr>
          <w:p w14:paraId="1987A8CC"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5577C8B"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F961151" w14:textId="77777777" w:rsidR="0098604F" w:rsidRPr="00023AF3" w:rsidRDefault="0098604F" w:rsidP="0098604F">
            <w:pPr>
              <w:ind w:firstLine="0"/>
              <w:jc w:val="left"/>
              <w:rPr>
                <w:b/>
                <w:bCs/>
                <w:sz w:val="24"/>
                <w:lang w:val="en-US" w:eastAsia="en-US"/>
              </w:rPr>
            </w:pPr>
            <w:proofErr w:type="spellStart"/>
            <w:r w:rsidRPr="00023AF3">
              <w:rPr>
                <w:b/>
                <w:bCs/>
                <w:sz w:val="24"/>
                <w:lang w:val="en-US" w:eastAsia="en-US"/>
              </w:rPr>
              <w:t>Город</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6B2353EC"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F71A77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851CB6B" w14:textId="7206A4CB" w:rsidR="0098604F" w:rsidRPr="00680005" w:rsidRDefault="00680005" w:rsidP="0098604F">
            <w:pPr>
              <w:ind w:firstLine="0"/>
              <w:jc w:val="left"/>
              <w:rPr>
                <w:b/>
                <w:bCs/>
                <w:sz w:val="24"/>
                <w:lang w:eastAsia="en-US"/>
              </w:rPr>
            </w:pPr>
            <w:r>
              <w:rPr>
                <w:b/>
                <w:bCs/>
                <w:sz w:val="24"/>
                <w:lang w:eastAsia="en-US"/>
              </w:rPr>
              <w:t>Место нахождения банка</w:t>
            </w:r>
          </w:p>
        </w:tc>
        <w:tc>
          <w:tcPr>
            <w:tcW w:w="6050" w:type="dxa"/>
            <w:tcBorders>
              <w:top w:val="nil"/>
              <w:left w:val="single" w:sz="8" w:space="0" w:color="auto"/>
              <w:bottom w:val="single" w:sz="8" w:space="0" w:color="auto"/>
              <w:right w:val="single" w:sz="8" w:space="0" w:color="auto"/>
            </w:tcBorders>
            <w:shd w:val="clear" w:color="auto" w:fill="auto"/>
            <w:hideMark/>
          </w:tcPr>
          <w:p w14:paraId="04F5A96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D64354A" w14:textId="77777777" w:rsidTr="0098604F">
        <w:trPr>
          <w:gridAfter w:val="1"/>
          <w:wAfter w:w="10" w:type="dxa"/>
          <w:trHeight w:val="255"/>
        </w:trPr>
        <w:tc>
          <w:tcPr>
            <w:tcW w:w="3604" w:type="dxa"/>
            <w:tcBorders>
              <w:top w:val="nil"/>
              <w:left w:val="nil"/>
              <w:bottom w:val="nil"/>
              <w:right w:val="nil"/>
            </w:tcBorders>
            <w:shd w:val="clear" w:color="auto" w:fill="auto"/>
            <w:hideMark/>
          </w:tcPr>
          <w:p w14:paraId="26327D83" w14:textId="4B78186C" w:rsidR="0098604F" w:rsidRPr="00680005" w:rsidRDefault="00680005" w:rsidP="0098604F">
            <w:pPr>
              <w:ind w:firstLine="0"/>
              <w:jc w:val="left"/>
              <w:rPr>
                <w:sz w:val="24"/>
                <w:lang w:eastAsia="en-US"/>
              </w:rPr>
            </w:pPr>
            <w:r>
              <w:rPr>
                <w:sz w:val="24"/>
                <w:lang w:eastAsia="en-US"/>
              </w:rPr>
              <w:t>Получатель</w:t>
            </w:r>
          </w:p>
        </w:tc>
        <w:tc>
          <w:tcPr>
            <w:tcW w:w="6050" w:type="dxa"/>
            <w:tcBorders>
              <w:top w:val="nil"/>
              <w:left w:val="single" w:sz="4" w:space="0" w:color="auto"/>
              <w:bottom w:val="single" w:sz="4" w:space="0" w:color="auto"/>
              <w:right w:val="single" w:sz="4" w:space="0" w:color="auto"/>
            </w:tcBorders>
            <w:shd w:val="clear" w:color="auto" w:fill="auto"/>
            <w:hideMark/>
          </w:tcPr>
          <w:p w14:paraId="7A05D909"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FD90233" w14:textId="77777777" w:rsidTr="0098604F">
        <w:trPr>
          <w:gridAfter w:val="1"/>
          <w:wAfter w:w="10" w:type="dxa"/>
          <w:trHeight w:val="255"/>
        </w:trPr>
        <w:tc>
          <w:tcPr>
            <w:tcW w:w="3604" w:type="dxa"/>
            <w:tcBorders>
              <w:top w:val="nil"/>
              <w:left w:val="nil"/>
              <w:bottom w:val="nil"/>
              <w:right w:val="nil"/>
            </w:tcBorders>
            <w:shd w:val="clear" w:color="auto" w:fill="auto"/>
            <w:hideMark/>
          </w:tcPr>
          <w:p w14:paraId="185D3E03" w14:textId="77777777" w:rsidR="0098604F" w:rsidRPr="00023AF3" w:rsidRDefault="0098604F"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50" w:type="dxa"/>
            <w:tcBorders>
              <w:top w:val="nil"/>
              <w:left w:val="single" w:sz="4" w:space="0" w:color="auto"/>
              <w:bottom w:val="single" w:sz="4" w:space="0" w:color="auto"/>
              <w:right w:val="single" w:sz="4" w:space="0" w:color="auto"/>
            </w:tcBorders>
            <w:shd w:val="clear" w:color="auto" w:fill="auto"/>
            <w:hideMark/>
          </w:tcPr>
          <w:p w14:paraId="4C20C2AB"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0267B5EF"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63361D77" w14:textId="77777777" w:rsidR="0098604F" w:rsidRPr="00023AF3" w:rsidRDefault="0098604F" w:rsidP="0098604F">
            <w:pPr>
              <w:ind w:firstLine="0"/>
              <w:jc w:val="center"/>
              <w:rPr>
                <w:b/>
                <w:bCs/>
                <w:sz w:val="24"/>
                <w:lang w:val="en-US" w:eastAsia="en-US"/>
              </w:rPr>
            </w:pPr>
            <w:r w:rsidRPr="00023AF3">
              <w:rPr>
                <w:b/>
                <w:bCs/>
                <w:sz w:val="24"/>
                <w:lang w:val="en-US" w:eastAsia="en-US"/>
              </w:rPr>
              <w:t>2.</w:t>
            </w:r>
          </w:p>
        </w:tc>
        <w:tc>
          <w:tcPr>
            <w:tcW w:w="6050" w:type="dxa"/>
            <w:tcBorders>
              <w:top w:val="nil"/>
              <w:left w:val="nil"/>
              <w:bottom w:val="nil"/>
              <w:right w:val="nil"/>
            </w:tcBorders>
            <w:shd w:val="clear" w:color="auto" w:fill="auto"/>
            <w:noWrap/>
            <w:vAlign w:val="bottom"/>
            <w:hideMark/>
          </w:tcPr>
          <w:p w14:paraId="2E154E40" w14:textId="77777777" w:rsidR="0098604F" w:rsidRPr="00023AF3" w:rsidRDefault="0098604F" w:rsidP="0098604F">
            <w:pPr>
              <w:ind w:firstLine="0"/>
              <w:jc w:val="center"/>
              <w:rPr>
                <w:b/>
                <w:bCs/>
                <w:sz w:val="24"/>
                <w:lang w:val="en-US" w:eastAsia="en-US"/>
              </w:rPr>
            </w:pPr>
          </w:p>
        </w:tc>
      </w:tr>
      <w:tr w:rsidR="0098604F" w:rsidRPr="00023AF3" w14:paraId="2E6F6F9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FBB4CA4" w14:textId="215B5EDB" w:rsidR="0098604F" w:rsidRPr="00680005" w:rsidRDefault="00680005" w:rsidP="0098604F">
            <w:pPr>
              <w:ind w:firstLine="0"/>
              <w:jc w:val="left"/>
              <w:rPr>
                <w:b/>
                <w:bCs/>
                <w:sz w:val="24"/>
                <w:lang w:eastAsia="en-US"/>
              </w:rPr>
            </w:pPr>
            <w:r>
              <w:rPr>
                <w:b/>
                <w:bCs/>
                <w:sz w:val="24"/>
                <w:lang w:eastAsia="en-US"/>
              </w:rPr>
              <w:t>Расчетный счет</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2F781FF9"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79F745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419EA47" w14:textId="360193D8" w:rsidR="0098604F" w:rsidRPr="00680005" w:rsidRDefault="00680005" w:rsidP="0098604F">
            <w:pPr>
              <w:ind w:firstLine="0"/>
              <w:jc w:val="left"/>
              <w:rPr>
                <w:b/>
                <w:bCs/>
                <w:sz w:val="24"/>
                <w:lang w:eastAsia="en-US"/>
              </w:rPr>
            </w:pPr>
            <w:r>
              <w:rPr>
                <w:b/>
                <w:bCs/>
                <w:sz w:val="24"/>
                <w:lang w:eastAsia="en-US"/>
              </w:rPr>
              <w:t>Валюта счета</w:t>
            </w:r>
          </w:p>
        </w:tc>
        <w:tc>
          <w:tcPr>
            <w:tcW w:w="6050" w:type="dxa"/>
            <w:tcBorders>
              <w:top w:val="nil"/>
              <w:left w:val="single" w:sz="8" w:space="0" w:color="auto"/>
              <w:bottom w:val="single" w:sz="8" w:space="0" w:color="auto"/>
              <w:right w:val="single" w:sz="8" w:space="0" w:color="auto"/>
            </w:tcBorders>
            <w:shd w:val="clear" w:color="auto" w:fill="auto"/>
            <w:hideMark/>
          </w:tcPr>
          <w:p w14:paraId="713D4C27"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6BC8235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B403243" w14:textId="67536D53" w:rsidR="0098604F" w:rsidRPr="00680005" w:rsidRDefault="00680005" w:rsidP="0098604F">
            <w:pPr>
              <w:ind w:firstLine="0"/>
              <w:jc w:val="left"/>
              <w:rPr>
                <w:b/>
                <w:bCs/>
                <w:sz w:val="24"/>
                <w:lang w:eastAsia="en-US"/>
              </w:rPr>
            </w:pPr>
            <w:r>
              <w:rPr>
                <w:b/>
                <w:bCs/>
                <w:sz w:val="24"/>
                <w:lang w:eastAsia="en-US"/>
              </w:rPr>
              <w:t>Наименование банка</w:t>
            </w:r>
          </w:p>
        </w:tc>
        <w:tc>
          <w:tcPr>
            <w:tcW w:w="6050" w:type="dxa"/>
            <w:tcBorders>
              <w:top w:val="nil"/>
              <w:left w:val="single" w:sz="8" w:space="0" w:color="auto"/>
              <w:bottom w:val="single" w:sz="8" w:space="0" w:color="auto"/>
              <w:right w:val="single" w:sz="8" w:space="0" w:color="auto"/>
            </w:tcBorders>
            <w:shd w:val="clear" w:color="auto" w:fill="auto"/>
            <w:hideMark/>
          </w:tcPr>
          <w:p w14:paraId="08D4EE57"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3AB3D88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800D975" w14:textId="3F2EB390" w:rsidR="0098604F" w:rsidRPr="00680005" w:rsidRDefault="0098604F" w:rsidP="00680005">
            <w:pPr>
              <w:ind w:firstLine="0"/>
              <w:jc w:val="left"/>
              <w:rPr>
                <w:b/>
                <w:bCs/>
                <w:sz w:val="24"/>
                <w:lang w:eastAsia="en-US"/>
              </w:rPr>
            </w:pPr>
            <w:proofErr w:type="spellStart"/>
            <w:r w:rsidRPr="00023AF3">
              <w:rPr>
                <w:b/>
                <w:bCs/>
                <w:sz w:val="24"/>
                <w:lang w:val="en-US" w:eastAsia="en-US"/>
              </w:rPr>
              <w:t>Корр</w:t>
            </w:r>
            <w:proofErr w:type="spellEnd"/>
            <w:r w:rsidRPr="00023AF3">
              <w:rPr>
                <w:b/>
                <w:bCs/>
                <w:sz w:val="24"/>
                <w:lang w:val="en-US" w:eastAsia="en-US"/>
              </w:rPr>
              <w:t xml:space="preserve">. </w:t>
            </w:r>
            <w:r w:rsidR="00680005">
              <w:rPr>
                <w:b/>
                <w:bCs/>
                <w:sz w:val="24"/>
                <w:lang w:eastAsia="en-US"/>
              </w:rPr>
              <w:t>счет</w:t>
            </w:r>
          </w:p>
        </w:tc>
        <w:tc>
          <w:tcPr>
            <w:tcW w:w="6050" w:type="dxa"/>
            <w:tcBorders>
              <w:top w:val="nil"/>
              <w:left w:val="single" w:sz="8" w:space="0" w:color="auto"/>
              <w:bottom w:val="single" w:sz="8" w:space="0" w:color="auto"/>
              <w:right w:val="single" w:sz="8" w:space="0" w:color="auto"/>
            </w:tcBorders>
            <w:shd w:val="clear" w:color="auto" w:fill="auto"/>
            <w:hideMark/>
          </w:tcPr>
          <w:p w14:paraId="53A34C52"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2E10C511"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085AA3A" w14:textId="77777777" w:rsidR="0098604F" w:rsidRPr="00023AF3" w:rsidRDefault="0098604F" w:rsidP="0098604F">
            <w:pPr>
              <w:ind w:firstLine="0"/>
              <w:jc w:val="left"/>
              <w:rPr>
                <w:b/>
                <w:bCs/>
                <w:sz w:val="24"/>
                <w:lang w:val="en-US" w:eastAsia="en-US"/>
              </w:rPr>
            </w:pPr>
            <w:r w:rsidRPr="00023AF3">
              <w:rPr>
                <w:b/>
                <w:bCs/>
                <w:sz w:val="24"/>
                <w:lang w:val="en-US" w:eastAsia="en-US"/>
              </w:rPr>
              <w:t>БИК</w:t>
            </w:r>
          </w:p>
        </w:tc>
        <w:tc>
          <w:tcPr>
            <w:tcW w:w="6050" w:type="dxa"/>
            <w:tcBorders>
              <w:top w:val="nil"/>
              <w:left w:val="single" w:sz="8" w:space="0" w:color="auto"/>
              <w:bottom w:val="single" w:sz="8" w:space="0" w:color="auto"/>
              <w:right w:val="single" w:sz="8" w:space="0" w:color="auto"/>
            </w:tcBorders>
            <w:shd w:val="clear" w:color="auto" w:fill="auto"/>
            <w:hideMark/>
          </w:tcPr>
          <w:p w14:paraId="42E032FC"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6CA1C23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464D6A5" w14:textId="4C221530" w:rsidR="0098604F" w:rsidRPr="00680005" w:rsidRDefault="00680005" w:rsidP="0098604F">
            <w:pPr>
              <w:ind w:firstLine="0"/>
              <w:jc w:val="left"/>
              <w:rPr>
                <w:b/>
                <w:bCs/>
                <w:sz w:val="24"/>
                <w:lang w:eastAsia="en-US"/>
              </w:rPr>
            </w:pPr>
            <w:r>
              <w:rPr>
                <w:b/>
                <w:bCs/>
                <w:sz w:val="24"/>
                <w:lang w:eastAsia="en-US"/>
              </w:rPr>
              <w:t>Страна</w:t>
            </w:r>
          </w:p>
        </w:tc>
        <w:tc>
          <w:tcPr>
            <w:tcW w:w="6050" w:type="dxa"/>
            <w:tcBorders>
              <w:top w:val="nil"/>
              <w:left w:val="single" w:sz="8" w:space="0" w:color="auto"/>
              <w:bottom w:val="single" w:sz="8" w:space="0" w:color="auto"/>
              <w:right w:val="single" w:sz="8" w:space="0" w:color="auto"/>
            </w:tcBorders>
            <w:shd w:val="clear" w:color="auto" w:fill="auto"/>
            <w:hideMark/>
          </w:tcPr>
          <w:p w14:paraId="3B8B5DF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6062AC20" w14:textId="77777777" w:rsidTr="0098604F">
        <w:trPr>
          <w:gridAfter w:val="1"/>
          <w:wAfter w:w="10" w:type="dxa"/>
          <w:trHeight w:val="270"/>
        </w:trPr>
        <w:tc>
          <w:tcPr>
            <w:tcW w:w="3604" w:type="dxa"/>
            <w:tcBorders>
              <w:top w:val="nil"/>
              <w:left w:val="nil"/>
              <w:bottom w:val="nil"/>
              <w:right w:val="nil"/>
            </w:tcBorders>
            <w:shd w:val="clear" w:color="auto" w:fill="auto"/>
            <w:hideMark/>
          </w:tcPr>
          <w:p w14:paraId="14A5D716" w14:textId="77777777" w:rsidR="0098604F" w:rsidRPr="00023AF3" w:rsidRDefault="0098604F" w:rsidP="0098604F">
            <w:pPr>
              <w:ind w:firstLine="0"/>
              <w:jc w:val="left"/>
              <w:rPr>
                <w:b/>
                <w:bCs/>
                <w:sz w:val="24"/>
                <w:lang w:val="en-US" w:eastAsia="en-US"/>
              </w:rPr>
            </w:pPr>
            <w:proofErr w:type="spellStart"/>
            <w:r w:rsidRPr="00023AF3">
              <w:rPr>
                <w:b/>
                <w:bCs/>
                <w:sz w:val="24"/>
                <w:lang w:val="en-US" w:eastAsia="en-US"/>
              </w:rPr>
              <w:t>Город</w:t>
            </w:r>
            <w:proofErr w:type="spellEnd"/>
          </w:p>
        </w:tc>
        <w:tc>
          <w:tcPr>
            <w:tcW w:w="6050" w:type="dxa"/>
            <w:tcBorders>
              <w:top w:val="nil"/>
              <w:left w:val="single" w:sz="8" w:space="0" w:color="auto"/>
              <w:bottom w:val="single" w:sz="8" w:space="0" w:color="auto"/>
              <w:right w:val="single" w:sz="8" w:space="0" w:color="auto"/>
            </w:tcBorders>
            <w:shd w:val="clear" w:color="auto" w:fill="auto"/>
            <w:hideMark/>
          </w:tcPr>
          <w:p w14:paraId="3939258F"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7195B546" w14:textId="77777777" w:rsidTr="0098604F">
        <w:trPr>
          <w:gridAfter w:val="1"/>
          <w:wAfter w:w="10" w:type="dxa"/>
          <w:trHeight w:val="270"/>
        </w:trPr>
        <w:tc>
          <w:tcPr>
            <w:tcW w:w="3604" w:type="dxa"/>
            <w:tcBorders>
              <w:top w:val="nil"/>
              <w:left w:val="nil"/>
              <w:bottom w:val="nil"/>
              <w:right w:val="nil"/>
            </w:tcBorders>
            <w:shd w:val="clear" w:color="auto" w:fill="auto"/>
            <w:hideMark/>
          </w:tcPr>
          <w:p w14:paraId="447224E9" w14:textId="1E0F4B93" w:rsidR="0098604F" w:rsidRPr="00680005" w:rsidRDefault="00680005" w:rsidP="0098604F">
            <w:pPr>
              <w:ind w:firstLine="0"/>
              <w:jc w:val="left"/>
              <w:rPr>
                <w:b/>
                <w:bCs/>
                <w:sz w:val="24"/>
                <w:lang w:eastAsia="en-US"/>
              </w:rPr>
            </w:pPr>
            <w:r>
              <w:rPr>
                <w:b/>
                <w:bCs/>
                <w:sz w:val="24"/>
                <w:lang w:eastAsia="en-US"/>
              </w:rPr>
              <w:t>Место нахождения банка</w:t>
            </w:r>
          </w:p>
        </w:tc>
        <w:tc>
          <w:tcPr>
            <w:tcW w:w="6050" w:type="dxa"/>
            <w:tcBorders>
              <w:top w:val="nil"/>
              <w:left w:val="single" w:sz="8" w:space="0" w:color="auto"/>
              <w:bottom w:val="single" w:sz="8" w:space="0" w:color="auto"/>
              <w:right w:val="single" w:sz="8" w:space="0" w:color="auto"/>
            </w:tcBorders>
            <w:shd w:val="clear" w:color="auto" w:fill="auto"/>
            <w:hideMark/>
          </w:tcPr>
          <w:p w14:paraId="69FEDDF3"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03E0199D" w14:textId="77777777" w:rsidTr="0098604F">
        <w:trPr>
          <w:gridAfter w:val="1"/>
          <w:wAfter w:w="10" w:type="dxa"/>
          <w:trHeight w:val="255"/>
        </w:trPr>
        <w:tc>
          <w:tcPr>
            <w:tcW w:w="3604" w:type="dxa"/>
            <w:tcBorders>
              <w:top w:val="nil"/>
              <w:left w:val="nil"/>
              <w:bottom w:val="nil"/>
              <w:right w:val="nil"/>
            </w:tcBorders>
            <w:shd w:val="clear" w:color="auto" w:fill="auto"/>
            <w:hideMark/>
          </w:tcPr>
          <w:p w14:paraId="17584441" w14:textId="01421D16" w:rsidR="0098604F" w:rsidRPr="00680005" w:rsidRDefault="00680005" w:rsidP="0098604F">
            <w:pPr>
              <w:ind w:firstLine="0"/>
              <w:jc w:val="left"/>
              <w:rPr>
                <w:sz w:val="24"/>
                <w:lang w:eastAsia="en-US"/>
              </w:rPr>
            </w:pPr>
            <w:r>
              <w:rPr>
                <w:sz w:val="24"/>
                <w:lang w:eastAsia="en-US"/>
              </w:rPr>
              <w:t>Получатель</w:t>
            </w:r>
          </w:p>
        </w:tc>
        <w:tc>
          <w:tcPr>
            <w:tcW w:w="6050" w:type="dxa"/>
            <w:tcBorders>
              <w:top w:val="nil"/>
              <w:left w:val="single" w:sz="4" w:space="0" w:color="auto"/>
              <w:bottom w:val="single" w:sz="4" w:space="0" w:color="auto"/>
              <w:right w:val="single" w:sz="4" w:space="0" w:color="auto"/>
            </w:tcBorders>
            <w:shd w:val="clear" w:color="auto" w:fill="auto"/>
            <w:hideMark/>
          </w:tcPr>
          <w:p w14:paraId="303F34FA"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3F6031B4" w14:textId="77777777" w:rsidTr="0098604F">
        <w:trPr>
          <w:gridAfter w:val="1"/>
          <w:wAfter w:w="10" w:type="dxa"/>
          <w:trHeight w:val="255"/>
        </w:trPr>
        <w:tc>
          <w:tcPr>
            <w:tcW w:w="3604" w:type="dxa"/>
            <w:tcBorders>
              <w:top w:val="nil"/>
              <w:left w:val="nil"/>
              <w:bottom w:val="nil"/>
              <w:right w:val="nil"/>
            </w:tcBorders>
            <w:shd w:val="clear" w:color="auto" w:fill="auto"/>
            <w:hideMark/>
          </w:tcPr>
          <w:p w14:paraId="474357C1" w14:textId="77777777" w:rsidR="0098604F" w:rsidRPr="00023AF3" w:rsidRDefault="0098604F" w:rsidP="0098604F">
            <w:pPr>
              <w:ind w:firstLine="0"/>
              <w:jc w:val="left"/>
              <w:rPr>
                <w:sz w:val="24"/>
                <w:lang w:val="en-US" w:eastAsia="en-US"/>
              </w:rPr>
            </w:pPr>
            <w:proofErr w:type="spellStart"/>
            <w:r w:rsidRPr="00023AF3">
              <w:rPr>
                <w:sz w:val="24"/>
                <w:lang w:val="en-US" w:eastAsia="en-US"/>
              </w:rPr>
              <w:t>Примечание</w:t>
            </w:r>
            <w:proofErr w:type="spellEnd"/>
          </w:p>
        </w:tc>
        <w:tc>
          <w:tcPr>
            <w:tcW w:w="6050" w:type="dxa"/>
            <w:tcBorders>
              <w:top w:val="nil"/>
              <w:left w:val="single" w:sz="4" w:space="0" w:color="auto"/>
              <w:bottom w:val="single" w:sz="4" w:space="0" w:color="auto"/>
              <w:right w:val="single" w:sz="4" w:space="0" w:color="auto"/>
            </w:tcBorders>
            <w:shd w:val="clear" w:color="auto" w:fill="auto"/>
            <w:hideMark/>
          </w:tcPr>
          <w:p w14:paraId="7D8A5808"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D51EEE2" w14:textId="77777777" w:rsidTr="0098604F">
        <w:trPr>
          <w:gridAfter w:val="1"/>
          <w:wAfter w:w="10" w:type="dxa"/>
          <w:trHeight w:val="255"/>
        </w:trPr>
        <w:tc>
          <w:tcPr>
            <w:tcW w:w="3604" w:type="dxa"/>
            <w:tcBorders>
              <w:top w:val="nil"/>
              <w:left w:val="nil"/>
              <w:bottom w:val="nil"/>
              <w:right w:val="nil"/>
            </w:tcBorders>
            <w:shd w:val="clear" w:color="auto" w:fill="auto"/>
            <w:hideMark/>
          </w:tcPr>
          <w:p w14:paraId="685F9789" w14:textId="77777777" w:rsidR="0098604F" w:rsidRPr="00023AF3" w:rsidRDefault="0098604F" w:rsidP="0098604F">
            <w:pPr>
              <w:ind w:firstLine="0"/>
              <w:jc w:val="left"/>
              <w:rPr>
                <w:b/>
                <w:bCs/>
                <w:sz w:val="24"/>
                <w:lang w:val="en-US" w:eastAsia="en-US"/>
              </w:rPr>
            </w:pPr>
          </w:p>
        </w:tc>
        <w:tc>
          <w:tcPr>
            <w:tcW w:w="6050" w:type="dxa"/>
            <w:tcBorders>
              <w:top w:val="nil"/>
              <w:left w:val="nil"/>
              <w:bottom w:val="nil"/>
              <w:right w:val="nil"/>
            </w:tcBorders>
            <w:shd w:val="clear" w:color="auto" w:fill="auto"/>
            <w:noWrap/>
            <w:vAlign w:val="center"/>
            <w:hideMark/>
          </w:tcPr>
          <w:p w14:paraId="3645581C" w14:textId="11D06DCC" w:rsidR="0098604F" w:rsidRPr="00680005" w:rsidRDefault="00680005" w:rsidP="0098604F">
            <w:pPr>
              <w:ind w:firstLine="0"/>
              <w:jc w:val="center"/>
              <w:rPr>
                <w:b/>
                <w:bCs/>
                <w:sz w:val="24"/>
                <w:lang w:eastAsia="en-US"/>
              </w:rPr>
            </w:pPr>
            <w:r>
              <w:rPr>
                <w:b/>
                <w:bCs/>
                <w:sz w:val="24"/>
                <w:lang w:eastAsia="en-US"/>
              </w:rPr>
              <w:t>Участвующие общества</w:t>
            </w:r>
          </w:p>
        </w:tc>
      </w:tr>
      <w:tr w:rsidR="0098604F" w:rsidRPr="00023AF3" w14:paraId="4C524E8E"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6B461D3B" w14:textId="77777777" w:rsidR="0098604F" w:rsidRPr="00023AF3" w:rsidRDefault="0098604F" w:rsidP="0098604F">
            <w:pPr>
              <w:ind w:firstLine="0"/>
              <w:jc w:val="center"/>
              <w:rPr>
                <w:b/>
                <w:bCs/>
                <w:sz w:val="24"/>
                <w:lang w:val="en-US" w:eastAsia="en-US"/>
              </w:rPr>
            </w:pPr>
            <w:r w:rsidRPr="00023AF3">
              <w:rPr>
                <w:b/>
                <w:bCs/>
                <w:sz w:val="24"/>
                <w:lang w:val="en-US" w:eastAsia="en-US"/>
              </w:rPr>
              <w:t>1.</w:t>
            </w:r>
          </w:p>
        </w:tc>
        <w:tc>
          <w:tcPr>
            <w:tcW w:w="6050" w:type="dxa"/>
            <w:tcBorders>
              <w:top w:val="nil"/>
              <w:left w:val="nil"/>
              <w:bottom w:val="nil"/>
              <w:right w:val="nil"/>
            </w:tcBorders>
            <w:shd w:val="clear" w:color="auto" w:fill="auto"/>
            <w:noWrap/>
            <w:vAlign w:val="bottom"/>
            <w:hideMark/>
          </w:tcPr>
          <w:p w14:paraId="7BDC450F" w14:textId="77777777" w:rsidR="0098604F" w:rsidRPr="00023AF3" w:rsidRDefault="0098604F" w:rsidP="0098604F">
            <w:pPr>
              <w:ind w:firstLine="0"/>
              <w:jc w:val="center"/>
              <w:rPr>
                <w:b/>
                <w:bCs/>
                <w:sz w:val="24"/>
                <w:lang w:val="en-US" w:eastAsia="en-US"/>
              </w:rPr>
            </w:pPr>
          </w:p>
        </w:tc>
      </w:tr>
      <w:tr w:rsidR="0098604F" w:rsidRPr="00023AF3" w14:paraId="025DEB14" w14:textId="77777777" w:rsidTr="0098604F">
        <w:trPr>
          <w:gridAfter w:val="1"/>
          <w:wAfter w:w="10" w:type="dxa"/>
          <w:trHeight w:val="270"/>
        </w:trPr>
        <w:tc>
          <w:tcPr>
            <w:tcW w:w="3604" w:type="dxa"/>
            <w:tcBorders>
              <w:top w:val="nil"/>
              <w:left w:val="nil"/>
              <w:bottom w:val="nil"/>
              <w:right w:val="nil"/>
            </w:tcBorders>
            <w:shd w:val="clear" w:color="auto" w:fill="auto"/>
            <w:hideMark/>
          </w:tcPr>
          <w:p w14:paraId="0C9C6C0A" w14:textId="19EB3BB5" w:rsidR="0098604F" w:rsidRPr="00680005" w:rsidRDefault="00680005" w:rsidP="0098604F">
            <w:pPr>
              <w:ind w:firstLine="0"/>
              <w:jc w:val="left"/>
              <w:rPr>
                <w:b/>
                <w:bCs/>
                <w:sz w:val="24"/>
                <w:lang w:eastAsia="en-US"/>
              </w:rPr>
            </w:pPr>
            <w:r>
              <w:rPr>
                <w:b/>
                <w:bCs/>
                <w:sz w:val="24"/>
                <w:lang w:eastAsia="en-US"/>
              </w:rPr>
              <w:t>Полное наименование</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67E975ED"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4E48EE23" w14:textId="77777777" w:rsidTr="0098604F">
        <w:trPr>
          <w:gridAfter w:val="1"/>
          <w:wAfter w:w="10" w:type="dxa"/>
          <w:trHeight w:val="270"/>
        </w:trPr>
        <w:tc>
          <w:tcPr>
            <w:tcW w:w="3604" w:type="dxa"/>
            <w:tcBorders>
              <w:top w:val="nil"/>
              <w:left w:val="nil"/>
              <w:bottom w:val="nil"/>
              <w:right w:val="nil"/>
            </w:tcBorders>
            <w:shd w:val="clear" w:color="auto" w:fill="auto"/>
            <w:hideMark/>
          </w:tcPr>
          <w:p w14:paraId="681019E8" w14:textId="3007C3EA" w:rsidR="0098604F" w:rsidRPr="00680005" w:rsidRDefault="00680005" w:rsidP="0098604F">
            <w:pPr>
              <w:ind w:firstLine="0"/>
              <w:jc w:val="left"/>
              <w:rPr>
                <w:b/>
                <w:bCs/>
                <w:sz w:val="24"/>
                <w:lang w:eastAsia="en-US"/>
              </w:rPr>
            </w:pPr>
            <w:r>
              <w:rPr>
                <w:b/>
                <w:bCs/>
                <w:sz w:val="24"/>
                <w:lang w:eastAsia="en-US"/>
              </w:rPr>
              <w:t>Страна регистрации</w:t>
            </w:r>
          </w:p>
        </w:tc>
        <w:tc>
          <w:tcPr>
            <w:tcW w:w="6050" w:type="dxa"/>
            <w:tcBorders>
              <w:top w:val="nil"/>
              <w:left w:val="single" w:sz="8" w:space="0" w:color="auto"/>
              <w:bottom w:val="single" w:sz="8" w:space="0" w:color="auto"/>
              <w:right w:val="single" w:sz="8" w:space="0" w:color="auto"/>
            </w:tcBorders>
            <w:shd w:val="clear" w:color="auto" w:fill="auto"/>
            <w:hideMark/>
          </w:tcPr>
          <w:p w14:paraId="4CBEC99A"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67694F5"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EE4A2B5" w14:textId="77777777" w:rsidR="0098604F" w:rsidRPr="00023AF3" w:rsidRDefault="0098604F" w:rsidP="0098604F">
            <w:pPr>
              <w:ind w:firstLine="0"/>
              <w:jc w:val="left"/>
              <w:rPr>
                <w:b/>
                <w:bCs/>
                <w:sz w:val="24"/>
                <w:lang w:val="en-US" w:eastAsia="en-US"/>
              </w:rPr>
            </w:pPr>
            <w:r w:rsidRPr="00023AF3">
              <w:rPr>
                <w:b/>
                <w:bCs/>
                <w:sz w:val="24"/>
                <w:lang w:val="en-US" w:eastAsia="en-US"/>
              </w:rPr>
              <w:t>ИНН</w:t>
            </w:r>
          </w:p>
        </w:tc>
        <w:tc>
          <w:tcPr>
            <w:tcW w:w="6050" w:type="dxa"/>
            <w:tcBorders>
              <w:top w:val="nil"/>
              <w:left w:val="single" w:sz="8" w:space="0" w:color="auto"/>
              <w:bottom w:val="single" w:sz="8" w:space="0" w:color="auto"/>
              <w:right w:val="single" w:sz="8" w:space="0" w:color="auto"/>
            </w:tcBorders>
            <w:shd w:val="clear" w:color="auto" w:fill="auto"/>
            <w:hideMark/>
          </w:tcPr>
          <w:p w14:paraId="0442EC79"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159C844D"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E3D3AEB" w14:textId="77777777" w:rsidR="0098604F" w:rsidRPr="00023AF3" w:rsidRDefault="0098604F" w:rsidP="0098604F">
            <w:pPr>
              <w:ind w:firstLine="0"/>
              <w:jc w:val="left"/>
              <w:rPr>
                <w:b/>
                <w:bCs/>
                <w:sz w:val="24"/>
                <w:lang w:val="en-US" w:eastAsia="en-US"/>
              </w:rPr>
            </w:pPr>
            <w:r w:rsidRPr="00023AF3">
              <w:rPr>
                <w:b/>
                <w:bCs/>
                <w:sz w:val="24"/>
                <w:lang w:val="en-US" w:eastAsia="en-US"/>
              </w:rPr>
              <w:t>КПП</w:t>
            </w:r>
          </w:p>
        </w:tc>
        <w:tc>
          <w:tcPr>
            <w:tcW w:w="6050" w:type="dxa"/>
            <w:tcBorders>
              <w:top w:val="nil"/>
              <w:left w:val="single" w:sz="8" w:space="0" w:color="auto"/>
              <w:bottom w:val="single" w:sz="8" w:space="0" w:color="auto"/>
              <w:right w:val="single" w:sz="8" w:space="0" w:color="auto"/>
            </w:tcBorders>
            <w:shd w:val="clear" w:color="auto" w:fill="auto"/>
            <w:hideMark/>
          </w:tcPr>
          <w:p w14:paraId="6E0A20E3"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3D521D3C"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08C3DBD" w14:textId="77777777" w:rsidR="0098604F" w:rsidRPr="00023AF3" w:rsidRDefault="0098604F" w:rsidP="0098604F">
            <w:pPr>
              <w:ind w:firstLine="0"/>
              <w:jc w:val="left"/>
              <w:rPr>
                <w:b/>
                <w:bCs/>
                <w:sz w:val="24"/>
                <w:lang w:val="en-US" w:eastAsia="en-US"/>
              </w:rPr>
            </w:pPr>
            <w:r w:rsidRPr="00023AF3">
              <w:rPr>
                <w:b/>
                <w:bCs/>
                <w:sz w:val="24"/>
                <w:lang w:val="en-US" w:eastAsia="en-US"/>
              </w:rPr>
              <w:t>ОГРН</w:t>
            </w:r>
          </w:p>
        </w:tc>
        <w:tc>
          <w:tcPr>
            <w:tcW w:w="6050" w:type="dxa"/>
            <w:tcBorders>
              <w:top w:val="nil"/>
              <w:left w:val="single" w:sz="8" w:space="0" w:color="auto"/>
              <w:bottom w:val="single" w:sz="8" w:space="0" w:color="auto"/>
              <w:right w:val="single" w:sz="8" w:space="0" w:color="auto"/>
            </w:tcBorders>
            <w:shd w:val="clear" w:color="auto" w:fill="auto"/>
            <w:hideMark/>
          </w:tcPr>
          <w:p w14:paraId="0F29453E"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74230D1F" w14:textId="77777777" w:rsidTr="0098604F">
        <w:trPr>
          <w:gridAfter w:val="1"/>
          <w:wAfter w:w="10" w:type="dxa"/>
          <w:trHeight w:val="255"/>
        </w:trPr>
        <w:tc>
          <w:tcPr>
            <w:tcW w:w="3604" w:type="dxa"/>
            <w:tcBorders>
              <w:top w:val="nil"/>
              <w:left w:val="nil"/>
              <w:bottom w:val="nil"/>
              <w:right w:val="nil"/>
            </w:tcBorders>
            <w:shd w:val="clear" w:color="auto" w:fill="auto"/>
            <w:hideMark/>
          </w:tcPr>
          <w:p w14:paraId="12386C1A" w14:textId="77777777" w:rsidR="0098604F" w:rsidRPr="00023AF3" w:rsidRDefault="0098604F" w:rsidP="0098604F">
            <w:pPr>
              <w:ind w:firstLine="0"/>
              <w:jc w:val="left"/>
              <w:rPr>
                <w:sz w:val="24"/>
                <w:lang w:eastAsia="en-US"/>
              </w:rPr>
            </w:pPr>
            <w:r w:rsidRPr="00023AF3">
              <w:rPr>
                <w:sz w:val="24"/>
                <w:lang w:eastAsia="en-US"/>
              </w:rPr>
              <w:t xml:space="preserve">Регистр. номер (для </w:t>
            </w:r>
            <w:proofErr w:type="spellStart"/>
            <w:r w:rsidRPr="00023AF3">
              <w:rPr>
                <w:sz w:val="24"/>
                <w:lang w:eastAsia="en-US"/>
              </w:rPr>
              <w:t>иностр</w:t>
            </w:r>
            <w:proofErr w:type="spellEnd"/>
            <w:r w:rsidRPr="00023AF3">
              <w:rPr>
                <w:sz w:val="24"/>
                <w:lang w:eastAsia="en-US"/>
              </w:rPr>
              <w:t>. орг.)</w:t>
            </w:r>
          </w:p>
        </w:tc>
        <w:tc>
          <w:tcPr>
            <w:tcW w:w="6050" w:type="dxa"/>
            <w:tcBorders>
              <w:top w:val="nil"/>
              <w:left w:val="single" w:sz="4" w:space="0" w:color="auto"/>
              <w:bottom w:val="single" w:sz="4" w:space="0" w:color="auto"/>
              <w:right w:val="single" w:sz="4" w:space="0" w:color="auto"/>
            </w:tcBorders>
            <w:shd w:val="clear" w:color="auto" w:fill="auto"/>
            <w:hideMark/>
          </w:tcPr>
          <w:p w14:paraId="1997EB1A" w14:textId="77777777" w:rsidR="0098604F" w:rsidRPr="00023AF3" w:rsidRDefault="0098604F" w:rsidP="0098604F">
            <w:pPr>
              <w:ind w:firstLine="0"/>
              <w:jc w:val="center"/>
              <w:rPr>
                <w:sz w:val="24"/>
                <w:lang w:eastAsia="en-US"/>
              </w:rPr>
            </w:pPr>
            <w:r w:rsidRPr="00023AF3">
              <w:rPr>
                <w:sz w:val="24"/>
                <w:lang w:val="en-US" w:eastAsia="en-US"/>
              </w:rPr>
              <w:t> </w:t>
            </w:r>
          </w:p>
        </w:tc>
      </w:tr>
      <w:tr w:rsidR="0098604F" w:rsidRPr="00023AF3" w14:paraId="796FFC89"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7FBB65CE" w14:textId="3E93081E" w:rsidR="0098604F" w:rsidRPr="00680005" w:rsidRDefault="00680005" w:rsidP="0098604F">
            <w:pPr>
              <w:ind w:firstLine="0"/>
              <w:jc w:val="left"/>
              <w:rPr>
                <w:sz w:val="24"/>
                <w:lang w:eastAsia="en-US"/>
              </w:rPr>
            </w:pPr>
            <w:r>
              <w:rPr>
                <w:sz w:val="24"/>
                <w:lang w:eastAsia="en-US"/>
              </w:rPr>
              <w:t>Дата регистрации</w:t>
            </w:r>
          </w:p>
        </w:tc>
        <w:tc>
          <w:tcPr>
            <w:tcW w:w="6050" w:type="dxa"/>
            <w:tcBorders>
              <w:top w:val="nil"/>
              <w:left w:val="nil"/>
              <w:bottom w:val="nil"/>
              <w:right w:val="nil"/>
            </w:tcBorders>
            <w:shd w:val="clear" w:color="auto" w:fill="auto"/>
            <w:noWrap/>
            <w:vAlign w:val="bottom"/>
            <w:hideMark/>
          </w:tcPr>
          <w:p w14:paraId="533D804D" w14:textId="77777777" w:rsidR="0098604F" w:rsidRPr="00023AF3" w:rsidRDefault="0098604F" w:rsidP="0098604F">
            <w:pPr>
              <w:ind w:firstLine="0"/>
              <w:jc w:val="center"/>
              <w:rPr>
                <w:sz w:val="24"/>
                <w:lang w:val="en-US" w:eastAsia="en-US"/>
              </w:rPr>
            </w:pPr>
          </w:p>
        </w:tc>
      </w:tr>
      <w:tr w:rsidR="0098604F" w:rsidRPr="00023AF3" w14:paraId="64269193" w14:textId="77777777" w:rsidTr="0098604F">
        <w:trPr>
          <w:gridAfter w:val="1"/>
          <w:wAfter w:w="10" w:type="dxa"/>
          <w:trHeight w:val="255"/>
        </w:trPr>
        <w:tc>
          <w:tcPr>
            <w:tcW w:w="3604" w:type="dxa"/>
            <w:tcBorders>
              <w:top w:val="nil"/>
              <w:left w:val="nil"/>
              <w:bottom w:val="nil"/>
              <w:right w:val="nil"/>
            </w:tcBorders>
            <w:shd w:val="clear" w:color="auto" w:fill="auto"/>
            <w:hideMark/>
          </w:tcPr>
          <w:p w14:paraId="5838098E" w14:textId="7A701880" w:rsidR="0098604F" w:rsidRPr="00680005" w:rsidRDefault="00680005" w:rsidP="0098604F">
            <w:pPr>
              <w:ind w:firstLine="0"/>
              <w:jc w:val="left"/>
              <w:rPr>
                <w:sz w:val="24"/>
                <w:lang w:eastAsia="en-US"/>
              </w:rPr>
            </w:pPr>
            <w:r>
              <w:rPr>
                <w:sz w:val="24"/>
                <w:lang w:eastAsia="en-US"/>
              </w:rPr>
              <w:t>Наименование</w:t>
            </w:r>
            <w:r w:rsidRPr="00680005">
              <w:rPr>
                <w:sz w:val="24"/>
                <w:lang w:eastAsia="en-US"/>
              </w:rPr>
              <w:t xml:space="preserve"> регистр. о</w:t>
            </w:r>
            <w:r>
              <w:rPr>
                <w:sz w:val="24"/>
                <w:lang w:eastAsia="en-US"/>
              </w:rPr>
              <w:t>ргана</w:t>
            </w:r>
          </w:p>
        </w:tc>
        <w:tc>
          <w:tcPr>
            <w:tcW w:w="6050" w:type="dxa"/>
            <w:tcBorders>
              <w:top w:val="single" w:sz="4" w:space="0" w:color="auto"/>
              <w:left w:val="single" w:sz="4" w:space="0" w:color="auto"/>
              <w:bottom w:val="single" w:sz="4" w:space="0" w:color="auto"/>
              <w:right w:val="single" w:sz="4" w:space="0" w:color="auto"/>
            </w:tcBorders>
            <w:shd w:val="clear" w:color="auto" w:fill="auto"/>
            <w:hideMark/>
          </w:tcPr>
          <w:p w14:paraId="78D37B1A"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1135CE50" w14:textId="77777777" w:rsidTr="0098604F">
        <w:trPr>
          <w:gridAfter w:val="1"/>
          <w:wAfter w:w="10" w:type="dxa"/>
          <w:trHeight w:val="255"/>
        </w:trPr>
        <w:tc>
          <w:tcPr>
            <w:tcW w:w="3604" w:type="dxa"/>
            <w:tcBorders>
              <w:top w:val="nil"/>
              <w:left w:val="nil"/>
              <w:bottom w:val="nil"/>
              <w:right w:val="nil"/>
            </w:tcBorders>
            <w:shd w:val="clear" w:color="auto" w:fill="auto"/>
            <w:hideMark/>
          </w:tcPr>
          <w:p w14:paraId="36AB9B6E" w14:textId="77777777" w:rsidR="0098604F" w:rsidRPr="00680005" w:rsidRDefault="0098604F" w:rsidP="0098604F">
            <w:pPr>
              <w:ind w:firstLine="0"/>
              <w:jc w:val="left"/>
              <w:rPr>
                <w:sz w:val="24"/>
                <w:lang w:eastAsia="en-US"/>
              </w:rPr>
            </w:pPr>
            <w:r w:rsidRPr="00680005">
              <w:rPr>
                <w:sz w:val="24"/>
                <w:lang w:eastAsia="en-US"/>
              </w:rPr>
              <w:t>Примечание</w:t>
            </w:r>
          </w:p>
        </w:tc>
        <w:tc>
          <w:tcPr>
            <w:tcW w:w="6050" w:type="dxa"/>
            <w:tcBorders>
              <w:top w:val="nil"/>
              <w:left w:val="single" w:sz="4" w:space="0" w:color="auto"/>
              <w:bottom w:val="single" w:sz="4" w:space="0" w:color="auto"/>
              <w:right w:val="single" w:sz="4" w:space="0" w:color="auto"/>
            </w:tcBorders>
            <w:shd w:val="clear" w:color="auto" w:fill="auto"/>
            <w:hideMark/>
          </w:tcPr>
          <w:p w14:paraId="70769B6E"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175C95D5" w14:textId="77777777" w:rsidTr="0098604F">
        <w:trPr>
          <w:gridAfter w:val="1"/>
          <w:wAfter w:w="10" w:type="dxa"/>
          <w:trHeight w:val="270"/>
        </w:trPr>
        <w:tc>
          <w:tcPr>
            <w:tcW w:w="3604" w:type="dxa"/>
            <w:tcBorders>
              <w:top w:val="nil"/>
              <w:left w:val="nil"/>
              <w:bottom w:val="nil"/>
              <w:right w:val="nil"/>
            </w:tcBorders>
            <w:shd w:val="clear" w:color="auto" w:fill="auto"/>
            <w:noWrap/>
            <w:vAlign w:val="center"/>
            <w:hideMark/>
          </w:tcPr>
          <w:p w14:paraId="58389692" w14:textId="77777777" w:rsidR="0098604F" w:rsidRPr="00680005" w:rsidRDefault="0098604F" w:rsidP="0098604F">
            <w:pPr>
              <w:ind w:firstLine="0"/>
              <w:jc w:val="center"/>
              <w:rPr>
                <w:b/>
                <w:bCs/>
                <w:sz w:val="24"/>
                <w:lang w:eastAsia="en-US"/>
              </w:rPr>
            </w:pPr>
            <w:r w:rsidRPr="00680005">
              <w:rPr>
                <w:b/>
                <w:bCs/>
                <w:sz w:val="24"/>
                <w:lang w:eastAsia="en-US"/>
              </w:rPr>
              <w:t>2.</w:t>
            </w:r>
          </w:p>
        </w:tc>
        <w:tc>
          <w:tcPr>
            <w:tcW w:w="6050" w:type="dxa"/>
            <w:tcBorders>
              <w:top w:val="nil"/>
              <w:left w:val="nil"/>
              <w:bottom w:val="nil"/>
              <w:right w:val="nil"/>
            </w:tcBorders>
            <w:shd w:val="clear" w:color="auto" w:fill="auto"/>
            <w:noWrap/>
            <w:vAlign w:val="bottom"/>
            <w:hideMark/>
          </w:tcPr>
          <w:p w14:paraId="0DF55222" w14:textId="77777777" w:rsidR="0098604F" w:rsidRPr="00680005" w:rsidRDefault="0098604F" w:rsidP="0098604F">
            <w:pPr>
              <w:ind w:firstLine="0"/>
              <w:jc w:val="center"/>
              <w:rPr>
                <w:b/>
                <w:bCs/>
                <w:sz w:val="24"/>
                <w:lang w:eastAsia="en-US"/>
              </w:rPr>
            </w:pPr>
          </w:p>
        </w:tc>
      </w:tr>
      <w:tr w:rsidR="0098604F" w:rsidRPr="00023AF3" w14:paraId="0DC5C8BF"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5ECB7B0" w14:textId="77777777" w:rsidR="0098604F" w:rsidRPr="00680005" w:rsidRDefault="0098604F" w:rsidP="0098604F">
            <w:pPr>
              <w:ind w:firstLine="0"/>
              <w:jc w:val="left"/>
              <w:rPr>
                <w:b/>
                <w:bCs/>
                <w:sz w:val="24"/>
                <w:lang w:eastAsia="en-US"/>
              </w:rPr>
            </w:pPr>
            <w:r w:rsidRPr="00680005">
              <w:rPr>
                <w:b/>
                <w:bCs/>
                <w:sz w:val="24"/>
                <w:lang w:eastAsia="en-US"/>
              </w:rPr>
              <w:t>Полное наименование</w:t>
            </w:r>
          </w:p>
        </w:tc>
        <w:tc>
          <w:tcPr>
            <w:tcW w:w="6050" w:type="dxa"/>
            <w:tcBorders>
              <w:top w:val="single" w:sz="8" w:space="0" w:color="auto"/>
              <w:left w:val="single" w:sz="8" w:space="0" w:color="auto"/>
              <w:bottom w:val="single" w:sz="8" w:space="0" w:color="auto"/>
              <w:right w:val="single" w:sz="8" w:space="0" w:color="auto"/>
            </w:tcBorders>
            <w:shd w:val="clear" w:color="auto" w:fill="auto"/>
            <w:hideMark/>
          </w:tcPr>
          <w:p w14:paraId="754FB453"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74BDEA1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77B2ECC6" w14:textId="77777777" w:rsidR="0098604F" w:rsidRPr="00680005" w:rsidRDefault="0098604F" w:rsidP="0098604F">
            <w:pPr>
              <w:ind w:firstLine="0"/>
              <w:jc w:val="left"/>
              <w:rPr>
                <w:b/>
                <w:bCs/>
                <w:sz w:val="24"/>
                <w:lang w:eastAsia="en-US"/>
              </w:rPr>
            </w:pPr>
            <w:r w:rsidRPr="00680005">
              <w:rPr>
                <w:b/>
                <w:bCs/>
                <w:sz w:val="24"/>
                <w:lang w:eastAsia="en-US"/>
              </w:rPr>
              <w:lastRenderedPageBreak/>
              <w:t>Страна регистрации</w:t>
            </w:r>
          </w:p>
        </w:tc>
        <w:tc>
          <w:tcPr>
            <w:tcW w:w="6050" w:type="dxa"/>
            <w:tcBorders>
              <w:top w:val="nil"/>
              <w:left w:val="single" w:sz="8" w:space="0" w:color="auto"/>
              <w:bottom w:val="single" w:sz="8" w:space="0" w:color="auto"/>
              <w:right w:val="single" w:sz="8" w:space="0" w:color="auto"/>
            </w:tcBorders>
            <w:shd w:val="clear" w:color="auto" w:fill="auto"/>
            <w:hideMark/>
          </w:tcPr>
          <w:p w14:paraId="26325A46"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1903BD57"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4CAA38A" w14:textId="77777777" w:rsidR="0098604F" w:rsidRPr="00680005" w:rsidRDefault="0098604F" w:rsidP="0098604F">
            <w:pPr>
              <w:ind w:firstLine="0"/>
              <w:jc w:val="left"/>
              <w:rPr>
                <w:b/>
                <w:bCs/>
                <w:sz w:val="24"/>
                <w:lang w:eastAsia="en-US"/>
              </w:rPr>
            </w:pPr>
            <w:r w:rsidRPr="00680005">
              <w:rPr>
                <w:b/>
                <w:bCs/>
                <w:sz w:val="24"/>
                <w:lang w:eastAsia="en-US"/>
              </w:rPr>
              <w:t>ИНН</w:t>
            </w:r>
          </w:p>
        </w:tc>
        <w:tc>
          <w:tcPr>
            <w:tcW w:w="6050" w:type="dxa"/>
            <w:tcBorders>
              <w:top w:val="nil"/>
              <w:left w:val="single" w:sz="8" w:space="0" w:color="auto"/>
              <w:bottom w:val="single" w:sz="8" w:space="0" w:color="auto"/>
              <w:right w:val="single" w:sz="8" w:space="0" w:color="auto"/>
            </w:tcBorders>
            <w:shd w:val="clear" w:color="auto" w:fill="auto"/>
            <w:hideMark/>
          </w:tcPr>
          <w:p w14:paraId="5CF0B2AF"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524C6E7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3F837D4F" w14:textId="77777777" w:rsidR="0098604F" w:rsidRPr="00680005" w:rsidRDefault="0098604F" w:rsidP="0098604F">
            <w:pPr>
              <w:ind w:firstLine="0"/>
              <w:jc w:val="left"/>
              <w:rPr>
                <w:b/>
                <w:bCs/>
                <w:sz w:val="24"/>
                <w:lang w:eastAsia="en-US"/>
              </w:rPr>
            </w:pPr>
            <w:r w:rsidRPr="00680005">
              <w:rPr>
                <w:b/>
                <w:bCs/>
                <w:sz w:val="24"/>
                <w:lang w:eastAsia="en-US"/>
              </w:rPr>
              <w:t>КПП</w:t>
            </w:r>
          </w:p>
        </w:tc>
        <w:tc>
          <w:tcPr>
            <w:tcW w:w="6050" w:type="dxa"/>
            <w:tcBorders>
              <w:top w:val="nil"/>
              <w:left w:val="single" w:sz="8" w:space="0" w:color="auto"/>
              <w:bottom w:val="single" w:sz="8" w:space="0" w:color="auto"/>
              <w:right w:val="single" w:sz="8" w:space="0" w:color="auto"/>
            </w:tcBorders>
            <w:shd w:val="clear" w:color="auto" w:fill="auto"/>
            <w:hideMark/>
          </w:tcPr>
          <w:p w14:paraId="326B1D36"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0C13E772" w14:textId="77777777" w:rsidTr="0098604F">
        <w:trPr>
          <w:gridAfter w:val="1"/>
          <w:wAfter w:w="10" w:type="dxa"/>
          <w:trHeight w:val="270"/>
        </w:trPr>
        <w:tc>
          <w:tcPr>
            <w:tcW w:w="3604" w:type="dxa"/>
            <w:tcBorders>
              <w:top w:val="nil"/>
              <w:left w:val="nil"/>
              <w:bottom w:val="nil"/>
              <w:right w:val="nil"/>
            </w:tcBorders>
            <w:shd w:val="clear" w:color="auto" w:fill="auto"/>
            <w:hideMark/>
          </w:tcPr>
          <w:p w14:paraId="5936C0DE" w14:textId="77777777" w:rsidR="0098604F" w:rsidRPr="00680005" w:rsidRDefault="0098604F" w:rsidP="0098604F">
            <w:pPr>
              <w:ind w:firstLine="0"/>
              <w:jc w:val="left"/>
              <w:rPr>
                <w:b/>
                <w:bCs/>
                <w:sz w:val="24"/>
                <w:lang w:eastAsia="en-US"/>
              </w:rPr>
            </w:pPr>
            <w:r w:rsidRPr="00680005">
              <w:rPr>
                <w:b/>
                <w:bCs/>
                <w:sz w:val="24"/>
                <w:lang w:eastAsia="en-US"/>
              </w:rPr>
              <w:t>ОГРН</w:t>
            </w:r>
          </w:p>
        </w:tc>
        <w:tc>
          <w:tcPr>
            <w:tcW w:w="6050" w:type="dxa"/>
            <w:tcBorders>
              <w:top w:val="nil"/>
              <w:left w:val="single" w:sz="8" w:space="0" w:color="auto"/>
              <w:bottom w:val="single" w:sz="8" w:space="0" w:color="auto"/>
              <w:right w:val="single" w:sz="8" w:space="0" w:color="auto"/>
            </w:tcBorders>
            <w:shd w:val="clear" w:color="auto" w:fill="auto"/>
            <w:hideMark/>
          </w:tcPr>
          <w:p w14:paraId="2491E53C"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469AF51C"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2A2C02D" w14:textId="77777777" w:rsidR="0098604F" w:rsidRPr="00023AF3" w:rsidRDefault="0098604F" w:rsidP="0098604F">
            <w:pPr>
              <w:ind w:firstLine="0"/>
              <w:jc w:val="left"/>
              <w:rPr>
                <w:sz w:val="24"/>
                <w:lang w:eastAsia="en-US"/>
              </w:rPr>
            </w:pPr>
            <w:r w:rsidRPr="00023AF3">
              <w:rPr>
                <w:sz w:val="24"/>
                <w:lang w:eastAsia="en-US"/>
              </w:rPr>
              <w:t xml:space="preserve">Регистр. номер (для </w:t>
            </w:r>
            <w:proofErr w:type="spellStart"/>
            <w:r w:rsidRPr="00023AF3">
              <w:rPr>
                <w:sz w:val="24"/>
                <w:lang w:eastAsia="en-US"/>
              </w:rPr>
              <w:t>иностр</w:t>
            </w:r>
            <w:proofErr w:type="spellEnd"/>
            <w:r w:rsidRPr="00023AF3">
              <w:rPr>
                <w:sz w:val="24"/>
                <w:lang w:eastAsia="en-US"/>
              </w:rPr>
              <w:t>. орг.)</w:t>
            </w:r>
          </w:p>
        </w:tc>
        <w:tc>
          <w:tcPr>
            <w:tcW w:w="6050" w:type="dxa"/>
            <w:tcBorders>
              <w:top w:val="nil"/>
              <w:left w:val="single" w:sz="4" w:space="0" w:color="auto"/>
              <w:bottom w:val="single" w:sz="4" w:space="0" w:color="auto"/>
              <w:right w:val="single" w:sz="4" w:space="0" w:color="auto"/>
            </w:tcBorders>
            <w:shd w:val="clear" w:color="auto" w:fill="auto"/>
            <w:hideMark/>
          </w:tcPr>
          <w:p w14:paraId="68B36E4A" w14:textId="77777777" w:rsidR="0098604F" w:rsidRPr="00023AF3" w:rsidRDefault="0098604F" w:rsidP="0098604F">
            <w:pPr>
              <w:ind w:firstLine="0"/>
              <w:jc w:val="center"/>
              <w:rPr>
                <w:sz w:val="24"/>
                <w:lang w:eastAsia="en-US"/>
              </w:rPr>
            </w:pPr>
            <w:r w:rsidRPr="00023AF3">
              <w:rPr>
                <w:sz w:val="24"/>
                <w:lang w:val="en-US" w:eastAsia="en-US"/>
              </w:rPr>
              <w:t> </w:t>
            </w:r>
          </w:p>
        </w:tc>
      </w:tr>
      <w:tr w:rsidR="0098604F" w:rsidRPr="00023AF3" w14:paraId="0B2B6C26"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41BA000C" w14:textId="39AD86E8" w:rsidR="0098604F" w:rsidRPr="00680005" w:rsidRDefault="00680005" w:rsidP="0098604F">
            <w:pPr>
              <w:ind w:firstLine="0"/>
              <w:jc w:val="left"/>
              <w:rPr>
                <w:sz w:val="24"/>
                <w:lang w:eastAsia="en-US"/>
              </w:rPr>
            </w:pPr>
            <w:r>
              <w:rPr>
                <w:sz w:val="24"/>
                <w:lang w:eastAsia="en-US"/>
              </w:rPr>
              <w:t>Дата регистрации</w:t>
            </w:r>
          </w:p>
        </w:tc>
        <w:tc>
          <w:tcPr>
            <w:tcW w:w="6050" w:type="dxa"/>
            <w:tcBorders>
              <w:top w:val="nil"/>
              <w:left w:val="nil"/>
              <w:bottom w:val="single" w:sz="4" w:space="0" w:color="auto"/>
              <w:right w:val="single" w:sz="4" w:space="0" w:color="auto"/>
            </w:tcBorders>
            <w:shd w:val="clear" w:color="auto" w:fill="auto"/>
            <w:noWrap/>
            <w:vAlign w:val="bottom"/>
            <w:hideMark/>
          </w:tcPr>
          <w:p w14:paraId="17A0B423"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0616FDF9"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1BE0A195" w14:textId="13A91979" w:rsidR="0098604F" w:rsidRPr="00680005" w:rsidRDefault="00680005" w:rsidP="0098604F">
            <w:pPr>
              <w:ind w:firstLine="0"/>
              <w:jc w:val="left"/>
              <w:rPr>
                <w:sz w:val="24"/>
                <w:lang w:eastAsia="en-US"/>
              </w:rPr>
            </w:pPr>
            <w:r>
              <w:rPr>
                <w:sz w:val="24"/>
                <w:lang w:eastAsia="en-US"/>
              </w:rPr>
              <w:t>Наименование</w:t>
            </w:r>
            <w:r w:rsidRPr="00680005">
              <w:rPr>
                <w:sz w:val="24"/>
                <w:lang w:eastAsia="en-US"/>
              </w:rPr>
              <w:t xml:space="preserve"> регистр. о</w:t>
            </w:r>
            <w:r>
              <w:rPr>
                <w:sz w:val="24"/>
                <w:lang w:eastAsia="en-US"/>
              </w:rPr>
              <w:t>ргана</w:t>
            </w:r>
          </w:p>
        </w:tc>
        <w:tc>
          <w:tcPr>
            <w:tcW w:w="6050" w:type="dxa"/>
            <w:tcBorders>
              <w:top w:val="nil"/>
              <w:left w:val="nil"/>
              <w:bottom w:val="single" w:sz="4" w:space="0" w:color="auto"/>
              <w:right w:val="single" w:sz="4" w:space="0" w:color="auto"/>
            </w:tcBorders>
            <w:shd w:val="clear" w:color="auto" w:fill="auto"/>
            <w:noWrap/>
            <w:vAlign w:val="bottom"/>
            <w:hideMark/>
          </w:tcPr>
          <w:p w14:paraId="13A39850"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2B4B304A" w14:textId="77777777" w:rsidTr="0098604F">
        <w:trPr>
          <w:gridAfter w:val="1"/>
          <w:wAfter w:w="10" w:type="dxa"/>
          <w:trHeight w:val="255"/>
        </w:trPr>
        <w:tc>
          <w:tcPr>
            <w:tcW w:w="3604" w:type="dxa"/>
            <w:tcBorders>
              <w:top w:val="nil"/>
              <w:left w:val="nil"/>
              <w:bottom w:val="nil"/>
              <w:right w:val="single" w:sz="4" w:space="0" w:color="auto"/>
            </w:tcBorders>
            <w:shd w:val="clear" w:color="auto" w:fill="auto"/>
            <w:hideMark/>
          </w:tcPr>
          <w:p w14:paraId="3B19E2D1" w14:textId="77777777" w:rsidR="0098604F" w:rsidRPr="00680005" w:rsidRDefault="0098604F" w:rsidP="0098604F">
            <w:pPr>
              <w:ind w:firstLine="0"/>
              <w:jc w:val="left"/>
              <w:rPr>
                <w:sz w:val="24"/>
                <w:lang w:eastAsia="en-US"/>
              </w:rPr>
            </w:pPr>
            <w:r w:rsidRPr="00680005">
              <w:rPr>
                <w:sz w:val="24"/>
                <w:lang w:eastAsia="en-US"/>
              </w:rPr>
              <w:t>Примечание</w:t>
            </w:r>
          </w:p>
        </w:tc>
        <w:tc>
          <w:tcPr>
            <w:tcW w:w="6050" w:type="dxa"/>
            <w:tcBorders>
              <w:top w:val="nil"/>
              <w:left w:val="nil"/>
              <w:bottom w:val="single" w:sz="4" w:space="0" w:color="auto"/>
              <w:right w:val="single" w:sz="4" w:space="0" w:color="auto"/>
            </w:tcBorders>
            <w:shd w:val="clear" w:color="auto" w:fill="auto"/>
            <w:noWrap/>
            <w:vAlign w:val="bottom"/>
            <w:hideMark/>
          </w:tcPr>
          <w:p w14:paraId="6B1F4FF4" w14:textId="77777777" w:rsidR="0098604F" w:rsidRPr="00680005" w:rsidRDefault="0098604F" w:rsidP="0098604F">
            <w:pPr>
              <w:ind w:firstLine="0"/>
              <w:jc w:val="center"/>
              <w:rPr>
                <w:sz w:val="24"/>
                <w:lang w:eastAsia="en-US"/>
              </w:rPr>
            </w:pPr>
            <w:r w:rsidRPr="00023AF3">
              <w:rPr>
                <w:sz w:val="24"/>
                <w:lang w:val="en-US" w:eastAsia="en-US"/>
              </w:rPr>
              <w:t> </w:t>
            </w:r>
          </w:p>
        </w:tc>
      </w:tr>
      <w:tr w:rsidR="0098604F" w:rsidRPr="00023AF3" w14:paraId="066D5DD5" w14:textId="77777777" w:rsidTr="0098604F">
        <w:trPr>
          <w:gridAfter w:val="1"/>
          <w:wAfter w:w="10" w:type="dxa"/>
          <w:trHeight w:val="255"/>
        </w:trPr>
        <w:tc>
          <w:tcPr>
            <w:tcW w:w="3604" w:type="dxa"/>
            <w:tcBorders>
              <w:top w:val="nil"/>
              <w:left w:val="nil"/>
              <w:bottom w:val="nil"/>
              <w:right w:val="nil"/>
            </w:tcBorders>
            <w:shd w:val="clear" w:color="auto" w:fill="auto"/>
            <w:hideMark/>
          </w:tcPr>
          <w:p w14:paraId="7E88490A" w14:textId="77777777" w:rsidR="0098604F" w:rsidRPr="00680005"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4D6713BF" w14:textId="77777777" w:rsidR="0098604F" w:rsidRPr="00680005" w:rsidRDefault="0098604F" w:rsidP="0098604F">
            <w:pPr>
              <w:ind w:firstLine="0"/>
              <w:jc w:val="center"/>
              <w:rPr>
                <w:sz w:val="24"/>
                <w:lang w:eastAsia="en-US"/>
              </w:rPr>
            </w:pPr>
          </w:p>
        </w:tc>
      </w:tr>
      <w:tr w:rsidR="0098604F" w:rsidRPr="00023AF3" w14:paraId="07C16640" w14:textId="77777777" w:rsidTr="0098604F">
        <w:trPr>
          <w:gridAfter w:val="1"/>
          <w:wAfter w:w="10" w:type="dxa"/>
          <w:trHeight w:val="255"/>
        </w:trPr>
        <w:tc>
          <w:tcPr>
            <w:tcW w:w="3604" w:type="dxa"/>
            <w:tcBorders>
              <w:top w:val="nil"/>
              <w:left w:val="nil"/>
              <w:bottom w:val="nil"/>
              <w:right w:val="nil"/>
            </w:tcBorders>
            <w:shd w:val="clear" w:color="auto" w:fill="auto"/>
            <w:hideMark/>
          </w:tcPr>
          <w:p w14:paraId="2CB566E2" w14:textId="77777777" w:rsidR="0098604F" w:rsidRPr="00680005"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4638AFE9" w14:textId="77777777" w:rsidR="0098604F" w:rsidRPr="00680005" w:rsidRDefault="0098604F" w:rsidP="0098604F">
            <w:pPr>
              <w:ind w:firstLine="0"/>
              <w:jc w:val="center"/>
              <w:rPr>
                <w:sz w:val="24"/>
                <w:lang w:eastAsia="en-US"/>
              </w:rPr>
            </w:pPr>
          </w:p>
        </w:tc>
      </w:tr>
      <w:tr w:rsidR="0098604F" w:rsidRPr="00023AF3" w14:paraId="7E3A88F7" w14:textId="77777777" w:rsidTr="0098604F">
        <w:trPr>
          <w:gridAfter w:val="1"/>
          <w:wAfter w:w="10" w:type="dxa"/>
          <w:trHeight w:val="510"/>
        </w:trPr>
        <w:tc>
          <w:tcPr>
            <w:tcW w:w="3604" w:type="dxa"/>
            <w:tcBorders>
              <w:top w:val="nil"/>
              <w:left w:val="nil"/>
              <w:bottom w:val="nil"/>
              <w:right w:val="nil"/>
            </w:tcBorders>
            <w:shd w:val="clear" w:color="auto" w:fill="auto"/>
            <w:hideMark/>
          </w:tcPr>
          <w:p w14:paraId="217C483E" w14:textId="77777777" w:rsidR="0098604F" w:rsidRPr="00680005" w:rsidRDefault="0098604F" w:rsidP="0098604F">
            <w:pPr>
              <w:ind w:firstLine="0"/>
              <w:jc w:val="center"/>
              <w:rPr>
                <w:b/>
                <w:bCs/>
                <w:sz w:val="24"/>
                <w:lang w:eastAsia="en-US"/>
              </w:rPr>
            </w:pPr>
            <w:r w:rsidRPr="00680005">
              <w:rPr>
                <w:b/>
                <w:bCs/>
                <w:sz w:val="24"/>
                <w:lang w:eastAsia="en-US"/>
              </w:rPr>
              <w:t xml:space="preserve">Страница 4                                     </w:t>
            </w:r>
          </w:p>
        </w:tc>
        <w:tc>
          <w:tcPr>
            <w:tcW w:w="6050" w:type="dxa"/>
            <w:tcBorders>
              <w:top w:val="nil"/>
              <w:left w:val="nil"/>
              <w:bottom w:val="nil"/>
              <w:right w:val="nil"/>
            </w:tcBorders>
            <w:shd w:val="clear" w:color="auto" w:fill="auto"/>
            <w:vAlign w:val="center"/>
            <w:hideMark/>
          </w:tcPr>
          <w:p w14:paraId="37EC45B2" w14:textId="77777777" w:rsidR="0098604F" w:rsidRPr="00023AF3" w:rsidRDefault="0098604F" w:rsidP="0098604F">
            <w:pPr>
              <w:ind w:firstLine="0"/>
              <w:jc w:val="center"/>
              <w:rPr>
                <w:b/>
                <w:bCs/>
                <w:sz w:val="24"/>
                <w:lang w:eastAsia="en-US"/>
              </w:rPr>
            </w:pPr>
            <w:r w:rsidRPr="00023AF3">
              <w:rPr>
                <w:b/>
                <w:bCs/>
                <w:sz w:val="24"/>
                <w:lang w:eastAsia="en-US"/>
              </w:rPr>
              <w:t xml:space="preserve">     Выделенные поля обязательны для заполнения! В разделе 8 для иностранных организаций, имеющих постоянное представительство в РФ, обязательны все поля!                                          </w:t>
            </w:r>
          </w:p>
        </w:tc>
      </w:tr>
      <w:tr w:rsidR="0098604F" w:rsidRPr="00023AF3" w14:paraId="7F2D31C8" w14:textId="77777777" w:rsidTr="0098604F">
        <w:trPr>
          <w:gridAfter w:val="1"/>
          <w:wAfter w:w="10" w:type="dxa"/>
          <w:trHeight w:val="270"/>
        </w:trPr>
        <w:tc>
          <w:tcPr>
            <w:tcW w:w="3604" w:type="dxa"/>
            <w:tcBorders>
              <w:top w:val="nil"/>
              <w:left w:val="nil"/>
              <w:bottom w:val="nil"/>
              <w:right w:val="nil"/>
            </w:tcBorders>
            <w:shd w:val="clear" w:color="auto" w:fill="auto"/>
            <w:hideMark/>
          </w:tcPr>
          <w:p w14:paraId="26A55AA0" w14:textId="77777777" w:rsidR="0098604F" w:rsidRPr="00023AF3" w:rsidRDefault="0098604F" w:rsidP="0098604F">
            <w:pPr>
              <w:ind w:firstLine="0"/>
              <w:jc w:val="center"/>
              <w:rPr>
                <w:b/>
                <w:bCs/>
                <w:sz w:val="24"/>
                <w:lang w:eastAsia="en-US"/>
              </w:rPr>
            </w:pPr>
          </w:p>
        </w:tc>
        <w:tc>
          <w:tcPr>
            <w:tcW w:w="6050" w:type="dxa"/>
            <w:tcBorders>
              <w:top w:val="nil"/>
              <w:left w:val="nil"/>
              <w:bottom w:val="nil"/>
              <w:right w:val="nil"/>
            </w:tcBorders>
            <w:shd w:val="clear" w:color="auto" w:fill="auto"/>
            <w:vAlign w:val="center"/>
            <w:hideMark/>
          </w:tcPr>
          <w:p w14:paraId="30927F5F" w14:textId="77777777" w:rsidR="0098604F" w:rsidRPr="00023AF3" w:rsidRDefault="0098604F" w:rsidP="0098604F">
            <w:pPr>
              <w:ind w:firstLine="0"/>
              <w:jc w:val="center"/>
              <w:rPr>
                <w:b/>
                <w:bCs/>
                <w:sz w:val="24"/>
                <w:lang w:eastAsia="en-US"/>
              </w:rPr>
            </w:pPr>
          </w:p>
        </w:tc>
      </w:tr>
      <w:tr w:rsidR="0098604F" w:rsidRPr="00023AF3" w14:paraId="56F2E5C0" w14:textId="77777777" w:rsidTr="0098604F">
        <w:trPr>
          <w:gridAfter w:val="1"/>
          <w:wAfter w:w="10" w:type="dxa"/>
          <w:trHeight w:val="525"/>
        </w:trPr>
        <w:tc>
          <w:tcPr>
            <w:tcW w:w="3604" w:type="dxa"/>
            <w:tcBorders>
              <w:top w:val="nil"/>
              <w:left w:val="nil"/>
              <w:bottom w:val="nil"/>
              <w:right w:val="nil"/>
            </w:tcBorders>
            <w:shd w:val="clear" w:color="auto" w:fill="auto"/>
            <w:hideMark/>
          </w:tcPr>
          <w:p w14:paraId="03DBB06F" w14:textId="61D95762" w:rsidR="0098604F" w:rsidRPr="00023AF3" w:rsidRDefault="00680005" w:rsidP="0098604F">
            <w:pPr>
              <w:ind w:firstLine="0"/>
              <w:jc w:val="left"/>
              <w:rPr>
                <w:b/>
                <w:bCs/>
                <w:sz w:val="24"/>
                <w:lang w:val="en-US" w:eastAsia="en-US"/>
              </w:rPr>
            </w:pPr>
            <w:r>
              <w:rPr>
                <w:b/>
                <w:bCs/>
                <w:sz w:val="24"/>
                <w:lang w:eastAsia="en-US"/>
              </w:rPr>
              <w:t>Полное наименование</w:t>
            </w:r>
            <w:r w:rsidR="0098604F" w:rsidRPr="00023AF3">
              <w:rPr>
                <w:b/>
                <w:bCs/>
                <w:sz w:val="24"/>
                <w:lang w:val="en-US" w:eastAsia="en-US"/>
              </w:rPr>
              <w:t xml:space="preserve"> </w:t>
            </w:r>
            <w:proofErr w:type="spellStart"/>
            <w:r w:rsidR="0098604F" w:rsidRPr="00023AF3">
              <w:rPr>
                <w:b/>
                <w:bCs/>
                <w:sz w:val="24"/>
                <w:lang w:val="en-US" w:eastAsia="en-US"/>
              </w:rPr>
              <w:t>контрагента</w:t>
            </w:r>
            <w:proofErr w:type="spellEnd"/>
          </w:p>
        </w:tc>
        <w:tc>
          <w:tcPr>
            <w:tcW w:w="60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0C3FA9" w14:textId="77777777" w:rsidR="0098604F" w:rsidRPr="00023AF3" w:rsidRDefault="0098604F" w:rsidP="0098604F">
            <w:pPr>
              <w:ind w:firstLine="0"/>
              <w:jc w:val="center"/>
              <w:rPr>
                <w:sz w:val="24"/>
                <w:lang w:val="en-US" w:eastAsia="en-US"/>
              </w:rPr>
            </w:pPr>
            <w:r w:rsidRPr="00023AF3">
              <w:rPr>
                <w:sz w:val="24"/>
                <w:lang w:val="en-US" w:eastAsia="en-US"/>
              </w:rPr>
              <w:t> </w:t>
            </w:r>
          </w:p>
        </w:tc>
      </w:tr>
      <w:tr w:rsidR="0098604F" w:rsidRPr="00023AF3" w14:paraId="5109C9CE" w14:textId="77777777" w:rsidTr="0098604F">
        <w:trPr>
          <w:gridAfter w:val="1"/>
          <w:wAfter w:w="10" w:type="dxa"/>
          <w:trHeight w:val="255"/>
        </w:trPr>
        <w:tc>
          <w:tcPr>
            <w:tcW w:w="3604" w:type="dxa"/>
            <w:vMerge w:val="restart"/>
            <w:tcBorders>
              <w:top w:val="nil"/>
              <w:left w:val="nil"/>
              <w:bottom w:val="nil"/>
              <w:right w:val="single" w:sz="4" w:space="0" w:color="auto"/>
            </w:tcBorders>
            <w:shd w:val="clear" w:color="auto" w:fill="auto"/>
            <w:hideMark/>
          </w:tcPr>
          <w:p w14:paraId="3F64C8CC" w14:textId="77777777" w:rsidR="0098604F" w:rsidRPr="00023AF3" w:rsidRDefault="0098604F" w:rsidP="0098604F">
            <w:pPr>
              <w:ind w:firstLine="0"/>
              <w:jc w:val="left"/>
              <w:rPr>
                <w:b/>
                <w:bCs/>
                <w:sz w:val="24"/>
                <w:lang w:eastAsia="en-US"/>
              </w:rPr>
            </w:pPr>
            <w:r w:rsidRPr="00023AF3">
              <w:rPr>
                <w:b/>
                <w:bCs/>
                <w:sz w:val="24"/>
                <w:lang w:eastAsia="en-US"/>
              </w:rPr>
              <w:t>Кем является по отношению к поставляемой продукции:</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14:paraId="18780FFB" w14:textId="65AB2C9A" w:rsidR="0098604F" w:rsidRPr="00680005" w:rsidRDefault="00680005" w:rsidP="0098604F">
            <w:pPr>
              <w:ind w:firstLine="0"/>
              <w:jc w:val="center"/>
              <w:rPr>
                <w:sz w:val="24"/>
                <w:lang w:eastAsia="en-US"/>
              </w:rPr>
            </w:pPr>
            <w:r>
              <w:rPr>
                <w:sz w:val="24"/>
                <w:lang w:eastAsia="en-US"/>
              </w:rPr>
              <w:t>производитель</w:t>
            </w:r>
          </w:p>
        </w:tc>
      </w:tr>
      <w:tr w:rsidR="0098604F" w:rsidRPr="00023AF3" w14:paraId="4AF6C69A" w14:textId="77777777" w:rsidTr="0098604F">
        <w:trPr>
          <w:gridAfter w:val="1"/>
          <w:wAfter w:w="10" w:type="dxa"/>
          <w:trHeight w:val="255"/>
        </w:trPr>
        <w:tc>
          <w:tcPr>
            <w:tcW w:w="3604" w:type="dxa"/>
            <w:vMerge/>
            <w:tcBorders>
              <w:top w:val="nil"/>
              <w:left w:val="nil"/>
              <w:bottom w:val="nil"/>
              <w:right w:val="single" w:sz="4" w:space="0" w:color="auto"/>
            </w:tcBorders>
            <w:vAlign w:val="center"/>
            <w:hideMark/>
          </w:tcPr>
          <w:p w14:paraId="7F8FB175" w14:textId="77777777" w:rsidR="0098604F" w:rsidRPr="00023AF3" w:rsidRDefault="0098604F" w:rsidP="0098604F">
            <w:pPr>
              <w:ind w:firstLine="0"/>
              <w:jc w:val="left"/>
              <w:rPr>
                <w:b/>
                <w:bCs/>
                <w:sz w:val="24"/>
                <w:lang w:val="en-US" w:eastAsia="en-US"/>
              </w:rPr>
            </w:pPr>
          </w:p>
        </w:tc>
        <w:tc>
          <w:tcPr>
            <w:tcW w:w="6050" w:type="dxa"/>
            <w:tcBorders>
              <w:top w:val="nil"/>
              <w:left w:val="nil"/>
              <w:bottom w:val="single" w:sz="4" w:space="0" w:color="auto"/>
              <w:right w:val="single" w:sz="4" w:space="0" w:color="auto"/>
            </w:tcBorders>
            <w:shd w:val="clear" w:color="auto" w:fill="auto"/>
            <w:noWrap/>
            <w:vAlign w:val="bottom"/>
            <w:hideMark/>
          </w:tcPr>
          <w:p w14:paraId="4697DC99" w14:textId="29993CE6" w:rsidR="0098604F" w:rsidRPr="00680005" w:rsidRDefault="00680005" w:rsidP="0098604F">
            <w:pPr>
              <w:ind w:firstLine="0"/>
              <w:jc w:val="center"/>
              <w:rPr>
                <w:sz w:val="24"/>
                <w:lang w:eastAsia="en-US"/>
              </w:rPr>
            </w:pPr>
            <w:r>
              <w:rPr>
                <w:sz w:val="24"/>
                <w:lang w:eastAsia="en-US"/>
              </w:rPr>
              <w:t>посредник</w:t>
            </w:r>
          </w:p>
        </w:tc>
      </w:tr>
      <w:tr w:rsidR="0098604F" w:rsidRPr="00023AF3" w14:paraId="477F50B1"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782DE6CC" w14:textId="77777777" w:rsidR="0098604F" w:rsidRPr="00023AF3" w:rsidRDefault="0098604F" w:rsidP="0098604F">
            <w:pPr>
              <w:ind w:firstLine="0"/>
              <w:jc w:val="left"/>
              <w:rPr>
                <w:sz w:val="24"/>
                <w:lang w:val="en-US" w:eastAsia="en-US"/>
              </w:rPr>
            </w:pPr>
          </w:p>
        </w:tc>
        <w:tc>
          <w:tcPr>
            <w:tcW w:w="6050" w:type="dxa"/>
            <w:tcBorders>
              <w:top w:val="nil"/>
              <w:left w:val="nil"/>
              <w:bottom w:val="nil"/>
              <w:right w:val="nil"/>
            </w:tcBorders>
            <w:shd w:val="clear" w:color="auto" w:fill="auto"/>
            <w:noWrap/>
            <w:vAlign w:val="bottom"/>
            <w:hideMark/>
          </w:tcPr>
          <w:p w14:paraId="13FC0CAF" w14:textId="77777777" w:rsidR="0098604F" w:rsidRPr="00023AF3" w:rsidRDefault="0098604F" w:rsidP="0098604F">
            <w:pPr>
              <w:ind w:firstLine="0"/>
              <w:jc w:val="center"/>
              <w:rPr>
                <w:sz w:val="24"/>
                <w:lang w:val="en-US" w:eastAsia="en-US"/>
              </w:rPr>
            </w:pPr>
          </w:p>
        </w:tc>
      </w:tr>
      <w:tr w:rsidR="0098604F" w:rsidRPr="00023AF3" w14:paraId="2374B1EE" w14:textId="77777777" w:rsidTr="0098604F">
        <w:trPr>
          <w:gridAfter w:val="1"/>
          <w:wAfter w:w="10" w:type="dxa"/>
          <w:trHeight w:val="255"/>
        </w:trPr>
        <w:tc>
          <w:tcPr>
            <w:tcW w:w="9654" w:type="dxa"/>
            <w:gridSpan w:val="2"/>
            <w:tcBorders>
              <w:top w:val="nil"/>
              <w:left w:val="nil"/>
              <w:bottom w:val="nil"/>
              <w:right w:val="nil"/>
            </w:tcBorders>
            <w:shd w:val="clear" w:color="auto" w:fill="auto"/>
            <w:noWrap/>
            <w:vAlign w:val="bottom"/>
            <w:hideMark/>
          </w:tcPr>
          <w:p w14:paraId="7A477C33" w14:textId="77777777" w:rsidR="0098604F" w:rsidRPr="00023AF3" w:rsidRDefault="0098604F" w:rsidP="0098604F">
            <w:pPr>
              <w:ind w:firstLine="0"/>
              <w:jc w:val="left"/>
              <w:rPr>
                <w:b/>
                <w:bCs/>
                <w:sz w:val="24"/>
                <w:lang w:eastAsia="en-US"/>
              </w:rPr>
            </w:pPr>
            <w:r w:rsidRPr="00023AF3">
              <w:rPr>
                <w:b/>
                <w:bCs/>
                <w:sz w:val="24"/>
                <w:lang w:eastAsia="en-US"/>
              </w:rPr>
              <w:t>Образцы подписей лиц, имеющих право заключения договоров:</w:t>
            </w:r>
          </w:p>
        </w:tc>
      </w:tr>
      <w:tr w:rsidR="0098604F" w:rsidRPr="00023AF3" w14:paraId="42B33463" w14:textId="77777777" w:rsidTr="0098604F">
        <w:trPr>
          <w:gridAfter w:val="1"/>
          <w:wAfter w:w="10" w:type="dxa"/>
          <w:trHeight w:val="885"/>
        </w:trPr>
        <w:tc>
          <w:tcPr>
            <w:tcW w:w="3604" w:type="dxa"/>
            <w:tcBorders>
              <w:top w:val="nil"/>
              <w:left w:val="nil"/>
              <w:bottom w:val="single" w:sz="4" w:space="0" w:color="auto"/>
              <w:right w:val="nil"/>
            </w:tcBorders>
            <w:shd w:val="clear" w:color="auto" w:fill="auto"/>
            <w:noWrap/>
            <w:vAlign w:val="bottom"/>
            <w:hideMark/>
          </w:tcPr>
          <w:p w14:paraId="4EDAC59C" w14:textId="77777777" w:rsidR="0098604F" w:rsidRPr="00023AF3" w:rsidRDefault="0098604F" w:rsidP="0098604F">
            <w:pPr>
              <w:ind w:firstLine="0"/>
              <w:jc w:val="left"/>
              <w:rPr>
                <w:sz w:val="24"/>
                <w:lang w:eastAsia="en-US"/>
              </w:rPr>
            </w:pPr>
            <w:r w:rsidRPr="00023AF3">
              <w:rPr>
                <w:sz w:val="24"/>
                <w:lang w:val="en-US" w:eastAsia="en-US"/>
              </w:rPr>
              <w:t> </w:t>
            </w:r>
          </w:p>
        </w:tc>
        <w:tc>
          <w:tcPr>
            <w:tcW w:w="6050" w:type="dxa"/>
            <w:tcBorders>
              <w:top w:val="nil"/>
              <w:left w:val="nil"/>
              <w:bottom w:val="single" w:sz="4" w:space="0" w:color="auto"/>
              <w:right w:val="nil"/>
            </w:tcBorders>
            <w:shd w:val="clear" w:color="auto" w:fill="auto"/>
            <w:noWrap/>
            <w:vAlign w:val="bottom"/>
            <w:hideMark/>
          </w:tcPr>
          <w:p w14:paraId="39DBDCD2" w14:textId="77777777" w:rsidR="0098604F" w:rsidRPr="00023AF3" w:rsidRDefault="0098604F" w:rsidP="0098604F">
            <w:pPr>
              <w:ind w:firstLine="0"/>
              <w:jc w:val="center"/>
              <w:rPr>
                <w:sz w:val="24"/>
                <w:lang w:eastAsia="en-US"/>
              </w:rPr>
            </w:pPr>
            <w:r w:rsidRPr="00023AF3">
              <w:rPr>
                <w:sz w:val="24"/>
                <w:lang w:val="en-US" w:eastAsia="en-US"/>
              </w:rPr>
              <w:t> </w:t>
            </w:r>
          </w:p>
        </w:tc>
      </w:tr>
      <w:tr w:rsidR="0098604F" w:rsidRPr="00023AF3" w14:paraId="40A97FF6" w14:textId="77777777" w:rsidTr="0098604F">
        <w:trPr>
          <w:gridAfter w:val="1"/>
          <w:wAfter w:w="10" w:type="dxa"/>
          <w:trHeight w:val="885"/>
        </w:trPr>
        <w:tc>
          <w:tcPr>
            <w:tcW w:w="3604" w:type="dxa"/>
            <w:tcBorders>
              <w:top w:val="nil"/>
              <w:left w:val="nil"/>
              <w:bottom w:val="single" w:sz="4" w:space="0" w:color="auto"/>
              <w:right w:val="nil"/>
            </w:tcBorders>
            <w:shd w:val="clear" w:color="auto" w:fill="auto"/>
            <w:noWrap/>
            <w:vAlign w:val="bottom"/>
            <w:hideMark/>
          </w:tcPr>
          <w:p w14:paraId="6FED9A78" w14:textId="03FF0E70" w:rsidR="0098604F" w:rsidRPr="00680005" w:rsidRDefault="00680005" w:rsidP="0098604F">
            <w:pPr>
              <w:ind w:firstLine="0"/>
              <w:jc w:val="right"/>
              <w:rPr>
                <w:sz w:val="24"/>
                <w:lang w:eastAsia="en-US"/>
              </w:rPr>
            </w:pPr>
            <w:r>
              <w:rPr>
                <w:sz w:val="24"/>
                <w:lang w:eastAsia="en-US"/>
              </w:rPr>
              <w:t>Занимаемая должность</w:t>
            </w:r>
          </w:p>
        </w:tc>
        <w:tc>
          <w:tcPr>
            <w:tcW w:w="6050" w:type="dxa"/>
            <w:tcBorders>
              <w:top w:val="nil"/>
              <w:left w:val="nil"/>
              <w:bottom w:val="single" w:sz="4" w:space="0" w:color="auto"/>
              <w:right w:val="nil"/>
            </w:tcBorders>
            <w:shd w:val="clear" w:color="auto" w:fill="auto"/>
            <w:noWrap/>
            <w:vAlign w:val="bottom"/>
            <w:hideMark/>
          </w:tcPr>
          <w:p w14:paraId="094BEC00" w14:textId="77777777" w:rsidR="0098604F" w:rsidRPr="00023AF3" w:rsidRDefault="0098604F" w:rsidP="0098604F">
            <w:pPr>
              <w:ind w:firstLine="0"/>
              <w:jc w:val="right"/>
              <w:rPr>
                <w:sz w:val="24"/>
                <w:lang w:val="en-US" w:eastAsia="en-US"/>
              </w:rPr>
            </w:pPr>
            <w:r w:rsidRPr="00023AF3">
              <w:rPr>
                <w:sz w:val="24"/>
                <w:lang w:val="en-US" w:eastAsia="en-US"/>
              </w:rPr>
              <w:t> </w:t>
            </w:r>
          </w:p>
        </w:tc>
      </w:tr>
      <w:tr w:rsidR="0098604F" w:rsidRPr="00023AF3" w14:paraId="67B6A597" w14:textId="77777777" w:rsidTr="0098604F">
        <w:trPr>
          <w:gridAfter w:val="1"/>
          <w:wAfter w:w="10" w:type="dxa"/>
          <w:trHeight w:val="885"/>
        </w:trPr>
        <w:tc>
          <w:tcPr>
            <w:tcW w:w="3604" w:type="dxa"/>
            <w:tcBorders>
              <w:top w:val="nil"/>
              <w:left w:val="nil"/>
              <w:bottom w:val="single" w:sz="4" w:space="0" w:color="auto"/>
              <w:right w:val="nil"/>
            </w:tcBorders>
            <w:shd w:val="clear" w:color="auto" w:fill="auto"/>
            <w:noWrap/>
            <w:vAlign w:val="bottom"/>
            <w:hideMark/>
          </w:tcPr>
          <w:p w14:paraId="419ED08A" w14:textId="77777777" w:rsidR="0098604F" w:rsidRPr="00023AF3" w:rsidRDefault="0098604F" w:rsidP="0098604F">
            <w:pPr>
              <w:ind w:firstLine="0"/>
              <w:jc w:val="right"/>
              <w:rPr>
                <w:sz w:val="24"/>
                <w:lang w:val="en-US" w:eastAsia="en-US"/>
              </w:rPr>
            </w:pPr>
            <w:r w:rsidRPr="00023AF3">
              <w:rPr>
                <w:sz w:val="24"/>
                <w:lang w:val="en-US" w:eastAsia="en-US"/>
              </w:rPr>
              <w:t> </w:t>
            </w:r>
          </w:p>
        </w:tc>
        <w:tc>
          <w:tcPr>
            <w:tcW w:w="6050" w:type="dxa"/>
            <w:tcBorders>
              <w:top w:val="nil"/>
              <w:left w:val="nil"/>
              <w:bottom w:val="single" w:sz="4" w:space="0" w:color="auto"/>
              <w:right w:val="nil"/>
            </w:tcBorders>
            <w:shd w:val="clear" w:color="auto" w:fill="auto"/>
            <w:noWrap/>
            <w:hideMark/>
          </w:tcPr>
          <w:p w14:paraId="04B3259D" w14:textId="77777777" w:rsidR="0098604F" w:rsidRPr="00023AF3" w:rsidRDefault="0098604F" w:rsidP="0098604F">
            <w:pPr>
              <w:ind w:firstLine="0"/>
              <w:jc w:val="center"/>
              <w:rPr>
                <w:sz w:val="24"/>
                <w:lang w:eastAsia="en-US"/>
              </w:rPr>
            </w:pPr>
            <w:r w:rsidRPr="00023AF3">
              <w:rPr>
                <w:sz w:val="24"/>
                <w:lang w:eastAsia="en-US"/>
              </w:rPr>
              <w:t>Ф.И.О. И подпись</w:t>
            </w:r>
          </w:p>
        </w:tc>
      </w:tr>
      <w:tr w:rsidR="0098604F" w:rsidRPr="00023AF3" w14:paraId="0F292D25" w14:textId="77777777" w:rsidTr="0098604F">
        <w:trPr>
          <w:gridAfter w:val="1"/>
          <w:wAfter w:w="10" w:type="dxa"/>
          <w:trHeight w:val="885"/>
        </w:trPr>
        <w:tc>
          <w:tcPr>
            <w:tcW w:w="3604" w:type="dxa"/>
            <w:tcBorders>
              <w:top w:val="nil"/>
              <w:left w:val="nil"/>
              <w:bottom w:val="single" w:sz="4" w:space="0" w:color="auto"/>
              <w:right w:val="nil"/>
            </w:tcBorders>
            <w:shd w:val="clear" w:color="auto" w:fill="auto"/>
            <w:noWrap/>
            <w:hideMark/>
          </w:tcPr>
          <w:p w14:paraId="64FB7C7A" w14:textId="00FF4050" w:rsidR="0098604F" w:rsidRPr="00680005" w:rsidRDefault="00680005" w:rsidP="0098604F">
            <w:pPr>
              <w:ind w:firstLine="0"/>
              <w:jc w:val="right"/>
              <w:rPr>
                <w:sz w:val="24"/>
                <w:lang w:eastAsia="en-US"/>
              </w:rPr>
            </w:pPr>
            <w:r>
              <w:rPr>
                <w:sz w:val="24"/>
                <w:lang w:eastAsia="en-US"/>
              </w:rPr>
              <w:t>Занимаемая должность</w:t>
            </w:r>
          </w:p>
        </w:tc>
        <w:tc>
          <w:tcPr>
            <w:tcW w:w="6050" w:type="dxa"/>
            <w:tcBorders>
              <w:top w:val="nil"/>
              <w:left w:val="nil"/>
              <w:bottom w:val="single" w:sz="4" w:space="0" w:color="auto"/>
              <w:right w:val="nil"/>
            </w:tcBorders>
            <w:shd w:val="clear" w:color="auto" w:fill="auto"/>
            <w:noWrap/>
            <w:hideMark/>
          </w:tcPr>
          <w:p w14:paraId="1EE3405F" w14:textId="77777777" w:rsidR="0098604F" w:rsidRPr="00023AF3" w:rsidRDefault="0098604F" w:rsidP="0098604F">
            <w:pPr>
              <w:ind w:firstLine="0"/>
              <w:jc w:val="center"/>
              <w:rPr>
                <w:sz w:val="24"/>
                <w:lang w:eastAsia="en-US"/>
              </w:rPr>
            </w:pPr>
            <w:r w:rsidRPr="00023AF3">
              <w:rPr>
                <w:sz w:val="24"/>
                <w:lang w:eastAsia="en-US"/>
              </w:rPr>
              <w:t>Ф.И.О. И подпись</w:t>
            </w:r>
          </w:p>
        </w:tc>
      </w:tr>
      <w:tr w:rsidR="0098604F" w:rsidRPr="00023AF3" w14:paraId="3BABEBD6"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39B5937F" w14:textId="77777777" w:rsidR="0098604F" w:rsidRPr="00023AF3"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05E84BAD" w14:textId="77777777" w:rsidR="0098604F" w:rsidRPr="00023AF3" w:rsidRDefault="0098604F" w:rsidP="0098604F">
            <w:pPr>
              <w:ind w:firstLine="0"/>
              <w:jc w:val="center"/>
              <w:rPr>
                <w:sz w:val="24"/>
                <w:lang w:eastAsia="en-US"/>
              </w:rPr>
            </w:pPr>
          </w:p>
        </w:tc>
      </w:tr>
      <w:tr w:rsidR="0098604F" w:rsidRPr="00023AF3" w14:paraId="6332C215"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4D834F3A" w14:textId="77777777" w:rsidR="0098604F" w:rsidRPr="00023AF3" w:rsidRDefault="0098604F" w:rsidP="0098604F">
            <w:pPr>
              <w:ind w:firstLine="0"/>
              <w:jc w:val="left"/>
              <w:rPr>
                <w:sz w:val="24"/>
                <w:lang w:eastAsia="en-US"/>
              </w:rPr>
            </w:pPr>
          </w:p>
        </w:tc>
        <w:tc>
          <w:tcPr>
            <w:tcW w:w="6050" w:type="dxa"/>
            <w:tcBorders>
              <w:top w:val="nil"/>
              <w:left w:val="nil"/>
              <w:bottom w:val="nil"/>
              <w:right w:val="nil"/>
            </w:tcBorders>
            <w:shd w:val="clear" w:color="auto" w:fill="auto"/>
            <w:noWrap/>
            <w:vAlign w:val="bottom"/>
            <w:hideMark/>
          </w:tcPr>
          <w:p w14:paraId="41833FC8" w14:textId="77777777" w:rsidR="0098604F" w:rsidRPr="00023AF3" w:rsidRDefault="0098604F" w:rsidP="0098604F">
            <w:pPr>
              <w:ind w:firstLine="0"/>
              <w:jc w:val="center"/>
              <w:rPr>
                <w:sz w:val="24"/>
                <w:lang w:eastAsia="en-US"/>
              </w:rPr>
            </w:pPr>
          </w:p>
        </w:tc>
      </w:tr>
      <w:tr w:rsidR="0098604F" w:rsidRPr="00023AF3" w14:paraId="19B7A126" w14:textId="77777777" w:rsidTr="0098604F">
        <w:trPr>
          <w:gridAfter w:val="1"/>
          <w:wAfter w:w="10" w:type="dxa"/>
          <w:trHeight w:val="255"/>
        </w:trPr>
        <w:tc>
          <w:tcPr>
            <w:tcW w:w="3604" w:type="dxa"/>
            <w:tcBorders>
              <w:top w:val="nil"/>
              <w:left w:val="nil"/>
              <w:bottom w:val="nil"/>
              <w:right w:val="nil"/>
            </w:tcBorders>
            <w:shd w:val="clear" w:color="auto" w:fill="auto"/>
            <w:noWrap/>
            <w:hideMark/>
          </w:tcPr>
          <w:p w14:paraId="2D4C8515" w14:textId="6DBD18BB" w:rsidR="0098604F" w:rsidRPr="00023AF3" w:rsidRDefault="00680005" w:rsidP="0098604F">
            <w:pPr>
              <w:ind w:firstLine="0"/>
              <w:jc w:val="right"/>
              <w:rPr>
                <w:b/>
                <w:bCs/>
                <w:sz w:val="24"/>
                <w:lang w:val="en-US" w:eastAsia="en-US"/>
              </w:rPr>
            </w:pPr>
            <w:r>
              <w:rPr>
                <w:b/>
                <w:bCs/>
                <w:sz w:val="24"/>
                <w:lang w:eastAsia="en-US"/>
              </w:rPr>
              <w:t>Печать</w:t>
            </w:r>
            <w:r w:rsidR="0098604F" w:rsidRPr="00023AF3">
              <w:rPr>
                <w:b/>
                <w:bCs/>
                <w:sz w:val="24"/>
                <w:lang w:val="en-US" w:eastAsia="en-US"/>
              </w:rPr>
              <w:t xml:space="preserve"> </w:t>
            </w:r>
            <w:proofErr w:type="spellStart"/>
            <w:r w:rsidR="0098604F" w:rsidRPr="00023AF3">
              <w:rPr>
                <w:b/>
                <w:bCs/>
                <w:sz w:val="24"/>
                <w:lang w:val="en-US" w:eastAsia="en-US"/>
              </w:rPr>
              <w:t>контрагента</w:t>
            </w:r>
            <w:proofErr w:type="spellEnd"/>
            <w:r w:rsidR="0098604F" w:rsidRPr="00023AF3">
              <w:rPr>
                <w:b/>
                <w:bCs/>
                <w:sz w:val="24"/>
                <w:lang w:val="en-US" w:eastAsia="en-US"/>
              </w:rPr>
              <w:t>:</w:t>
            </w:r>
          </w:p>
        </w:tc>
        <w:tc>
          <w:tcPr>
            <w:tcW w:w="6050" w:type="dxa"/>
            <w:tcBorders>
              <w:top w:val="nil"/>
              <w:left w:val="nil"/>
              <w:bottom w:val="nil"/>
              <w:right w:val="nil"/>
            </w:tcBorders>
            <w:shd w:val="clear" w:color="auto" w:fill="auto"/>
            <w:noWrap/>
            <w:vAlign w:val="bottom"/>
            <w:hideMark/>
          </w:tcPr>
          <w:p w14:paraId="6B9A4E38" w14:textId="77777777" w:rsidR="0098604F" w:rsidRPr="00023AF3" w:rsidRDefault="0098604F" w:rsidP="0098604F">
            <w:pPr>
              <w:ind w:firstLine="0"/>
              <w:jc w:val="center"/>
              <w:rPr>
                <w:sz w:val="24"/>
                <w:lang w:val="en-US" w:eastAsia="en-US"/>
              </w:rPr>
            </w:pPr>
          </w:p>
        </w:tc>
      </w:tr>
      <w:tr w:rsidR="0098604F" w:rsidRPr="00023AF3" w14:paraId="53D70B99" w14:textId="77777777" w:rsidTr="0098604F">
        <w:trPr>
          <w:gridAfter w:val="1"/>
          <w:wAfter w:w="10" w:type="dxa"/>
          <w:trHeight w:val="255"/>
        </w:trPr>
        <w:tc>
          <w:tcPr>
            <w:tcW w:w="3604" w:type="dxa"/>
            <w:tcBorders>
              <w:top w:val="nil"/>
              <w:left w:val="nil"/>
              <w:bottom w:val="nil"/>
              <w:right w:val="nil"/>
            </w:tcBorders>
            <w:shd w:val="clear" w:color="auto" w:fill="auto"/>
            <w:noWrap/>
            <w:vAlign w:val="bottom"/>
            <w:hideMark/>
          </w:tcPr>
          <w:p w14:paraId="34ADEA60" w14:textId="77777777" w:rsidR="0098604F" w:rsidRPr="00023AF3" w:rsidRDefault="0098604F" w:rsidP="0098604F">
            <w:pPr>
              <w:ind w:firstLine="0"/>
              <w:jc w:val="left"/>
              <w:rPr>
                <w:sz w:val="24"/>
                <w:lang w:val="en-US" w:eastAsia="en-US"/>
              </w:rPr>
            </w:pPr>
          </w:p>
        </w:tc>
        <w:tc>
          <w:tcPr>
            <w:tcW w:w="6050" w:type="dxa"/>
            <w:tcBorders>
              <w:top w:val="nil"/>
              <w:left w:val="nil"/>
              <w:bottom w:val="nil"/>
              <w:right w:val="nil"/>
            </w:tcBorders>
            <w:shd w:val="clear" w:color="auto" w:fill="auto"/>
            <w:noWrap/>
            <w:vAlign w:val="bottom"/>
            <w:hideMark/>
          </w:tcPr>
          <w:p w14:paraId="0F0527DD" w14:textId="77777777" w:rsidR="0098604F" w:rsidRPr="00023AF3" w:rsidRDefault="0098604F" w:rsidP="0098604F">
            <w:pPr>
              <w:ind w:firstLine="0"/>
              <w:jc w:val="center"/>
              <w:rPr>
                <w:sz w:val="24"/>
                <w:lang w:val="en-US" w:eastAsia="en-US"/>
              </w:rPr>
            </w:pPr>
          </w:p>
        </w:tc>
      </w:tr>
    </w:tbl>
    <w:p w14:paraId="7BE4BCE7" w14:textId="77777777" w:rsidR="00703C0B" w:rsidRPr="00703C0B" w:rsidRDefault="00703C0B" w:rsidP="00703C0B">
      <w:pPr>
        <w:ind w:left="709" w:right="49"/>
        <w:jc w:val="right"/>
        <w:outlineLvl w:val="0"/>
        <w:rPr>
          <w:b/>
          <w:sz w:val="24"/>
          <w:szCs w:val="20"/>
        </w:rPr>
      </w:pPr>
      <w:bookmarkStart w:id="531" w:name="_Toc398642546"/>
      <w:bookmarkStart w:id="532" w:name="_Toc399234801"/>
      <w:bookmarkStart w:id="533" w:name="_Toc399235398"/>
      <w:r w:rsidRPr="00703C0B" w:rsidDel="00515C23">
        <w:rPr>
          <w:b/>
          <w:sz w:val="24"/>
          <w:szCs w:val="20"/>
        </w:rPr>
        <w:t xml:space="preserve"> </w:t>
      </w:r>
      <w:bookmarkEnd w:id="531"/>
      <w:bookmarkEnd w:id="532"/>
      <w:bookmarkEnd w:id="533"/>
    </w:p>
    <w:p w14:paraId="112FDF55" w14:textId="77777777" w:rsidR="00703C0B" w:rsidRPr="00703C0B" w:rsidRDefault="00703C0B" w:rsidP="00703C0B">
      <w:pPr>
        <w:ind w:left="709" w:right="49"/>
        <w:jc w:val="right"/>
        <w:outlineLvl w:val="0"/>
        <w:rPr>
          <w:b/>
          <w:sz w:val="24"/>
          <w:szCs w:val="20"/>
        </w:rPr>
        <w:sectPr w:rsidR="00703C0B" w:rsidRPr="00703C0B" w:rsidSect="00703C0B">
          <w:pgSz w:w="11906" w:h="16838" w:code="9"/>
          <w:pgMar w:top="960" w:right="474" w:bottom="1135" w:left="1134" w:header="426" w:footer="118" w:gutter="0"/>
          <w:cols w:space="720"/>
          <w:docGrid w:linePitch="326"/>
        </w:sectPr>
      </w:pPr>
    </w:p>
    <w:p w14:paraId="74978BA1" w14:textId="77777777" w:rsidR="00703C0B" w:rsidRPr="00703C0B" w:rsidRDefault="00703C0B" w:rsidP="00703C0B">
      <w:pPr>
        <w:keepNext/>
        <w:keepLines/>
        <w:tabs>
          <w:tab w:val="num" w:pos="0"/>
        </w:tabs>
        <w:suppressAutoHyphens/>
        <w:spacing w:before="600" w:after="240" w:line="288" w:lineRule="auto"/>
        <w:ind w:firstLine="0"/>
        <w:jc w:val="right"/>
        <w:outlineLvl w:val="0"/>
        <w:rPr>
          <w:rFonts w:ascii="Arial" w:hAnsi="Arial"/>
          <w:kern w:val="28"/>
          <w:sz w:val="24"/>
          <w:szCs w:val="20"/>
          <w:lang w:val="x-none" w:eastAsia="x-none"/>
        </w:rPr>
      </w:pPr>
      <w:bookmarkStart w:id="534" w:name="_Toc74822235"/>
      <w:bookmarkStart w:id="535" w:name="_Toc78204115"/>
      <w:r w:rsidRPr="00703C0B">
        <w:rPr>
          <w:b/>
          <w:kern w:val="28"/>
          <w:sz w:val="24"/>
          <w:lang w:val="x-none" w:eastAsia="x-none"/>
        </w:rPr>
        <w:lastRenderedPageBreak/>
        <w:t>Приложение Ж</w:t>
      </w:r>
      <w:bookmarkEnd w:id="534"/>
      <w:bookmarkEnd w:id="535"/>
    </w:p>
    <w:p w14:paraId="74D491D3" w14:textId="77777777" w:rsidR="00703C0B" w:rsidRPr="00703C0B" w:rsidRDefault="00703C0B" w:rsidP="00703C0B">
      <w:pPr>
        <w:ind w:left="709" w:right="49"/>
        <w:jc w:val="right"/>
        <w:outlineLvl w:val="0"/>
        <w:rPr>
          <w:b/>
          <w:bCs/>
          <w:sz w:val="20"/>
          <w:szCs w:val="20"/>
        </w:rPr>
      </w:pPr>
    </w:p>
    <w:p w14:paraId="19EB530D" w14:textId="77777777" w:rsidR="00703C0B" w:rsidRPr="00703C0B" w:rsidRDefault="00703C0B" w:rsidP="00703C0B">
      <w:pPr>
        <w:ind w:left="709" w:right="49"/>
        <w:jc w:val="right"/>
        <w:outlineLvl w:val="0"/>
        <w:rPr>
          <w:b/>
          <w:bCs/>
          <w:sz w:val="20"/>
          <w:szCs w:val="20"/>
        </w:rPr>
      </w:pPr>
      <w:bookmarkStart w:id="536" w:name="_Toc74822236"/>
      <w:bookmarkStart w:id="537" w:name="_Toc74823542"/>
      <w:bookmarkStart w:id="538" w:name="_Toc78204116"/>
      <w:r w:rsidRPr="00703C0B">
        <w:rPr>
          <w:b/>
          <w:bCs/>
          <w:sz w:val="20"/>
          <w:szCs w:val="20"/>
        </w:rPr>
        <w:t>Утверждаю:</w:t>
      </w:r>
      <w:bookmarkEnd w:id="536"/>
      <w:bookmarkEnd w:id="537"/>
      <w:bookmarkEnd w:id="538"/>
    </w:p>
    <w:p w14:paraId="73DDD5E3" w14:textId="77777777" w:rsidR="00703C0B" w:rsidRPr="00703C0B" w:rsidRDefault="00703C0B" w:rsidP="00703C0B">
      <w:pPr>
        <w:ind w:left="709" w:right="49"/>
        <w:jc w:val="right"/>
        <w:outlineLvl w:val="0"/>
        <w:rPr>
          <w:sz w:val="20"/>
        </w:rPr>
      </w:pPr>
      <w:bookmarkStart w:id="539" w:name="_Toc74822237"/>
      <w:bookmarkStart w:id="540" w:name="_Toc74823543"/>
      <w:bookmarkStart w:id="541" w:name="_Toc78204117"/>
      <w:r w:rsidRPr="00703C0B">
        <w:rPr>
          <w:sz w:val="20"/>
        </w:rPr>
        <w:t>Руководитель Исполнителя закупки</w:t>
      </w:r>
      <w:bookmarkEnd w:id="539"/>
      <w:bookmarkEnd w:id="540"/>
      <w:bookmarkEnd w:id="541"/>
      <w:r w:rsidRPr="00703C0B">
        <w:rPr>
          <w:sz w:val="20"/>
        </w:rPr>
        <w:t xml:space="preserve"> </w:t>
      </w:r>
    </w:p>
    <w:p w14:paraId="20636033" w14:textId="77777777" w:rsidR="00703C0B" w:rsidRPr="00703C0B" w:rsidRDefault="00703C0B" w:rsidP="00703C0B">
      <w:pPr>
        <w:ind w:left="709" w:right="49"/>
        <w:jc w:val="right"/>
        <w:outlineLvl w:val="0"/>
        <w:rPr>
          <w:sz w:val="20"/>
        </w:rPr>
      </w:pPr>
      <w:bookmarkStart w:id="542" w:name="_Toc74822238"/>
      <w:bookmarkStart w:id="543" w:name="_Toc74823544"/>
      <w:bookmarkStart w:id="544" w:name="_Toc78204118"/>
      <w:r w:rsidRPr="00703C0B">
        <w:rPr>
          <w:sz w:val="20"/>
        </w:rPr>
        <w:t>______________/_______________/</w:t>
      </w:r>
      <w:bookmarkEnd w:id="542"/>
      <w:bookmarkEnd w:id="543"/>
      <w:bookmarkEnd w:id="544"/>
    </w:p>
    <w:p w14:paraId="1F6E4C63" w14:textId="77777777" w:rsidR="00703C0B" w:rsidRPr="00703C0B" w:rsidRDefault="00703C0B" w:rsidP="00703C0B">
      <w:pPr>
        <w:ind w:left="709" w:right="49"/>
        <w:jc w:val="right"/>
        <w:outlineLvl w:val="0"/>
        <w:rPr>
          <w:b/>
          <w:sz w:val="24"/>
          <w:szCs w:val="20"/>
        </w:rPr>
      </w:pPr>
    </w:p>
    <w:p w14:paraId="65752CDB" w14:textId="17099E72" w:rsidR="00703C0B" w:rsidRPr="00023AF3" w:rsidRDefault="00703C0B" w:rsidP="00703C0B">
      <w:pPr>
        <w:ind w:left="709" w:right="49"/>
        <w:jc w:val="center"/>
        <w:outlineLvl w:val="0"/>
        <w:rPr>
          <w:b/>
          <w:sz w:val="24"/>
        </w:rPr>
      </w:pPr>
      <w:bookmarkStart w:id="545" w:name="_Toc74822239"/>
      <w:bookmarkStart w:id="546" w:name="_Toc74823545"/>
      <w:bookmarkStart w:id="547" w:name="_Toc78204119"/>
      <w:r w:rsidRPr="00023AF3">
        <w:rPr>
          <w:b/>
          <w:sz w:val="24"/>
        </w:rPr>
        <w:t>Аналитическая записка № __________ от _____________ по результатам закупки у единственного поставщика для ____________________________</w:t>
      </w:r>
      <w:r w:rsidR="00680005" w:rsidRPr="00023AF3">
        <w:rPr>
          <w:b/>
          <w:sz w:val="24"/>
        </w:rPr>
        <w:t>_ (</w:t>
      </w:r>
      <w:r w:rsidRPr="00023AF3">
        <w:rPr>
          <w:b/>
          <w:sz w:val="24"/>
        </w:rPr>
        <w:t>указать наименование Внутреннего заказчика)</w:t>
      </w:r>
      <w:bookmarkEnd w:id="545"/>
      <w:bookmarkEnd w:id="546"/>
      <w:bookmarkEnd w:id="547"/>
    </w:p>
    <w:p w14:paraId="5B46C4EB" w14:textId="77777777" w:rsidR="00703C0B" w:rsidRPr="00023AF3" w:rsidRDefault="00703C0B" w:rsidP="00703C0B">
      <w:pPr>
        <w:ind w:left="709" w:right="49"/>
        <w:jc w:val="right"/>
        <w:outlineLvl w:val="0"/>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5448"/>
      </w:tblGrid>
      <w:tr w:rsidR="00703C0B" w:rsidRPr="00023AF3" w14:paraId="25DBA07C" w14:textId="77777777" w:rsidTr="00703C0B">
        <w:tc>
          <w:tcPr>
            <w:tcW w:w="4845" w:type="dxa"/>
            <w:shd w:val="clear" w:color="auto" w:fill="auto"/>
          </w:tcPr>
          <w:p w14:paraId="44FD52C6" w14:textId="77777777" w:rsidR="00703C0B" w:rsidRPr="00023AF3" w:rsidRDefault="00703C0B" w:rsidP="00703C0B">
            <w:pPr>
              <w:ind w:firstLine="0"/>
              <w:jc w:val="left"/>
              <w:rPr>
                <w:sz w:val="24"/>
              </w:rPr>
            </w:pPr>
            <w:r w:rsidRPr="00023AF3">
              <w:rPr>
                <w:sz w:val="24"/>
              </w:rPr>
              <w:t>Наименование продукции (Предмет закупки)</w:t>
            </w:r>
          </w:p>
        </w:tc>
        <w:tc>
          <w:tcPr>
            <w:tcW w:w="5645" w:type="dxa"/>
            <w:shd w:val="clear" w:color="auto" w:fill="auto"/>
          </w:tcPr>
          <w:p w14:paraId="455D42E2" w14:textId="77777777" w:rsidR="00703C0B" w:rsidRPr="00023AF3" w:rsidRDefault="00703C0B" w:rsidP="00703C0B">
            <w:pPr>
              <w:ind w:firstLine="0"/>
              <w:jc w:val="left"/>
              <w:rPr>
                <w:sz w:val="24"/>
              </w:rPr>
            </w:pPr>
          </w:p>
        </w:tc>
      </w:tr>
      <w:tr w:rsidR="00703C0B" w:rsidRPr="00023AF3" w14:paraId="2BA9FE10" w14:textId="77777777" w:rsidTr="00703C0B">
        <w:tc>
          <w:tcPr>
            <w:tcW w:w="4845" w:type="dxa"/>
            <w:shd w:val="clear" w:color="auto" w:fill="auto"/>
          </w:tcPr>
          <w:p w14:paraId="75A87A5A" w14:textId="77777777" w:rsidR="00703C0B" w:rsidRPr="00023AF3" w:rsidRDefault="00703C0B" w:rsidP="00703C0B">
            <w:pPr>
              <w:ind w:firstLine="0"/>
              <w:jc w:val="left"/>
              <w:rPr>
                <w:sz w:val="24"/>
              </w:rPr>
            </w:pPr>
            <w:r w:rsidRPr="00023AF3">
              <w:rPr>
                <w:sz w:val="24"/>
              </w:rPr>
              <w:t>Закупается за счет средств</w:t>
            </w:r>
          </w:p>
        </w:tc>
        <w:tc>
          <w:tcPr>
            <w:tcW w:w="5645" w:type="dxa"/>
            <w:shd w:val="clear" w:color="auto" w:fill="auto"/>
          </w:tcPr>
          <w:p w14:paraId="5B6ACF92" w14:textId="77777777" w:rsidR="00703C0B" w:rsidRPr="00023AF3" w:rsidRDefault="00703C0B" w:rsidP="00703C0B">
            <w:pPr>
              <w:ind w:firstLine="0"/>
              <w:jc w:val="left"/>
              <w:rPr>
                <w:sz w:val="24"/>
              </w:rPr>
            </w:pPr>
          </w:p>
        </w:tc>
      </w:tr>
    </w:tbl>
    <w:p w14:paraId="3384867A" w14:textId="77777777" w:rsidR="00703C0B" w:rsidRPr="00023AF3" w:rsidRDefault="00703C0B" w:rsidP="00703C0B">
      <w:pPr>
        <w:ind w:left="709" w:right="49"/>
        <w:jc w:val="right"/>
        <w:outlineLvl w:val="0"/>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3"/>
        <w:gridCol w:w="1588"/>
        <w:gridCol w:w="1570"/>
        <w:gridCol w:w="1589"/>
      </w:tblGrid>
      <w:tr w:rsidR="00703C0B" w:rsidRPr="00023AF3" w14:paraId="3C193495" w14:textId="77777777" w:rsidTr="00703C0B">
        <w:trPr>
          <w:trHeight w:val="674"/>
        </w:trPr>
        <w:tc>
          <w:tcPr>
            <w:tcW w:w="5630" w:type="dxa"/>
            <w:shd w:val="clear" w:color="auto" w:fill="auto"/>
          </w:tcPr>
          <w:p w14:paraId="7E27C7EA" w14:textId="77777777" w:rsidR="00703C0B" w:rsidRPr="00023AF3" w:rsidRDefault="00703C0B" w:rsidP="00703C0B">
            <w:pPr>
              <w:ind w:firstLine="0"/>
              <w:jc w:val="left"/>
              <w:rPr>
                <w:sz w:val="24"/>
              </w:rPr>
            </w:pPr>
          </w:p>
        </w:tc>
        <w:tc>
          <w:tcPr>
            <w:tcW w:w="1621" w:type="dxa"/>
            <w:shd w:val="clear" w:color="auto" w:fill="auto"/>
          </w:tcPr>
          <w:p w14:paraId="572D54CB" w14:textId="77777777" w:rsidR="00703C0B" w:rsidRPr="00023AF3" w:rsidRDefault="00703C0B" w:rsidP="00703C0B">
            <w:pPr>
              <w:ind w:firstLine="0"/>
              <w:jc w:val="center"/>
              <w:rPr>
                <w:sz w:val="24"/>
              </w:rPr>
            </w:pPr>
            <w:r w:rsidRPr="00023AF3">
              <w:rPr>
                <w:sz w:val="24"/>
              </w:rPr>
              <w:t>Сумма без НДС, рубли</w:t>
            </w:r>
            <w:r w:rsidRPr="00023AF3">
              <w:rPr>
                <w:sz w:val="24"/>
                <w:vertAlign w:val="superscript"/>
              </w:rPr>
              <w:footnoteReference w:id="14"/>
            </w:r>
          </w:p>
        </w:tc>
        <w:tc>
          <w:tcPr>
            <w:tcW w:w="1595" w:type="dxa"/>
          </w:tcPr>
          <w:p w14:paraId="011AC219" w14:textId="77777777" w:rsidR="00703C0B" w:rsidRPr="00023AF3" w:rsidRDefault="00703C0B" w:rsidP="00703C0B">
            <w:pPr>
              <w:ind w:firstLine="0"/>
              <w:jc w:val="center"/>
              <w:rPr>
                <w:sz w:val="24"/>
              </w:rPr>
            </w:pPr>
            <w:r w:rsidRPr="00023AF3">
              <w:rPr>
                <w:sz w:val="24"/>
              </w:rPr>
              <w:t>Сумма без НДС, валюта</w:t>
            </w:r>
            <w:r w:rsidRPr="00023AF3">
              <w:rPr>
                <w:sz w:val="24"/>
                <w:vertAlign w:val="superscript"/>
              </w:rPr>
              <w:footnoteReference w:id="15"/>
            </w:r>
          </w:p>
        </w:tc>
        <w:tc>
          <w:tcPr>
            <w:tcW w:w="1595" w:type="dxa"/>
          </w:tcPr>
          <w:p w14:paraId="7A94DE18" w14:textId="3FEB61EA" w:rsidR="00703C0B" w:rsidRPr="00023AF3" w:rsidRDefault="00703C0B" w:rsidP="00703C0B">
            <w:pPr>
              <w:ind w:firstLine="0"/>
              <w:jc w:val="center"/>
              <w:rPr>
                <w:sz w:val="24"/>
              </w:rPr>
            </w:pPr>
            <w:r w:rsidRPr="00023AF3">
              <w:rPr>
                <w:sz w:val="24"/>
              </w:rPr>
              <w:t>Количество, в ед.</w:t>
            </w:r>
            <w:r w:rsidR="00680005">
              <w:rPr>
                <w:sz w:val="24"/>
              </w:rPr>
              <w:t xml:space="preserve"> </w:t>
            </w:r>
            <w:r w:rsidRPr="00023AF3">
              <w:rPr>
                <w:sz w:val="24"/>
              </w:rPr>
              <w:t>изм. (если применимо)</w:t>
            </w:r>
          </w:p>
        </w:tc>
      </w:tr>
      <w:tr w:rsidR="00703C0B" w:rsidRPr="00023AF3" w14:paraId="379ADA98" w14:textId="77777777" w:rsidTr="00703C0B">
        <w:trPr>
          <w:trHeight w:val="229"/>
        </w:trPr>
        <w:tc>
          <w:tcPr>
            <w:tcW w:w="5630" w:type="dxa"/>
            <w:shd w:val="clear" w:color="auto" w:fill="auto"/>
          </w:tcPr>
          <w:p w14:paraId="2E0312DE" w14:textId="77777777" w:rsidR="00703C0B" w:rsidRPr="00023AF3" w:rsidRDefault="00703C0B" w:rsidP="00703C0B">
            <w:pPr>
              <w:ind w:firstLine="0"/>
              <w:jc w:val="left"/>
              <w:rPr>
                <w:sz w:val="24"/>
              </w:rPr>
            </w:pPr>
            <w:r w:rsidRPr="00023AF3">
              <w:rPr>
                <w:sz w:val="24"/>
              </w:rPr>
              <w:t xml:space="preserve"> Начальная (максимальная) цена договора (цена лота)</w:t>
            </w:r>
          </w:p>
        </w:tc>
        <w:tc>
          <w:tcPr>
            <w:tcW w:w="1621" w:type="dxa"/>
            <w:shd w:val="clear" w:color="auto" w:fill="auto"/>
          </w:tcPr>
          <w:p w14:paraId="46F7A737" w14:textId="77777777" w:rsidR="00703C0B" w:rsidRPr="00023AF3" w:rsidRDefault="00703C0B" w:rsidP="00703C0B">
            <w:pPr>
              <w:ind w:firstLine="0"/>
              <w:jc w:val="left"/>
              <w:rPr>
                <w:sz w:val="24"/>
              </w:rPr>
            </w:pPr>
          </w:p>
        </w:tc>
        <w:tc>
          <w:tcPr>
            <w:tcW w:w="1595" w:type="dxa"/>
          </w:tcPr>
          <w:p w14:paraId="25D6B748" w14:textId="77777777" w:rsidR="00703C0B" w:rsidRPr="00023AF3" w:rsidRDefault="00703C0B" w:rsidP="00703C0B">
            <w:pPr>
              <w:ind w:firstLine="0"/>
              <w:jc w:val="left"/>
              <w:rPr>
                <w:sz w:val="24"/>
              </w:rPr>
            </w:pPr>
          </w:p>
        </w:tc>
        <w:tc>
          <w:tcPr>
            <w:tcW w:w="1595" w:type="dxa"/>
          </w:tcPr>
          <w:p w14:paraId="394217E1" w14:textId="77777777" w:rsidR="00703C0B" w:rsidRPr="00023AF3" w:rsidRDefault="00703C0B" w:rsidP="00703C0B">
            <w:pPr>
              <w:ind w:firstLine="0"/>
              <w:jc w:val="left"/>
              <w:rPr>
                <w:sz w:val="24"/>
              </w:rPr>
            </w:pPr>
          </w:p>
        </w:tc>
      </w:tr>
      <w:tr w:rsidR="00703C0B" w:rsidRPr="00023AF3" w14:paraId="1E3EF07A" w14:textId="77777777" w:rsidTr="00703C0B">
        <w:trPr>
          <w:trHeight w:val="229"/>
        </w:trPr>
        <w:tc>
          <w:tcPr>
            <w:tcW w:w="5630" w:type="dxa"/>
            <w:shd w:val="clear" w:color="auto" w:fill="auto"/>
          </w:tcPr>
          <w:p w14:paraId="4AC0DA7A" w14:textId="77777777" w:rsidR="00703C0B" w:rsidRPr="00023AF3" w:rsidRDefault="00703C0B" w:rsidP="00703C0B">
            <w:pPr>
              <w:ind w:firstLine="0"/>
              <w:jc w:val="left"/>
              <w:rPr>
                <w:sz w:val="24"/>
              </w:rPr>
            </w:pPr>
            <w:r w:rsidRPr="00023AF3">
              <w:rPr>
                <w:sz w:val="24"/>
              </w:rPr>
              <w:t>Фактическая стоимость</w:t>
            </w:r>
          </w:p>
        </w:tc>
        <w:tc>
          <w:tcPr>
            <w:tcW w:w="1621" w:type="dxa"/>
            <w:shd w:val="clear" w:color="auto" w:fill="auto"/>
          </w:tcPr>
          <w:p w14:paraId="638A4B51" w14:textId="77777777" w:rsidR="00703C0B" w:rsidRPr="00023AF3" w:rsidRDefault="00703C0B" w:rsidP="00703C0B">
            <w:pPr>
              <w:ind w:firstLine="0"/>
              <w:jc w:val="left"/>
              <w:rPr>
                <w:sz w:val="24"/>
              </w:rPr>
            </w:pPr>
          </w:p>
        </w:tc>
        <w:tc>
          <w:tcPr>
            <w:tcW w:w="1595" w:type="dxa"/>
          </w:tcPr>
          <w:p w14:paraId="4B7849D4" w14:textId="77777777" w:rsidR="00703C0B" w:rsidRPr="00023AF3" w:rsidRDefault="00703C0B" w:rsidP="00703C0B">
            <w:pPr>
              <w:ind w:firstLine="0"/>
              <w:jc w:val="left"/>
              <w:rPr>
                <w:sz w:val="24"/>
              </w:rPr>
            </w:pPr>
          </w:p>
        </w:tc>
        <w:tc>
          <w:tcPr>
            <w:tcW w:w="1595" w:type="dxa"/>
          </w:tcPr>
          <w:p w14:paraId="60B516F7" w14:textId="77777777" w:rsidR="00703C0B" w:rsidRPr="00023AF3" w:rsidRDefault="00703C0B" w:rsidP="00703C0B">
            <w:pPr>
              <w:ind w:firstLine="0"/>
              <w:jc w:val="left"/>
              <w:rPr>
                <w:sz w:val="24"/>
              </w:rPr>
            </w:pPr>
          </w:p>
        </w:tc>
      </w:tr>
      <w:tr w:rsidR="00703C0B" w:rsidRPr="00023AF3" w14:paraId="3D7B5E37" w14:textId="77777777" w:rsidTr="00703C0B">
        <w:trPr>
          <w:trHeight w:val="215"/>
        </w:trPr>
        <w:tc>
          <w:tcPr>
            <w:tcW w:w="5630" w:type="dxa"/>
            <w:shd w:val="clear" w:color="auto" w:fill="auto"/>
          </w:tcPr>
          <w:p w14:paraId="6F9C3DA0" w14:textId="77777777" w:rsidR="00703C0B" w:rsidRPr="00023AF3" w:rsidRDefault="00703C0B" w:rsidP="00703C0B">
            <w:pPr>
              <w:ind w:firstLine="0"/>
              <w:jc w:val="left"/>
              <w:rPr>
                <w:sz w:val="24"/>
              </w:rPr>
            </w:pPr>
            <w:r w:rsidRPr="00023AF3">
              <w:rPr>
                <w:sz w:val="24"/>
              </w:rPr>
              <w:t>Остаток Начальной (максимальной) цены договора (цены лота) / планового количества</w:t>
            </w:r>
          </w:p>
        </w:tc>
        <w:tc>
          <w:tcPr>
            <w:tcW w:w="1621" w:type="dxa"/>
            <w:shd w:val="clear" w:color="auto" w:fill="auto"/>
          </w:tcPr>
          <w:p w14:paraId="57F52400" w14:textId="77777777" w:rsidR="00703C0B" w:rsidRPr="00023AF3" w:rsidRDefault="00703C0B" w:rsidP="00703C0B">
            <w:pPr>
              <w:ind w:firstLine="0"/>
              <w:jc w:val="left"/>
              <w:rPr>
                <w:sz w:val="24"/>
              </w:rPr>
            </w:pPr>
          </w:p>
        </w:tc>
        <w:tc>
          <w:tcPr>
            <w:tcW w:w="1595" w:type="dxa"/>
          </w:tcPr>
          <w:p w14:paraId="7272FE05" w14:textId="77777777" w:rsidR="00703C0B" w:rsidRPr="00023AF3" w:rsidRDefault="00703C0B" w:rsidP="00703C0B">
            <w:pPr>
              <w:ind w:firstLine="0"/>
              <w:jc w:val="left"/>
              <w:rPr>
                <w:sz w:val="24"/>
              </w:rPr>
            </w:pPr>
          </w:p>
        </w:tc>
        <w:tc>
          <w:tcPr>
            <w:tcW w:w="1595" w:type="dxa"/>
          </w:tcPr>
          <w:p w14:paraId="408806D8" w14:textId="77777777" w:rsidR="00703C0B" w:rsidRPr="00023AF3" w:rsidRDefault="00703C0B" w:rsidP="00703C0B">
            <w:pPr>
              <w:ind w:firstLine="0"/>
              <w:jc w:val="left"/>
              <w:rPr>
                <w:sz w:val="24"/>
              </w:rPr>
            </w:pPr>
          </w:p>
        </w:tc>
      </w:tr>
      <w:tr w:rsidR="00703C0B" w:rsidRPr="00023AF3" w14:paraId="7549763E" w14:textId="77777777" w:rsidTr="00703C0B">
        <w:trPr>
          <w:trHeight w:val="243"/>
        </w:trPr>
        <w:tc>
          <w:tcPr>
            <w:tcW w:w="5630" w:type="dxa"/>
            <w:shd w:val="clear" w:color="auto" w:fill="auto"/>
          </w:tcPr>
          <w:p w14:paraId="40DA4457" w14:textId="77777777" w:rsidR="00703C0B" w:rsidRPr="00023AF3" w:rsidRDefault="00703C0B" w:rsidP="00703C0B">
            <w:pPr>
              <w:ind w:firstLine="0"/>
              <w:jc w:val="left"/>
              <w:rPr>
                <w:sz w:val="24"/>
              </w:rPr>
            </w:pPr>
            <w:r w:rsidRPr="00023AF3">
              <w:rPr>
                <w:sz w:val="24"/>
              </w:rPr>
              <w:t xml:space="preserve"> Экономия от Начальной (максимальной) цены договора (цены лота) (%)</w:t>
            </w:r>
          </w:p>
        </w:tc>
        <w:tc>
          <w:tcPr>
            <w:tcW w:w="1621" w:type="dxa"/>
            <w:shd w:val="clear" w:color="auto" w:fill="auto"/>
          </w:tcPr>
          <w:p w14:paraId="107C87B6" w14:textId="77777777" w:rsidR="00703C0B" w:rsidRPr="00023AF3" w:rsidRDefault="00703C0B" w:rsidP="00703C0B">
            <w:pPr>
              <w:ind w:firstLine="0"/>
              <w:jc w:val="left"/>
              <w:rPr>
                <w:sz w:val="24"/>
              </w:rPr>
            </w:pPr>
          </w:p>
        </w:tc>
        <w:tc>
          <w:tcPr>
            <w:tcW w:w="1595" w:type="dxa"/>
          </w:tcPr>
          <w:p w14:paraId="146F1D3F" w14:textId="77777777" w:rsidR="00703C0B" w:rsidRPr="00023AF3" w:rsidRDefault="00703C0B" w:rsidP="00703C0B">
            <w:pPr>
              <w:ind w:firstLine="0"/>
              <w:jc w:val="left"/>
              <w:rPr>
                <w:sz w:val="24"/>
              </w:rPr>
            </w:pPr>
          </w:p>
        </w:tc>
        <w:tc>
          <w:tcPr>
            <w:tcW w:w="1595" w:type="dxa"/>
          </w:tcPr>
          <w:p w14:paraId="05C1C259" w14:textId="77777777" w:rsidR="00703C0B" w:rsidRPr="00023AF3" w:rsidRDefault="00703C0B" w:rsidP="00703C0B">
            <w:pPr>
              <w:ind w:firstLine="0"/>
              <w:jc w:val="left"/>
              <w:rPr>
                <w:sz w:val="24"/>
              </w:rPr>
            </w:pPr>
          </w:p>
        </w:tc>
      </w:tr>
    </w:tbl>
    <w:p w14:paraId="1E4A2548" w14:textId="77777777" w:rsidR="00703C0B" w:rsidRPr="00023AF3" w:rsidRDefault="00703C0B" w:rsidP="00703C0B">
      <w:pPr>
        <w:ind w:left="709" w:right="49"/>
        <w:jc w:val="right"/>
        <w:outlineLvl w:val="0"/>
        <w:rPr>
          <w:b/>
          <w:sz w:val="24"/>
        </w:rPr>
      </w:pPr>
    </w:p>
    <w:p w14:paraId="1D84FF45" w14:textId="77777777" w:rsidR="00703C0B" w:rsidRPr="00023AF3" w:rsidRDefault="00703C0B" w:rsidP="00703C0B">
      <w:pPr>
        <w:ind w:left="709" w:right="49"/>
        <w:jc w:val="right"/>
        <w:outlineLvl w:val="0"/>
        <w:rPr>
          <w:b/>
          <w:sz w:val="24"/>
        </w:rPr>
      </w:pPr>
    </w:p>
    <w:p w14:paraId="1241B1D1" w14:textId="77777777" w:rsidR="00703C0B" w:rsidRPr="00023AF3" w:rsidRDefault="00703C0B" w:rsidP="00703C0B">
      <w:pPr>
        <w:ind w:left="709" w:right="49"/>
        <w:jc w:val="right"/>
        <w:outlineLvl w:val="0"/>
        <w:rPr>
          <w:b/>
          <w:sz w:val="24"/>
        </w:rPr>
      </w:pPr>
      <w:bookmarkStart w:id="548" w:name="_Toc74822240"/>
      <w:bookmarkStart w:id="549" w:name="_Toc74823546"/>
      <w:bookmarkStart w:id="550" w:name="_Toc78204120"/>
      <w:r w:rsidRPr="00023AF3">
        <w:rPr>
          <w:b/>
          <w:sz w:val="24"/>
        </w:rPr>
        <w:t>Сведения о закупаемой Продукции и распределению объема закупок:</w:t>
      </w:r>
      <w:bookmarkEnd w:id="548"/>
      <w:bookmarkEnd w:id="549"/>
      <w:bookmarkEnd w:id="550"/>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966"/>
        <w:gridCol w:w="1560"/>
        <w:gridCol w:w="1417"/>
        <w:gridCol w:w="1134"/>
        <w:gridCol w:w="851"/>
        <w:gridCol w:w="1275"/>
        <w:gridCol w:w="1418"/>
        <w:gridCol w:w="850"/>
      </w:tblGrid>
      <w:tr w:rsidR="00703C0B" w:rsidRPr="00023AF3" w14:paraId="40A42930" w14:textId="77777777" w:rsidTr="00E55FCF">
        <w:trPr>
          <w:trHeight w:val="1011"/>
        </w:trPr>
        <w:tc>
          <w:tcPr>
            <w:tcW w:w="622" w:type="dxa"/>
            <w:tcBorders>
              <w:top w:val="single" w:sz="4" w:space="0" w:color="auto"/>
              <w:left w:val="single" w:sz="4" w:space="0" w:color="auto"/>
              <w:bottom w:val="single" w:sz="4" w:space="0" w:color="auto"/>
              <w:right w:val="single" w:sz="4" w:space="0" w:color="auto"/>
            </w:tcBorders>
            <w:vAlign w:val="center"/>
            <w:hideMark/>
          </w:tcPr>
          <w:p w14:paraId="7D4F57CB" w14:textId="77777777" w:rsidR="00703C0B" w:rsidRPr="00023AF3" w:rsidRDefault="00703C0B" w:rsidP="00703C0B">
            <w:pPr>
              <w:ind w:firstLine="0"/>
              <w:jc w:val="center"/>
              <w:rPr>
                <w:b/>
                <w:sz w:val="24"/>
              </w:rPr>
            </w:pPr>
            <w:r w:rsidRPr="00023AF3">
              <w:rPr>
                <w:b/>
                <w:sz w:val="24"/>
              </w:rPr>
              <w:t>№ п/п</w:t>
            </w:r>
          </w:p>
        </w:tc>
        <w:tc>
          <w:tcPr>
            <w:tcW w:w="966" w:type="dxa"/>
            <w:tcBorders>
              <w:top w:val="single" w:sz="4" w:space="0" w:color="auto"/>
              <w:left w:val="single" w:sz="4" w:space="0" w:color="auto"/>
              <w:bottom w:val="single" w:sz="4" w:space="0" w:color="auto"/>
              <w:right w:val="single" w:sz="4" w:space="0" w:color="auto"/>
            </w:tcBorders>
            <w:vAlign w:val="center"/>
            <w:hideMark/>
          </w:tcPr>
          <w:p w14:paraId="67E801C7" w14:textId="77777777" w:rsidR="00703C0B" w:rsidRPr="00927301" w:rsidRDefault="00703C0B" w:rsidP="00703C0B">
            <w:pPr>
              <w:ind w:firstLine="0"/>
              <w:jc w:val="center"/>
              <w:rPr>
                <w:b/>
                <w:sz w:val="22"/>
              </w:rPr>
            </w:pPr>
          </w:p>
          <w:p w14:paraId="4A991306" w14:textId="77777777" w:rsidR="00703C0B" w:rsidRPr="00927301" w:rsidRDefault="00703C0B" w:rsidP="00703C0B">
            <w:pPr>
              <w:ind w:firstLine="0"/>
              <w:jc w:val="center"/>
              <w:rPr>
                <w:b/>
                <w:sz w:val="22"/>
              </w:rPr>
            </w:pPr>
            <w:r w:rsidRPr="00927301">
              <w:rPr>
                <w:b/>
                <w:sz w:val="22"/>
              </w:rPr>
              <w:t>Контрагент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7B9DF3" w14:textId="77777777" w:rsidR="00703C0B" w:rsidRPr="00927301" w:rsidRDefault="00703C0B" w:rsidP="00703C0B">
            <w:pPr>
              <w:ind w:firstLine="0"/>
              <w:jc w:val="center"/>
              <w:rPr>
                <w:b/>
                <w:sz w:val="22"/>
              </w:rPr>
            </w:pPr>
            <w:r w:rsidRPr="00927301">
              <w:rPr>
                <w:b/>
                <w:sz w:val="22"/>
              </w:rPr>
              <w:t>Объем Продукции (Общее количество)</w:t>
            </w:r>
          </w:p>
        </w:tc>
        <w:tc>
          <w:tcPr>
            <w:tcW w:w="1417" w:type="dxa"/>
            <w:tcBorders>
              <w:top w:val="single" w:sz="4" w:space="0" w:color="auto"/>
              <w:left w:val="single" w:sz="4" w:space="0" w:color="auto"/>
              <w:bottom w:val="single" w:sz="4" w:space="0" w:color="auto"/>
              <w:right w:val="single" w:sz="4" w:space="0" w:color="auto"/>
            </w:tcBorders>
          </w:tcPr>
          <w:p w14:paraId="3A676C23" w14:textId="77777777" w:rsidR="00703C0B" w:rsidRPr="00927301" w:rsidRDefault="00703C0B" w:rsidP="00703C0B">
            <w:pPr>
              <w:ind w:firstLine="0"/>
              <w:jc w:val="center"/>
              <w:rPr>
                <w:b/>
                <w:sz w:val="22"/>
              </w:rPr>
            </w:pPr>
            <w:r w:rsidRPr="00927301">
              <w:rPr>
                <w:b/>
                <w:sz w:val="22"/>
              </w:rPr>
              <w:t>Стоимость Закупки с учетом Базиса поставки, без НДС, валюта*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C541B" w14:textId="77777777" w:rsidR="00703C0B" w:rsidRPr="00927301" w:rsidRDefault="00703C0B" w:rsidP="00703C0B">
            <w:pPr>
              <w:ind w:firstLine="0"/>
              <w:jc w:val="center"/>
              <w:rPr>
                <w:b/>
                <w:sz w:val="22"/>
              </w:rPr>
            </w:pPr>
          </w:p>
          <w:p w14:paraId="6A235E08" w14:textId="77777777" w:rsidR="00703C0B" w:rsidRPr="00927301" w:rsidRDefault="00703C0B" w:rsidP="00703C0B">
            <w:pPr>
              <w:ind w:firstLine="0"/>
              <w:jc w:val="center"/>
              <w:rPr>
                <w:b/>
                <w:sz w:val="22"/>
              </w:rPr>
            </w:pPr>
            <w:r w:rsidRPr="00927301">
              <w:rPr>
                <w:b/>
                <w:sz w:val="22"/>
              </w:rPr>
              <w:t>Условия оплаты</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B4B05" w14:textId="77777777" w:rsidR="00703C0B" w:rsidRPr="00927301" w:rsidRDefault="00703C0B" w:rsidP="00703C0B">
            <w:pPr>
              <w:ind w:firstLine="0"/>
              <w:jc w:val="center"/>
              <w:rPr>
                <w:b/>
                <w:sz w:val="22"/>
              </w:rPr>
            </w:pPr>
            <w:r w:rsidRPr="00927301">
              <w:rPr>
                <w:b/>
                <w:sz w:val="22"/>
              </w:rPr>
              <w:t xml:space="preserve">  Базис / условия поставки</w:t>
            </w:r>
          </w:p>
        </w:tc>
        <w:tc>
          <w:tcPr>
            <w:tcW w:w="1275" w:type="dxa"/>
            <w:tcBorders>
              <w:top w:val="single" w:sz="4" w:space="0" w:color="auto"/>
              <w:left w:val="single" w:sz="4" w:space="0" w:color="auto"/>
              <w:bottom w:val="single" w:sz="4" w:space="0" w:color="auto"/>
              <w:right w:val="single" w:sz="4" w:space="0" w:color="auto"/>
            </w:tcBorders>
          </w:tcPr>
          <w:p w14:paraId="1CD9F129" w14:textId="77777777" w:rsidR="00703C0B" w:rsidRPr="00927301" w:rsidRDefault="00703C0B" w:rsidP="00703C0B">
            <w:pPr>
              <w:ind w:firstLine="0"/>
              <w:jc w:val="center"/>
              <w:rPr>
                <w:b/>
                <w:sz w:val="22"/>
              </w:rPr>
            </w:pPr>
            <w:r w:rsidRPr="00927301">
              <w:rPr>
                <w:b/>
                <w:sz w:val="22"/>
              </w:rPr>
              <w:t>Срок поставки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056C69" w14:textId="77777777" w:rsidR="00703C0B" w:rsidRPr="00927301" w:rsidRDefault="00703C0B" w:rsidP="00703C0B">
            <w:pPr>
              <w:ind w:firstLine="0"/>
              <w:jc w:val="center"/>
              <w:rPr>
                <w:b/>
                <w:sz w:val="22"/>
              </w:rPr>
            </w:pPr>
            <w:r w:rsidRPr="00927301">
              <w:rPr>
                <w:b/>
                <w:sz w:val="22"/>
              </w:rPr>
              <w:t>Особые условия поставки (при наличии)</w:t>
            </w:r>
          </w:p>
        </w:tc>
        <w:tc>
          <w:tcPr>
            <w:tcW w:w="850" w:type="dxa"/>
            <w:tcBorders>
              <w:top w:val="single" w:sz="4" w:space="0" w:color="auto"/>
              <w:left w:val="single" w:sz="4" w:space="0" w:color="auto"/>
              <w:bottom w:val="single" w:sz="4" w:space="0" w:color="auto"/>
              <w:right w:val="single" w:sz="4" w:space="0" w:color="auto"/>
            </w:tcBorders>
          </w:tcPr>
          <w:p w14:paraId="1B1CF308" w14:textId="77777777" w:rsidR="00703C0B" w:rsidRPr="00927301" w:rsidRDefault="00703C0B" w:rsidP="00703C0B">
            <w:pPr>
              <w:ind w:firstLine="0"/>
              <w:jc w:val="center"/>
              <w:rPr>
                <w:b/>
                <w:sz w:val="22"/>
              </w:rPr>
            </w:pPr>
            <w:r w:rsidRPr="00927301">
              <w:rPr>
                <w:b/>
                <w:sz w:val="22"/>
              </w:rPr>
              <w:t>% от общего объема закупок</w:t>
            </w:r>
          </w:p>
        </w:tc>
      </w:tr>
      <w:tr w:rsidR="00703C0B" w:rsidRPr="00023AF3" w14:paraId="6A26E2C3" w14:textId="77777777" w:rsidTr="00E55FCF">
        <w:trPr>
          <w:trHeight w:val="421"/>
        </w:trPr>
        <w:tc>
          <w:tcPr>
            <w:tcW w:w="622" w:type="dxa"/>
            <w:tcBorders>
              <w:top w:val="single" w:sz="4" w:space="0" w:color="auto"/>
              <w:left w:val="single" w:sz="4" w:space="0" w:color="auto"/>
              <w:bottom w:val="single" w:sz="4" w:space="0" w:color="auto"/>
              <w:right w:val="single" w:sz="4" w:space="0" w:color="auto"/>
            </w:tcBorders>
          </w:tcPr>
          <w:p w14:paraId="74CCE183" w14:textId="77777777" w:rsidR="00703C0B" w:rsidRPr="00023AF3" w:rsidRDefault="00703C0B" w:rsidP="00703C0B">
            <w:pPr>
              <w:ind w:firstLine="0"/>
              <w:jc w:val="center"/>
              <w:rPr>
                <w:sz w:val="24"/>
              </w:rPr>
            </w:pPr>
          </w:p>
        </w:tc>
        <w:tc>
          <w:tcPr>
            <w:tcW w:w="966" w:type="dxa"/>
            <w:tcBorders>
              <w:top w:val="single" w:sz="4" w:space="0" w:color="auto"/>
              <w:left w:val="single" w:sz="4" w:space="0" w:color="auto"/>
              <w:bottom w:val="single" w:sz="4" w:space="0" w:color="auto"/>
              <w:right w:val="single" w:sz="4" w:space="0" w:color="auto"/>
            </w:tcBorders>
          </w:tcPr>
          <w:p w14:paraId="72F45EF0" w14:textId="77777777" w:rsidR="00703C0B" w:rsidRPr="00023AF3" w:rsidRDefault="00703C0B" w:rsidP="00703C0B">
            <w:pPr>
              <w:ind w:firstLine="0"/>
              <w:jc w:val="center"/>
              <w:rPr>
                <w:sz w:val="24"/>
              </w:rPr>
            </w:pPr>
          </w:p>
        </w:tc>
        <w:tc>
          <w:tcPr>
            <w:tcW w:w="1560" w:type="dxa"/>
            <w:tcBorders>
              <w:top w:val="single" w:sz="4" w:space="0" w:color="auto"/>
              <w:left w:val="single" w:sz="4" w:space="0" w:color="auto"/>
              <w:bottom w:val="single" w:sz="4" w:space="0" w:color="auto"/>
              <w:right w:val="single" w:sz="4" w:space="0" w:color="auto"/>
            </w:tcBorders>
          </w:tcPr>
          <w:p w14:paraId="23EB233C" w14:textId="77777777" w:rsidR="00703C0B" w:rsidRPr="00023AF3" w:rsidRDefault="00703C0B" w:rsidP="00703C0B">
            <w:pPr>
              <w:ind w:firstLine="0"/>
              <w:jc w:val="center"/>
              <w:rPr>
                <w:sz w:val="24"/>
              </w:rPr>
            </w:pPr>
          </w:p>
        </w:tc>
        <w:tc>
          <w:tcPr>
            <w:tcW w:w="1417" w:type="dxa"/>
            <w:tcBorders>
              <w:top w:val="single" w:sz="4" w:space="0" w:color="auto"/>
              <w:left w:val="single" w:sz="4" w:space="0" w:color="auto"/>
              <w:bottom w:val="single" w:sz="4" w:space="0" w:color="auto"/>
              <w:right w:val="single" w:sz="4" w:space="0" w:color="auto"/>
            </w:tcBorders>
          </w:tcPr>
          <w:p w14:paraId="0EB38CFE" w14:textId="77777777" w:rsidR="00703C0B" w:rsidRPr="00023AF3" w:rsidRDefault="00703C0B" w:rsidP="00703C0B">
            <w:pPr>
              <w:ind w:firstLine="0"/>
              <w:jc w:val="center"/>
              <w:rPr>
                <w:sz w:val="24"/>
              </w:rPr>
            </w:pPr>
          </w:p>
        </w:tc>
        <w:tc>
          <w:tcPr>
            <w:tcW w:w="1134" w:type="dxa"/>
            <w:tcBorders>
              <w:top w:val="single" w:sz="4" w:space="0" w:color="auto"/>
              <w:left w:val="single" w:sz="4" w:space="0" w:color="auto"/>
              <w:bottom w:val="single" w:sz="4" w:space="0" w:color="auto"/>
              <w:right w:val="single" w:sz="4" w:space="0" w:color="auto"/>
            </w:tcBorders>
          </w:tcPr>
          <w:p w14:paraId="193497BC" w14:textId="77777777" w:rsidR="00703C0B" w:rsidRPr="00023AF3" w:rsidRDefault="00703C0B" w:rsidP="00703C0B">
            <w:pPr>
              <w:ind w:firstLine="0"/>
              <w:jc w:val="center"/>
              <w:rPr>
                <w:sz w:val="24"/>
              </w:rPr>
            </w:pPr>
          </w:p>
        </w:tc>
        <w:tc>
          <w:tcPr>
            <w:tcW w:w="851" w:type="dxa"/>
            <w:tcBorders>
              <w:top w:val="single" w:sz="4" w:space="0" w:color="auto"/>
              <w:left w:val="single" w:sz="4" w:space="0" w:color="auto"/>
              <w:bottom w:val="single" w:sz="4" w:space="0" w:color="auto"/>
              <w:right w:val="single" w:sz="4" w:space="0" w:color="auto"/>
            </w:tcBorders>
          </w:tcPr>
          <w:p w14:paraId="11ADC843" w14:textId="77777777" w:rsidR="00703C0B" w:rsidRPr="00023AF3" w:rsidRDefault="00703C0B" w:rsidP="00703C0B">
            <w:pPr>
              <w:ind w:firstLine="0"/>
              <w:jc w:val="center"/>
              <w:rPr>
                <w:b/>
                <w:sz w:val="24"/>
              </w:rPr>
            </w:pPr>
          </w:p>
        </w:tc>
        <w:tc>
          <w:tcPr>
            <w:tcW w:w="1275" w:type="dxa"/>
            <w:tcBorders>
              <w:top w:val="single" w:sz="4" w:space="0" w:color="auto"/>
              <w:left w:val="single" w:sz="4" w:space="0" w:color="auto"/>
              <w:bottom w:val="single" w:sz="4" w:space="0" w:color="auto"/>
              <w:right w:val="single" w:sz="4" w:space="0" w:color="auto"/>
            </w:tcBorders>
          </w:tcPr>
          <w:p w14:paraId="52E87852" w14:textId="77777777" w:rsidR="00703C0B" w:rsidRPr="00023AF3" w:rsidRDefault="00703C0B" w:rsidP="00703C0B">
            <w:pPr>
              <w:ind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tcPr>
          <w:p w14:paraId="3B5CD4A8" w14:textId="77777777" w:rsidR="00703C0B" w:rsidRPr="00023AF3" w:rsidRDefault="00703C0B" w:rsidP="00703C0B">
            <w:pPr>
              <w:ind w:firstLine="0"/>
              <w:jc w:val="center"/>
              <w:rPr>
                <w:sz w:val="24"/>
              </w:rPr>
            </w:pPr>
          </w:p>
        </w:tc>
        <w:tc>
          <w:tcPr>
            <w:tcW w:w="850" w:type="dxa"/>
            <w:tcBorders>
              <w:top w:val="single" w:sz="4" w:space="0" w:color="auto"/>
              <w:left w:val="single" w:sz="4" w:space="0" w:color="auto"/>
              <w:bottom w:val="single" w:sz="4" w:space="0" w:color="auto"/>
              <w:right w:val="single" w:sz="4" w:space="0" w:color="auto"/>
            </w:tcBorders>
          </w:tcPr>
          <w:p w14:paraId="7356F5F6" w14:textId="77777777" w:rsidR="00703C0B" w:rsidRPr="00023AF3" w:rsidRDefault="00703C0B" w:rsidP="00703C0B">
            <w:pPr>
              <w:ind w:firstLine="0"/>
              <w:jc w:val="center"/>
              <w:rPr>
                <w:sz w:val="24"/>
              </w:rPr>
            </w:pPr>
          </w:p>
        </w:tc>
      </w:tr>
    </w:tbl>
    <w:p w14:paraId="70D6518A" w14:textId="77777777" w:rsidR="00703C0B" w:rsidRPr="00023AF3" w:rsidRDefault="00703C0B" w:rsidP="00703C0B">
      <w:pPr>
        <w:ind w:firstLine="0"/>
        <w:rPr>
          <w:b/>
          <w:sz w:val="24"/>
        </w:rPr>
      </w:pPr>
    </w:p>
    <w:p w14:paraId="69032141" w14:textId="77777777" w:rsidR="00703C0B" w:rsidRPr="00023AF3" w:rsidRDefault="00703C0B" w:rsidP="00703C0B">
      <w:pPr>
        <w:tabs>
          <w:tab w:val="left" w:pos="-1350"/>
          <w:tab w:val="left" w:pos="360"/>
          <w:tab w:val="left" w:pos="720"/>
          <w:tab w:val="num" w:pos="1800"/>
        </w:tabs>
        <w:ind w:firstLine="0"/>
        <w:rPr>
          <w:sz w:val="24"/>
        </w:rPr>
      </w:pPr>
      <w:r w:rsidRPr="00023AF3">
        <w:rPr>
          <w:sz w:val="24"/>
        </w:rPr>
        <w:t>Описание действий (процедур), произведенных в рамках настоящего Положения (Переговоры и снижение цен (если были) и прочие действия, обосновывающие выбор контрагента).</w:t>
      </w:r>
    </w:p>
    <w:p w14:paraId="381F99D9" w14:textId="77777777" w:rsidR="00703C0B" w:rsidRPr="00023AF3" w:rsidRDefault="00703C0B" w:rsidP="00703C0B">
      <w:pPr>
        <w:ind w:firstLine="0"/>
        <w:rPr>
          <w:b/>
          <w:sz w:val="24"/>
        </w:rPr>
      </w:pPr>
    </w:p>
    <w:p w14:paraId="2F5DEE81" w14:textId="77777777" w:rsidR="00703C0B" w:rsidRPr="00023AF3" w:rsidRDefault="00703C0B" w:rsidP="00703C0B">
      <w:pPr>
        <w:tabs>
          <w:tab w:val="left" w:pos="-1350"/>
          <w:tab w:val="left" w:pos="360"/>
          <w:tab w:val="left" w:pos="720"/>
        </w:tabs>
        <w:ind w:firstLine="0"/>
        <w:rPr>
          <w:b/>
          <w:sz w:val="24"/>
        </w:rPr>
      </w:pPr>
      <w:r w:rsidRPr="00023AF3">
        <w:rPr>
          <w:b/>
          <w:sz w:val="24"/>
        </w:rPr>
        <w:t>Сведения о результатах закупки отражаются в Конкурентном листе, являющемся приложением к настоящей Аналитической записке.</w:t>
      </w:r>
    </w:p>
    <w:p w14:paraId="41938814" w14:textId="77777777" w:rsidR="00703C0B" w:rsidRPr="00023AF3" w:rsidRDefault="00703C0B" w:rsidP="00703C0B">
      <w:pPr>
        <w:tabs>
          <w:tab w:val="left" w:pos="-1350"/>
          <w:tab w:val="left" w:pos="360"/>
          <w:tab w:val="left" w:pos="720"/>
        </w:tabs>
        <w:ind w:firstLine="0"/>
        <w:rPr>
          <w:sz w:val="24"/>
        </w:rPr>
      </w:pPr>
      <w:r w:rsidRPr="00023AF3">
        <w:rPr>
          <w:b/>
          <w:sz w:val="24"/>
        </w:rPr>
        <w:lastRenderedPageBreak/>
        <w:t xml:space="preserve">Сведения об анализе рынка предмета закупки, отражены в справке, являющейся приложением к настоящей Аналитической записке.  </w:t>
      </w:r>
    </w:p>
    <w:p w14:paraId="53D85077" w14:textId="77777777" w:rsidR="00703C0B" w:rsidRPr="00023AF3" w:rsidRDefault="00703C0B" w:rsidP="00703C0B">
      <w:pPr>
        <w:tabs>
          <w:tab w:val="left" w:pos="-1350"/>
          <w:tab w:val="left" w:pos="360"/>
          <w:tab w:val="left" w:pos="720"/>
        </w:tabs>
        <w:ind w:firstLine="0"/>
        <w:rPr>
          <w:b/>
          <w:sz w:val="24"/>
        </w:rPr>
      </w:pPr>
    </w:p>
    <w:p w14:paraId="2C93BFF8" w14:textId="77777777" w:rsidR="00703C0B" w:rsidRPr="00023AF3" w:rsidRDefault="00703C0B" w:rsidP="00703C0B">
      <w:pPr>
        <w:tabs>
          <w:tab w:val="left" w:pos="-1350"/>
          <w:tab w:val="left" w:pos="360"/>
          <w:tab w:val="left" w:pos="720"/>
          <w:tab w:val="num" w:pos="1800"/>
        </w:tabs>
        <w:ind w:firstLine="0"/>
        <w:rPr>
          <w:sz w:val="24"/>
        </w:rPr>
      </w:pPr>
      <w:r w:rsidRPr="00023AF3">
        <w:rPr>
          <w:b/>
          <w:sz w:val="24"/>
        </w:rPr>
        <w:t xml:space="preserve">По результатам закупки было принято решение </w:t>
      </w:r>
      <w:r w:rsidRPr="00023AF3">
        <w:rPr>
          <w:sz w:val="24"/>
        </w:rPr>
        <w:t xml:space="preserve">заключить договор [наименование предмета закупки] с [наименование контрагента] на следующих условиях: </w:t>
      </w:r>
    </w:p>
    <w:p w14:paraId="3B3865A9" w14:textId="77777777" w:rsidR="00703C0B" w:rsidRPr="00023AF3" w:rsidRDefault="00703C0B" w:rsidP="00703C0B">
      <w:pPr>
        <w:ind w:firstLine="0"/>
        <w:rPr>
          <w:sz w:val="24"/>
        </w:rPr>
      </w:pPr>
    </w:p>
    <w:p w14:paraId="7DA0D2B1" w14:textId="77777777" w:rsidR="00703C0B" w:rsidRPr="00023AF3" w:rsidRDefault="00703C0B" w:rsidP="00703C0B">
      <w:pPr>
        <w:tabs>
          <w:tab w:val="left" w:pos="-1350"/>
          <w:tab w:val="left" w:pos="360"/>
          <w:tab w:val="left" w:pos="720"/>
          <w:tab w:val="num" w:pos="1800"/>
        </w:tabs>
        <w:ind w:firstLine="0"/>
        <w:rPr>
          <w:sz w:val="24"/>
        </w:rPr>
      </w:pPr>
      <w:r w:rsidRPr="00023AF3">
        <w:rPr>
          <w:sz w:val="24"/>
        </w:rPr>
        <w:t>По результатам проведенной коммерческой работы экономия/дефицит составила [..] млн руб. ([..]%), экономия/дефицит относительно плана закупок составила [..] млн руб. ([..]%)</w:t>
      </w:r>
    </w:p>
    <w:p w14:paraId="1DBFC963" w14:textId="77777777" w:rsidR="00703C0B" w:rsidRPr="00023AF3" w:rsidRDefault="00703C0B" w:rsidP="00703C0B">
      <w:pPr>
        <w:tabs>
          <w:tab w:val="left" w:pos="-1350"/>
          <w:tab w:val="left" w:pos="360"/>
          <w:tab w:val="left" w:pos="720"/>
          <w:tab w:val="num" w:pos="1800"/>
        </w:tabs>
        <w:ind w:firstLine="0"/>
        <w:rPr>
          <w:sz w:val="24"/>
        </w:rPr>
      </w:pPr>
    </w:p>
    <w:p w14:paraId="619DA2D2" w14:textId="6F45B7C8" w:rsidR="00703C0B" w:rsidRPr="00023AF3" w:rsidRDefault="00703C0B" w:rsidP="00703C0B">
      <w:pPr>
        <w:ind w:firstLine="720"/>
        <w:rPr>
          <w:sz w:val="24"/>
        </w:rPr>
      </w:pPr>
      <w:r w:rsidRPr="00023AF3">
        <w:rPr>
          <w:b/>
          <w:sz w:val="24"/>
        </w:rPr>
        <w:t>Решение о Закупке у единственного поставщика</w:t>
      </w:r>
      <w:r w:rsidRPr="00023AF3">
        <w:rPr>
          <w:sz w:val="24"/>
        </w:rPr>
        <w:t xml:space="preserve"> </w:t>
      </w:r>
      <w:r w:rsidRPr="00023AF3">
        <w:rPr>
          <w:i/>
          <w:sz w:val="24"/>
        </w:rPr>
        <w:t xml:space="preserve">(указывается в аналитической записке в случае Закупки у единственного поставщика) </w:t>
      </w:r>
      <w:r w:rsidRPr="00023AF3">
        <w:rPr>
          <w:sz w:val="24"/>
        </w:rPr>
        <w:t xml:space="preserve">принято в соответствии с подпунктом </w:t>
      </w:r>
      <w:r w:rsidRPr="00023AF3">
        <w:rPr>
          <w:i/>
          <w:sz w:val="24"/>
        </w:rPr>
        <w:t xml:space="preserve">[указать подпункт] </w:t>
      </w:r>
      <w:r w:rsidRPr="00023AF3">
        <w:rPr>
          <w:sz w:val="24"/>
        </w:rPr>
        <w:t xml:space="preserve">пункта </w:t>
      </w:r>
      <w:r w:rsidRPr="00023AF3">
        <w:rPr>
          <w:sz w:val="24"/>
        </w:rPr>
        <w:fldChar w:fldCharType="begin"/>
      </w:r>
      <w:r w:rsidRPr="00023AF3">
        <w:rPr>
          <w:sz w:val="24"/>
        </w:rPr>
        <w:instrText xml:space="preserve"> REF _Ref75273394 \r \h </w:instrText>
      </w:r>
      <w:r w:rsidR="00023AF3">
        <w:rPr>
          <w:sz w:val="24"/>
        </w:rPr>
        <w:instrText xml:space="preserve"> \* MERGEFORMAT </w:instrText>
      </w:r>
      <w:r w:rsidRPr="00023AF3">
        <w:rPr>
          <w:sz w:val="24"/>
        </w:rPr>
      </w:r>
      <w:r w:rsidRPr="00023AF3">
        <w:rPr>
          <w:sz w:val="24"/>
        </w:rPr>
        <w:fldChar w:fldCharType="separate"/>
      </w:r>
      <w:r w:rsidRPr="00023AF3">
        <w:rPr>
          <w:sz w:val="24"/>
        </w:rPr>
        <w:t>6.7</w:t>
      </w:r>
      <w:r w:rsidRPr="00023AF3">
        <w:rPr>
          <w:sz w:val="24"/>
        </w:rPr>
        <w:fldChar w:fldCharType="end"/>
      </w:r>
      <w:r w:rsidRPr="00023AF3">
        <w:rPr>
          <w:sz w:val="24"/>
        </w:rPr>
        <w:t>. настоящего Положения с учетом обоснования, являющегося приложением к настоящей аналитической записке.</w:t>
      </w:r>
    </w:p>
    <w:p w14:paraId="777C338B" w14:textId="77777777" w:rsidR="00703C0B" w:rsidRPr="00023AF3" w:rsidRDefault="00703C0B" w:rsidP="00703C0B">
      <w:pPr>
        <w:tabs>
          <w:tab w:val="left" w:pos="-1350"/>
          <w:tab w:val="left" w:pos="360"/>
          <w:tab w:val="left" w:pos="720"/>
          <w:tab w:val="num" w:pos="1800"/>
        </w:tabs>
        <w:ind w:firstLine="0"/>
        <w:rPr>
          <w:sz w:val="24"/>
        </w:rPr>
      </w:pPr>
    </w:p>
    <w:p w14:paraId="72D252DB" w14:textId="77777777" w:rsidR="00703C0B" w:rsidRPr="00023AF3" w:rsidRDefault="00703C0B" w:rsidP="00703C0B">
      <w:pPr>
        <w:ind w:firstLine="0"/>
        <w:rPr>
          <w:sz w:val="24"/>
        </w:rPr>
      </w:pPr>
    </w:p>
    <w:p w14:paraId="09C1830A" w14:textId="77777777" w:rsidR="00703C0B" w:rsidRPr="00023AF3" w:rsidRDefault="00703C0B" w:rsidP="00703C0B">
      <w:pPr>
        <w:tabs>
          <w:tab w:val="left" w:pos="-1350"/>
          <w:tab w:val="left" w:pos="360"/>
          <w:tab w:val="left" w:pos="720"/>
          <w:tab w:val="num" w:pos="1800"/>
        </w:tabs>
        <w:ind w:firstLine="0"/>
        <w:rPr>
          <w:b/>
          <w:sz w:val="24"/>
        </w:rPr>
      </w:pPr>
      <w:r w:rsidRPr="00023AF3">
        <w:rPr>
          <w:b/>
          <w:sz w:val="24"/>
        </w:rPr>
        <w:t xml:space="preserve">Приложения: </w:t>
      </w:r>
    </w:p>
    <w:p w14:paraId="5FCCC443" w14:textId="77777777" w:rsidR="00703C0B" w:rsidRPr="00023AF3" w:rsidRDefault="00703C0B" w:rsidP="00703C0B">
      <w:pPr>
        <w:ind w:left="720" w:firstLine="0"/>
        <w:rPr>
          <w:sz w:val="24"/>
        </w:rPr>
      </w:pPr>
    </w:p>
    <w:p w14:paraId="4D922FEE" w14:textId="77777777" w:rsidR="00703C0B" w:rsidRPr="00023AF3" w:rsidRDefault="00703C0B" w:rsidP="00703C0B">
      <w:pPr>
        <w:numPr>
          <w:ilvl w:val="2"/>
          <w:numId w:val="238"/>
        </w:numPr>
        <w:tabs>
          <w:tab w:val="left" w:pos="-1350"/>
          <w:tab w:val="left" w:pos="360"/>
          <w:tab w:val="left" w:pos="720"/>
        </w:tabs>
        <w:rPr>
          <w:sz w:val="24"/>
        </w:rPr>
      </w:pPr>
      <w:r w:rsidRPr="00023AF3">
        <w:rPr>
          <w:sz w:val="24"/>
        </w:rPr>
        <w:t>Извещение</w:t>
      </w:r>
      <w:r w:rsidRPr="00023AF3">
        <w:rPr>
          <w:sz w:val="24"/>
          <w:lang w:val="en-US"/>
        </w:rPr>
        <w:t>/</w:t>
      </w:r>
      <w:r w:rsidRPr="00023AF3">
        <w:rPr>
          <w:sz w:val="24"/>
        </w:rPr>
        <w:t>Закупочная документация.</w:t>
      </w:r>
    </w:p>
    <w:p w14:paraId="7C45A562" w14:textId="77777777" w:rsidR="00703C0B" w:rsidRPr="00023AF3" w:rsidRDefault="00703C0B" w:rsidP="00703C0B">
      <w:pPr>
        <w:numPr>
          <w:ilvl w:val="2"/>
          <w:numId w:val="238"/>
        </w:numPr>
        <w:tabs>
          <w:tab w:val="left" w:pos="-1350"/>
          <w:tab w:val="left" w:pos="360"/>
          <w:tab w:val="left" w:pos="720"/>
        </w:tabs>
        <w:rPr>
          <w:sz w:val="24"/>
        </w:rPr>
      </w:pPr>
      <w:r w:rsidRPr="00023AF3">
        <w:rPr>
          <w:sz w:val="24"/>
        </w:rPr>
        <w:t>Анализ рынка</w:t>
      </w:r>
    </w:p>
    <w:p w14:paraId="16E69E56" w14:textId="77777777" w:rsidR="00703C0B" w:rsidRPr="00023AF3" w:rsidRDefault="00703C0B" w:rsidP="00703C0B">
      <w:pPr>
        <w:numPr>
          <w:ilvl w:val="2"/>
          <w:numId w:val="238"/>
        </w:numPr>
        <w:tabs>
          <w:tab w:val="left" w:pos="-1350"/>
          <w:tab w:val="left" w:pos="360"/>
          <w:tab w:val="left" w:pos="720"/>
        </w:tabs>
        <w:rPr>
          <w:sz w:val="24"/>
        </w:rPr>
      </w:pPr>
      <w:r w:rsidRPr="00023AF3">
        <w:rPr>
          <w:sz w:val="24"/>
        </w:rPr>
        <w:t>Обоснование закупки у единственного поставщика</w:t>
      </w:r>
    </w:p>
    <w:p w14:paraId="2854F4ED" w14:textId="77777777" w:rsidR="00703C0B" w:rsidRPr="00023AF3" w:rsidRDefault="00703C0B" w:rsidP="00703C0B">
      <w:pPr>
        <w:numPr>
          <w:ilvl w:val="2"/>
          <w:numId w:val="238"/>
        </w:numPr>
        <w:tabs>
          <w:tab w:val="left" w:pos="-1350"/>
          <w:tab w:val="left" w:pos="360"/>
          <w:tab w:val="left" w:pos="720"/>
        </w:tabs>
        <w:rPr>
          <w:sz w:val="24"/>
        </w:rPr>
      </w:pPr>
      <w:r w:rsidRPr="00023AF3">
        <w:rPr>
          <w:sz w:val="24"/>
        </w:rPr>
        <w:t>КП/ТКП, поступившие от поставщика.</w:t>
      </w:r>
    </w:p>
    <w:p w14:paraId="5E44FDF7" w14:textId="77777777" w:rsidR="00703C0B" w:rsidRPr="00023AF3" w:rsidRDefault="00703C0B" w:rsidP="00703C0B">
      <w:pPr>
        <w:numPr>
          <w:ilvl w:val="2"/>
          <w:numId w:val="238"/>
        </w:numPr>
        <w:tabs>
          <w:tab w:val="left" w:pos="-1350"/>
          <w:tab w:val="left" w:pos="360"/>
          <w:tab w:val="left" w:pos="720"/>
        </w:tabs>
        <w:rPr>
          <w:sz w:val="24"/>
        </w:rPr>
      </w:pPr>
      <w:r w:rsidRPr="00023AF3">
        <w:rPr>
          <w:sz w:val="24"/>
        </w:rPr>
        <w:t>Прочие документы (при необходимости).</w:t>
      </w:r>
    </w:p>
    <w:p w14:paraId="17CFCCB7" w14:textId="77777777" w:rsidR="00703C0B" w:rsidRPr="00023AF3" w:rsidRDefault="00703C0B" w:rsidP="00703C0B">
      <w:pPr>
        <w:ind w:firstLine="0"/>
        <w:rPr>
          <w:b/>
          <w:bCs/>
          <w:sz w:val="24"/>
        </w:rPr>
      </w:pPr>
    </w:p>
    <w:p w14:paraId="19ED561C" w14:textId="77777777" w:rsidR="00703C0B" w:rsidRPr="00023AF3" w:rsidRDefault="00703C0B" w:rsidP="00703C0B">
      <w:pPr>
        <w:ind w:firstLine="0"/>
        <w:rPr>
          <w:b/>
          <w:bCs/>
          <w:sz w:val="24"/>
        </w:rPr>
      </w:pPr>
    </w:p>
    <w:p w14:paraId="410D2A8B" w14:textId="77777777" w:rsidR="00703C0B" w:rsidRPr="00023AF3" w:rsidRDefault="00703C0B" w:rsidP="00703C0B">
      <w:pPr>
        <w:ind w:firstLine="0"/>
        <w:rPr>
          <w:b/>
          <w:bCs/>
          <w:sz w:val="24"/>
        </w:rPr>
      </w:pPr>
      <w:r w:rsidRPr="00023AF3">
        <w:rPr>
          <w:b/>
          <w:bCs/>
          <w:sz w:val="24"/>
        </w:rPr>
        <w:t>Специалист по закупке Исполнителя закупки _____________ФИО ______ подпись</w:t>
      </w:r>
    </w:p>
    <w:p w14:paraId="3125DD14" w14:textId="77777777" w:rsidR="00703C0B" w:rsidRPr="00703C0B" w:rsidRDefault="00703C0B" w:rsidP="00703C0B">
      <w:pPr>
        <w:ind w:left="709" w:right="49"/>
        <w:jc w:val="right"/>
        <w:outlineLvl w:val="0"/>
        <w:rPr>
          <w:b/>
          <w:sz w:val="24"/>
          <w:szCs w:val="20"/>
        </w:rPr>
      </w:pPr>
    </w:p>
    <w:p w14:paraId="149F2627" w14:textId="77777777" w:rsidR="00703C0B" w:rsidRPr="00703C0B" w:rsidRDefault="00703C0B" w:rsidP="00703C0B">
      <w:pPr>
        <w:ind w:left="709" w:right="49"/>
        <w:jc w:val="right"/>
        <w:outlineLvl w:val="0"/>
        <w:rPr>
          <w:b/>
          <w:sz w:val="24"/>
          <w:szCs w:val="20"/>
        </w:rPr>
      </w:pPr>
    </w:p>
    <w:p w14:paraId="3887707F" w14:textId="77777777" w:rsidR="00703C0B" w:rsidRPr="00703C0B" w:rsidRDefault="00703C0B" w:rsidP="00703C0B">
      <w:pPr>
        <w:ind w:left="709" w:right="49"/>
        <w:jc w:val="right"/>
        <w:outlineLvl w:val="0"/>
        <w:rPr>
          <w:b/>
          <w:sz w:val="24"/>
          <w:szCs w:val="20"/>
        </w:rPr>
      </w:pPr>
    </w:p>
    <w:p w14:paraId="3EF3992B" w14:textId="77777777" w:rsidR="00703C0B" w:rsidRPr="00703C0B" w:rsidRDefault="00703C0B" w:rsidP="00703C0B">
      <w:pPr>
        <w:ind w:left="709" w:right="49"/>
        <w:jc w:val="right"/>
        <w:outlineLvl w:val="0"/>
        <w:rPr>
          <w:b/>
          <w:sz w:val="24"/>
          <w:szCs w:val="20"/>
        </w:rPr>
      </w:pPr>
    </w:p>
    <w:p w14:paraId="2247E914" w14:textId="77777777" w:rsidR="00703C0B" w:rsidRPr="00703C0B" w:rsidRDefault="00703C0B" w:rsidP="00703C0B">
      <w:pPr>
        <w:ind w:left="709" w:right="49"/>
        <w:jc w:val="right"/>
        <w:outlineLvl w:val="0"/>
        <w:rPr>
          <w:b/>
          <w:sz w:val="24"/>
          <w:szCs w:val="20"/>
        </w:rPr>
      </w:pPr>
    </w:p>
    <w:p w14:paraId="3BC571AB" w14:textId="77777777" w:rsidR="00703C0B" w:rsidRPr="00703C0B" w:rsidRDefault="00703C0B" w:rsidP="00703C0B">
      <w:pPr>
        <w:ind w:left="709" w:right="49"/>
        <w:jc w:val="right"/>
        <w:outlineLvl w:val="0"/>
        <w:rPr>
          <w:b/>
          <w:sz w:val="24"/>
          <w:szCs w:val="20"/>
        </w:rPr>
      </w:pPr>
    </w:p>
    <w:p w14:paraId="20A678F3" w14:textId="77777777" w:rsidR="00703C0B" w:rsidRPr="00703C0B" w:rsidRDefault="00703C0B" w:rsidP="00703C0B">
      <w:pPr>
        <w:ind w:left="709" w:right="49"/>
        <w:jc w:val="right"/>
        <w:outlineLvl w:val="0"/>
        <w:rPr>
          <w:b/>
          <w:sz w:val="24"/>
          <w:szCs w:val="20"/>
        </w:rPr>
      </w:pPr>
    </w:p>
    <w:p w14:paraId="2D7AD539" w14:textId="77777777" w:rsidR="00703C0B" w:rsidRPr="00703C0B" w:rsidRDefault="00703C0B" w:rsidP="00703C0B">
      <w:pPr>
        <w:ind w:left="709" w:right="49"/>
        <w:jc w:val="right"/>
        <w:outlineLvl w:val="0"/>
        <w:rPr>
          <w:b/>
          <w:sz w:val="24"/>
        </w:rPr>
        <w:sectPr w:rsidR="00703C0B" w:rsidRPr="00703C0B" w:rsidSect="00703C0B">
          <w:pgSz w:w="11906" w:h="16838" w:code="9"/>
          <w:pgMar w:top="960" w:right="474" w:bottom="1135" w:left="1134" w:header="426" w:footer="118" w:gutter="0"/>
          <w:cols w:space="720"/>
          <w:docGrid w:linePitch="326"/>
        </w:sectPr>
      </w:pPr>
    </w:p>
    <w:p w14:paraId="21F8FD1C" w14:textId="5E77C5E4" w:rsidR="0072513A" w:rsidRPr="00FB4EE9" w:rsidRDefault="002C3898" w:rsidP="00703C0B">
      <w:pPr>
        <w:ind w:right="-65" w:firstLine="851"/>
        <w:jc w:val="right"/>
        <w:rPr>
          <w:b/>
          <w:sz w:val="24"/>
        </w:rPr>
      </w:pPr>
      <w:r w:rsidRPr="00FB4EE9">
        <w:rPr>
          <w:b/>
          <w:sz w:val="24"/>
        </w:rPr>
        <w:lastRenderedPageBreak/>
        <w:t>Приложение З</w:t>
      </w:r>
    </w:p>
    <w:p w14:paraId="6812F023" w14:textId="77777777" w:rsidR="0072513A" w:rsidRPr="00FB4EE9" w:rsidRDefault="002C3898">
      <w:pPr>
        <w:ind w:left="709" w:firstLine="0"/>
        <w:jc w:val="right"/>
        <w:outlineLvl w:val="0"/>
        <w:rPr>
          <w:b/>
          <w:sz w:val="24"/>
        </w:rPr>
      </w:pPr>
      <w:bookmarkStart w:id="551" w:name="_Toc398642566"/>
      <w:bookmarkStart w:id="552" w:name="_Toc399234821"/>
      <w:bookmarkStart w:id="553" w:name="_Toc399235418"/>
      <w:bookmarkStart w:id="554" w:name="_Toc517710779"/>
      <w:r w:rsidRPr="00FB4EE9">
        <w:rPr>
          <w:b/>
          <w:sz w:val="24"/>
        </w:rPr>
        <w:t>Конкурентный лист (образец)</w:t>
      </w:r>
      <w:bookmarkEnd w:id="551"/>
      <w:bookmarkEnd w:id="552"/>
      <w:bookmarkEnd w:id="553"/>
      <w:bookmarkEnd w:id="554"/>
    </w:p>
    <w:p w14:paraId="39936E2B" w14:textId="77777777" w:rsidR="0072513A" w:rsidRPr="00FB4EE9" w:rsidRDefault="0072513A">
      <w:pPr>
        <w:tabs>
          <w:tab w:val="num" w:pos="-3119"/>
        </w:tabs>
        <w:jc w:val="right"/>
        <w:rPr>
          <w:b/>
          <w:sz w:val="24"/>
        </w:rPr>
      </w:pPr>
    </w:p>
    <w:p w14:paraId="67F64056" w14:textId="77777777" w:rsidR="0072513A" w:rsidRPr="00FB4EE9" w:rsidRDefault="0072513A">
      <w:pPr>
        <w:tabs>
          <w:tab w:val="num" w:pos="-3119"/>
        </w:tabs>
        <w:jc w:val="right"/>
        <w:rPr>
          <w:b/>
          <w:sz w:val="24"/>
        </w:rPr>
      </w:pPr>
    </w:p>
    <w:p w14:paraId="6D0EFF7A" w14:textId="77777777" w:rsidR="0072513A" w:rsidRPr="00FB4EE9" w:rsidRDefault="0072513A">
      <w:pPr>
        <w:tabs>
          <w:tab w:val="num" w:pos="-3119"/>
        </w:tabs>
        <w:rPr>
          <w:sz w:val="24"/>
        </w:rPr>
      </w:pPr>
    </w:p>
    <w:p w14:paraId="736BDC29" w14:textId="77777777" w:rsidR="0072513A" w:rsidRPr="00FB4EE9" w:rsidRDefault="0072513A">
      <w:pPr>
        <w:tabs>
          <w:tab w:val="num" w:pos="-3119"/>
        </w:tabs>
        <w:rPr>
          <w:sz w:val="24"/>
        </w:rPr>
      </w:pPr>
    </w:p>
    <w:p w14:paraId="0BEA0004" w14:textId="77777777" w:rsidR="0072513A" w:rsidRPr="00FB4EE9" w:rsidRDefault="002C3898">
      <w:pPr>
        <w:pStyle w:val="1"/>
        <w:rPr>
          <w:rFonts w:ascii="Times New Roman" w:hAnsi="Times New Roman"/>
          <w:sz w:val="24"/>
          <w:szCs w:val="24"/>
        </w:rPr>
      </w:pPr>
      <w:bookmarkStart w:id="555" w:name="_Toc517705866"/>
      <w:bookmarkStart w:id="556" w:name="_Toc517710780"/>
      <w:r w:rsidRPr="00FB4EE9">
        <w:rPr>
          <w:rFonts w:ascii="Times New Roman" w:hAnsi="Times New Roman"/>
          <w:sz w:val="24"/>
          <w:szCs w:val="24"/>
        </w:rPr>
        <w:t>К</w:t>
      </w:r>
      <w:r w:rsidRPr="00FB4EE9">
        <w:rPr>
          <w:rFonts w:ascii="Times New Roman" w:hAnsi="Times New Roman"/>
          <w:sz w:val="24"/>
          <w:szCs w:val="24"/>
          <w:lang w:val="ru-RU"/>
        </w:rPr>
        <w:t>онкурентный лист</w:t>
      </w:r>
      <w:bookmarkEnd w:id="555"/>
      <w:bookmarkEnd w:id="556"/>
      <w:r w:rsidRPr="00FB4EE9">
        <w:rPr>
          <w:rFonts w:ascii="Times New Roman" w:hAnsi="Times New Roman"/>
          <w:sz w:val="24"/>
          <w:szCs w:val="24"/>
          <w:lang w:val="ru-RU"/>
        </w:rPr>
        <w:t xml:space="preserve"> </w:t>
      </w:r>
    </w:p>
    <w:p w14:paraId="2B0F5B51" w14:textId="77777777" w:rsidR="0072513A" w:rsidRPr="00FB4EE9" w:rsidRDefault="0072513A">
      <w:pPr>
        <w:tabs>
          <w:tab w:val="num" w:pos="-3119"/>
        </w:tabs>
        <w:rPr>
          <w:sz w:val="24"/>
        </w:rPr>
      </w:pPr>
    </w:p>
    <w:p w14:paraId="072EFF4E" w14:textId="77777777" w:rsidR="0072513A" w:rsidRPr="00FB4EE9" w:rsidRDefault="002C3898">
      <w:pPr>
        <w:tabs>
          <w:tab w:val="num" w:pos="-3119"/>
        </w:tabs>
        <w:rPr>
          <w:sz w:val="24"/>
        </w:rPr>
      </w:pPr>
      <w:r w:rsidRPr="00FB4EE9">
        <w:rPr>
          <w:noProof/>
          <w:sz w:val="24"/>
        </w:rPr>
        <w:drawing>
          <wp:anchor distT="0" distB="0" distL="114300" distR="114300" simplePos="0" relativeHeight="251658240" behindDoc="0" locked="0" layoutInCell="1" allowOverlap="1" wp14:anchorId="68F1AF6A" wp14:editId="1AE36AA0">
            <wp:simplePos x="0" y="0"/>
            <wp:positionH relativeFrom="column">
              <wp:posOffset>-14605</wp:posOffset>
            </wp:positionH>
            <wp:positionV relativeFrom="paragraph">
              <wp:posOffset>170180</wp:posOffset>
            </wp:positionV>
            <wp:extent cx="14041120" cy="5118100"/>
            <wp:effectExtent l="0" t="0" r="0" b="6350"/>
            <wp:wrapNone/>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41120" cy="511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514C0" w14:textId="77777777" w:rsidR="0072513A" w:rsidRPr="00FB4EE9" w:rsidRDefault="0072513A">
      <w:pPr>
        <w:tabs>
          <w:tab w:val="num" w:pos="-3119"/>
        </w:tabs>
        <w:rPr>
          <w:sz w:val="24"/>
        </w:rPr>
      </w:pPr>
    </w:p>
    <w:p w14:paraId="2AF9D32E" w14:textId="77777777" w:rsidR="0072513A" w:rsidRPr="00FB4EE9" w:rsidRDefault="0072513A">
      <w:pPr>
        <w:tabs>
          <w:tab w:val="num" w:pos="-3119"/>
        </w:tabs>
        <w:rPr>
          <w:sz w:val="24"/>
        </w:rPr>
      </w:pPr>
    </w:p>
    <w:p w14:paraId="4D2765D9" w14:textId="77777777" w:rsidR="0072513A" w:rsidRPr="00FB4EE9" w:rsidRDefault="0072513A">
      <w:pPr>
        <w:tabs>
          <w:tab w:val="num" w:pos="-3119"/>
        </w:tabs>
        <w:rPr>
          <w:sz w:val="24"/>
        </w:rPr>
        <w:sectPr w:rsidR="0072513A" w:rsidRPr="00FB4EE9">
          <w:headerReference w:type="default" r:id="rId23"/>
          <w:pgSz w:w="23814" w:h="16839" w:orient="landscape" w:code="8"/>
          <w:pgMar w:top="1134" w:right="958" w:bottom="476" w:left="1134" w:header="425" w:footer="119" w:gutter="0"/>
          <w:cols w:space="720"/>
          <w:docGrid w:linePitch="381"/>
        </w:sectPr>
      </w:pPr>
    </w:p>
    <w:p w14:paraId="67EE52AE" w14:textId="6DDEEA91" w:rsidR="00123082" w:rsidRPr="00023AF3" w:rsidRDefault="00680005" w:rsidP="00123082">
      <w:pPr>
        <w:keepNext/>
        <w:keepLines/>
        <w:tabs>
          <w:tab w:val="num" w:pos="0"/>
        </w:tabs>
        <w:suppressAutoHyphens/>
        <w:spacing w:before="600" w:after="240" w:line="288" w:lineRule="auto"/>
        <w:ind w:firstLine="0"/>
        <w:jc w:val="right"/>
        <w:outlineLvl w:val="0"/>
        <w:rPr>
          <w:kern w:val="28"/>
          <w:sz w:val="24"/>
          <w:lang w:val="x-none" w:eastAsia="x-none"/>
        </w:rPr>
      </w:pPr>
      <w:bookmarkStart w:id="557" w:name="_Toc398642553"/>
      <w:bookmarkStart w:id="558" w:name="_Toc399234808"/>
      <w:bookmarkStart w:id="559" w:name="_Toc399235405"/>
      <w:bookmarkStart w:id="560" w:name="_Toc74822242"/>
      <w:bookmarkStart w:id="561" w:name="_Toc78204123"/>
      <w:r>
        <w:rPr>
          <w:b/>
          <w:kern w:val="28"/>
          <w:sz w:val="24"/>
          <w:lang w:eastAsia="x-none"/>
        </w:rPr>
        <w:lastRenderedPageBreak/>
        <w:t>Приложение</w:t>
      </w:r>
      <w:r w:rsidR="00123082" w:rsidRPr="00023AF3">
        <w:rPr>
          <w:b/>
          <w:kern w:val="28"/>
          <w:sz w:val="24"/>
          <w:lang w:val="x-none" w:eastAsia="x-none"/>
        </w:rPr>
        <w:t xml:space="preserve"> </w:t>
      </w:r>
      <w:bookmarkEnd w:id="557"/>
      <w:bookmarkEnd w:id="558"/>
      <w:bookmarkEnd w:id="559"/>
      <w:r w:rsidR="00123082" w:rsidRPr="00023AF3">
        <w:rPr>
          <w:b/>
          <w:kern w:val="28"/>
          <w:sz w:val="24"/>
          <w:lang w:val="x-none" w:eastAsia="x-none"/>
        </w:rPr>
        <w:t>И</w:t>
      </w:r>
      <w:bookmarkEnd w:id="560"/>
      <w:bookmarkEnd w:id="561"/>
    </w:p>
    <w:p w14:paraId="3CE6BD6B" w14:textId="77777777" w:rsidR="00123082" w:rsidRPr="00023AF3" w:rsidRDefault="00123082" w:rsidP="00123082">
      <w:pPr>
        <w:ind w:firstLine="0"/>
        <w:jc w:val="center"/>
        <w:rPr>
          <w:b/>
          <w:sz w:val="24"/>
        </w:rPr>
      </w:pPr>
      <w:r w:rsidRPr="00023AF3">
        <w:rPr>
          <w:b/>
          <w:sz w:val="24"/>
        </w:rPr>
        <w:t>Пример Матрицы оценки предложений</w:t>
      </w:r>
    </w:p>
    <w:p w14:paraId="6D3307C9" w14:textId="77777777" w:rsidR="00123082" w:rsidRPr="00023AF3" w:rsidRDefault="00123082" w:rsidP="00123082">
      <w:pPr>
        <w:numPr>
          <w:ilvl w:val="0"/>
          <w:numId w:val="239"/>
        </w:numPr>
        <w:jc w:val="left"/>
        <w:rPr>
          <w:b/>
          <w:sz w:val="24"/>
        </w:rPr>
      </w:pPr>
      <w:r w:rsidRPr="00023AF3">
        <w:rPr>
          <w:b/>
          <w:sz w:val="24"/>
        </w:rPr>
        <w:t>Пример Матрицы оценки предложений с несколькими критериями оценки:</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842"/>
        <w:gridCol w:w="6521"/>
      </w:tblGrid>
      <w:tr w:rsidR="00123082" w:rsidRPr="00023AF3" w14:paraId="20E7B60E"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59BE983D" w14:textId="77777777" w:rsidR="00123082" w:rsidRPr="00023AF3" w:rsidRDefault="00123082" w:rsidP="00123082">
            <w:pPr>
              <w:ind w:firstLine="0"/>
              <w:jc w:val="left"/>
              <w:rPr>
                <w:sz w:val="24"/>
              </w:rPr>
            </w:pPr>
            <w:r w:rsidRPr="00023AF3">
              <w:rPr>
                <w:sz w:val="24"/>
              </w:rPr>
              <w:t>№</w:t>
            </w:r>
          </w:p>
        </w:tc>
        <w:tc>
          <w:tcPr>
            <w:tcW w:w="1701" w:type="dxa"/>
            <w:tcBorders>
              <w:top w:val="single" w:sz="4" w:space="0" w:color="auto"/>
              <w:left w:val="single" w:sz="4" w:space="0" w:color="auto"/>
              <w:bottom w:val="single" w:sz="4" w:space="0" w:color="auto"/>
              <w:right w:val="single" w:sz="4" w:space="0" w:color="auto"/>
            </w:tcBorders>
            <w:hideMark/>
          </w:tcPr>
          <w:p w14:paraId="7FE33D7D" w14:textId="77777777" w:rsidR="00123082" w:rsidRPr="00023AF3" w:rsidRDefault="00123082" w:rsidP="00123082">
            <w:pPr>
              <w:ind w:firstLine="0"/>
              <w:jc w:val="center"/>
              <w:rPr>
                <w:sz w:val="24"/>
              </w:rPr>
            </w:pPr>
            <w:r w:rsidRPr="00023AF3">
              <w:rPr>
                <w:sz w:val="24"/>
              </w:rPr>
              <w:t>Критерий оценки</w:t>
            </w:r>
            <w:r w:rsidRPr="00023AF3">
              <w:rPr>
                <w:sz w:val="24"/>
                <w:vertAlign w:val="superscript"/>
              </w:rPr>
              <w:footnoteReference w:id="16"/>
            </w:r>
          </w:p>
        </w:tc>
        <w:tc>
          <w:tcPr>
            <w:tcW w:w="1842" w:type="dxa"/>
            <w:tcBorders>
              <w:top w:val="single" w:sz="4" w:space="0" w:color="auto"/>
              <w:left w:val="single" w:sz="4" w:space="0" w:color="auto"/>
              <w:bottom w:val="single" w:sz="4" w:space="0" w:color="auto"/>
              <w:right w:val="single" w:sz="4" w:space="0" w:color="auto"/>
            </w:tcBorders>
            <w:hideMark/>
          </w:tcPr>
          <w:p w14:paraId="4BBAE2BD" w14:textId="77777777" w:rsidR="00123082" w:rsidRPr="00023AF3" w:rsidRDefault="00123082" w:rsidP="00123082">
            <w:pPr>
              <w:ind w:firstLine="0"/>
              <w:jc w:val="center"/>
              <w:rPr>
                <w:sz w:val="24"/>
              </w:rPr>
            </w:pPr>
            <w:r w:rsidRPr="00023AF3">
              <w:rPr>
                <w:sz w:val="24"/>
              </w:rPr>
              <w:t>Относительный вес, %</w:t>
            </w:r>
          </w:p>
        </w:tc>
        <w:tc>
          <w:tcPr>
            <w:tcW w:w="6521" w:type="dxa"/>
            <w:tcBorders>
              <w:top w:val="single" w:sz="4" w:space="0" w:color="auto"/>
              <w:left w:val="single" w:sz="4" w:space="0" w:color="auto"/>
              <w:bottom w:val="single" w:sz="4" w:space="0" w:color="auto"/>
              <w:right w:val="single" w:sz="4" w:space="0" w:color="auto"/>
            </w:tcBorders>
            <w:hideMark/>
          </w:tcPr>
          <w:p w14:paraId="5B995017" w14:textId="77777777" w:rsidR="00123082" w:rsidRPr="00023AF3" w:rsidRDefault="00123082" w:rsidP="00123082">
            <w:pPr>
              <w:jc w:val="center"/>
              <w:rPr>
                <w:sz w:val="24"/>
              </w:rPr>
            </w:pPr>
            <w:r w:rsidRPr="00023AF3">
              <w:rPr>
                <w:sz w:val="24"/>
              </w:rPr>
              <w:t>Описание правил оценки</w:t>
            </w:r>
          </w:p>
          <w:p w14:paraId="23A25D9F" w14:textId="77777777" w:rsidR="00123082" w:rsidRPr="00023AF3" w:rsidRDefault="00123082" w:rsidP="00123082">
            <w:pPr>
              <w:jc w:val="center"/>
              <w:rPr>
                <w:sz w:val="24"/>
              </w:rPr>
            </w:pPr>
            <w:r w:rsidRPr="00023AF3">
              <w:rPr>
                <w:sz w:val="24"/>
              </w:rPr>
              <w:t>Балльная шкала: от 0 до Х</w:t>
            </w:r>
          </w:p>
          <w:p w14:paraId="26EE5961" w14:textId="77777777" w:rsidR="00123082" w:rsidRPr="00023AF3" w:rsidRDefault="00123082" w:rsidP="00123082">
            <w:pPr>
              <w:ind w:firstLine="0"/>
              <w:jc w:val="center"/>
              <w:rPr>
                <w:sz w:val="24"/>
              </w:rPr>
            </w:pPr>
            <w:r w:rsidRPr="00023AF3">
              <w:rPr>
                <w:i/>
                <w:sz w:val="24"/>
              </w:rPr>
              <w:t>где Х = наибольшее количество интервалов среди неценовых критериев матрицы оценки предложений минус 1 (один), но не менее 1 (одного).</w:t>
            </w:r>
          </w:p>
        </w:tc>
      </w:tr>
      <w:tr w:rsidR="00123082" w:rsidRPr="00023AF3" w14:paraId="7B511C29"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74400C6D" w14:textId="77777777" w:rsidR="00123082" w:rsidRPr="00023AF3" w:rsidRDefault="00123082" w:rsidP="00123082">
            <w:pPr>
              <w:ind w:firstLine="0"/>
              <w:jc w:val="left"/>
              <w:rPr>
                <w:sz w:val="24"/>
              </w:rPr>
            </w:pPr>
            <w:r w:rsidRPr="00023AF3">
              <w:rPr>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5829AD87" w14:textId="77777777" w:rsidR="00123082" w:rsidRPr="00023AF3" w:rsidRDefault="00123082" w:rsidP="00123082">
            <w:pPr>
              <w:ind w:firstLine="0"/>
              <w:jc w:val="left"/>
              <w:rPr>
                <w:sz w:val="24"/>
              </w:rPr>
            </w:pPr>
            <w:r w:rsidRPr="00023AF3">
              <w:rPr>
                <w:sz w:val="24"/>
              </w:rPr>
              <w:t>Ценовое предложение</w:t>
            </w:r>
          </w:p>
        </w:tc>
        <w:tc>
          <w:tcPr>
            <w:tcW w:w="1842" w:type="dxa"/>
            <w:tcBorders>
              <w:top w:val="single" w:sz="4" w:space="0" w:color="auto"/>
              <w:left w:val="single" w:sz="4" w:space="0" w:color="auto"/>
              <w:bottom w:val="single" w:sz="4" w:space="0" w:color="auto"/>
              <w:right w:val="single" w:sz="4" w:space="0" w:color="auto"/>
            </w:tcBorders>
            <w:hideMark/>
          </w:tcPr>
          <w:p w14:paraId="51F2FEAA" w14:textId="77777777" w:rsidR="00123082" w:rsidRPr="00023AF3" w:rsidRDefault="00123082" w:rsidP="00123082">
            <w:pPr>
              <w:ind w:firstLine="0"/>
              <w:jc w:val="left"/>
              <w:rPr>
                <w:sz w:val="24"/>
              </w:rPr>
            </w:pPr>
            <w:r w:rsidRPr="00023AF3">
              <w:rPr>
                <w:sz w:val="24"/>
                <w:lang w:val="en-US"/>
              </w:rPr>
              <w:t xml:space="preserve">[ </w:t>
            </w:r>
            <w:r w:rsidRPr="00023AF3">
              <w:rPr>
                <w:sz w:val="24"/>
              </w:rPr>
              <w:t>не менее 80</w:t>
            </w:r>
            <w:r w:rsidRPr="00023AF3">
              <w:rPr>
                <w:sz w:val="24"/>
                <w:lang w:val="en-US"/>
              </w:rPr>
              <w:t>]</w:t>
            </w:r>
            <w:r w:rsidRPr="00023AF3">
              <w:rPr>
                <w:sz w:val="24"/>
              </w:rPr>
              <w:t>%</w:t>
            </w:r>
          </w:p>
        </w:tc>
        <w:tc>
          <w:tcPr>
            <w:tcW w:w="6521" w:type="dxa"/>
            <w:tcBorders>
              <w:top w:val="single" w:sz="4" w:space="0" w:color="auto"/>
              <w:left w:val="single" w:sz="4" w:space="0" w:color="auto"/>
              <w:bottom w:val="single" w:sz="4" w:space="0" w:color="auto"/>
              <w:right w:val="single" w:sz="4" w:space="0" w:color="auto"/>
            </w:tcBorders>
            <w:hideMark/>
          </w:tcPr>
          <w:p w14:paraId="7220ABCD" w14:textId="77777777" w:rsidR="00123082" w:rsidRPr="00023AF3" w:rsidRDefault="00123082" w:rsidP="00123082">
            <w:pPr>
              <w:ind w:firstLine="0"/>
              <w:jc w:val="left"/>
              <w:rPr>
                <w:sz w:val="24"/>
              </w:rPr>
            </w:pPr>
            <w:r w:rsidRPr="00023AF3">
              <w:rPr>
                <w:sz w:val="24"/>
              </w:rPr>
              <w:t xml:space="preserve">Х баллов соответствует самой низкой цене. </w:t>
            </w:r>
          </w:p>
          <w:p w14:paraId="6A6BD4D3" w14:textId="77777777" w:rsidR="00123082" w:rsidRPr="00023AF3" w:rsidRDefault="00123082" w:rsidP="00123082">
            <w:pPr>
              <w:ind w:firstLine="0"/>
              <w:rPr>
                <w:sz w:val="24"/>
              </w:rPr>
            </w:pPr>
            <w:r w:rsidRPr="00023AF3">
              <w:rPr>
                <w:sz w:val="24"/>
              </w:rPr>
              <w:t>Остальные предложения получают баллы по формуле:</w:t>
            </w:r>
          </w:p>
          <w:p w14:paraId="45D09E82" w14:textId="77777777" w:rsidR="00123082" w:rsidRPr="00023AF3" w:rsidRDefault="00123082" w:rsidP="00123082">
            <w:pPr>
              <w:jc w:val="center"/>
              <w:rPr>
                <w:sz w:val="24"/>
              </w:rPr>
            </w:pPr>
            <w:r w:rsidRPr="00023AF3">
              <w:rPr>
                <w:position w:val="-32"/>
                <w:sz w:val="24"/>
              </w:rPr>
              <w:object w:dxaOrig="880" w:dyaOrig="700" w14:anchorId="48D9D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6.75pt" o:ole="">
                  <v:imagedata r:id="rId24" o:title=""/>
                </v:shape>
                <o:OLEObject Type="Embed" ProgID="Equation.3" ShapeID="_x0000_i1025" DrawAspect="Content" ObjectID="_1752043295" r:id="rId25"/>
              </w:object>
            </w:r>
            <w:r w:rsidRPr="00023AF3">
              <w:rPr>
                <w:sz w:val="24"/>
              </w:rPr>
              <w:t>,</w:t>
            </w:r>
          </w:p>
          <w:p w14:paraId="6F5DC4BB" w14:textId="77777777" w:rsidR="00123082" w:rsidRPr="00023AF3" w:rsidRDefault="00123082" w:rsidP="00123082">
            <w:pPr>
              <w:ind w:firstLine="0"/>
              <w:jc w:val="left"/>
              <w:rPr>
                <w:sz w:val="24"/>
              </w:rPr>
            </w:pPr>
            <w:r w:rsidRPr="00023AF3">
              <w:rPr>
                <w:sz w:val="24"/>
              </w:rPr>
              <w:t xml:space="preserve">где </w:t>
            </w:r>
            <w:r w:rsidRPr="00023AF3">
              <w:rPr>
                <w:sz w:val="24"/>
                <w:lang w:val="en-US"/>
              </w:rPr>
              <w:t>P</w:t>
            </w:r>
            <w:r w:rsidRPr="00023AF3">
              <w:rPr>
                <w:sz w:val="24"/>
              </w:rPr>
              <w:t xml:space="preserve"> –цена предложения, </w:t>
            </w:r>
            <w:proofErr w:type="spellStart"/>
            <w:r w:rsidRPr="00023AF3">
              <w:rPr>
                <w:sz w:val="24"/>
                <w:lang w:val="en-US"/>
              </w:rPr>
              <w:t>P</w:t>
            </w:r>
            <w:r w:rsidRPr="00023AF3">
              <w:rPr>
                <w:sz w:val="24"/>
                <w:vertAlign w:val="subscript"/>
                <w:lang w:val="en-US"/>
              </w:rPr>
              <w:t>min</w:t>
            </w:r>
            <w:proofErr w:type="spellEnd"/>
            <w:r w:rsidRPr="00023AF3">
              <w:rPr>
                <w:sz w:val="24"/>
                <w:vertAlign w:val="subscript"/>
              </w:rPr>
              <w:t xml:space="preserve"> </w:t>
            </w:r>
            <w:r w:rsidRPr="00023AF3">
              <w:rPr>
                <w:sz w:val="24"/>
              </w:rPr>
              <w:t>– цена минимального предложения.</w:t>
            </w:r>
          </w:p>
        </w:tc>
      </w:tr>
      <w:tr w:rsidR="00123082" w:rsidRPr="00023AF3" w14:paraId="5014525C"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71B25630" w14:textId="77777777" w:rsidR="00123082" w:rsidRPr="00023AF3" w:rsidRDefault="00123082" w:rsidP="00123082">
            <w:pPr>
              <w:ind w:firstLine="0"/>
              <w:jc w:val="left"/>
              <w:rPr>
                <w:sz w:val="24"/>
                <w:lang w:val="en-US"/>
              </w:rPr>
            </w:pPr>
            <w:r w:rsidRPr="00023AF3">
              <w:rPr>
                <w:sz w:val="24"/>
                <w:lang w:val="en-US"/>
              </w:rPr>
              <w:t>2</w:t>
            </w:r>
          </w:p>
        </w:tc>
        <w:tc>
          <w:tcPr>
            <w:tcW w:w="1701" w:type="dxa"/>
            <w:tcBorders>
              <w:top w:val="single" w:sz="4" w:space="0" w:color="auto"/>
              <w:left w:val="single" w:sz="4" w:space="0" w:color="auto"/>
              <w:bottom w:val="single" w:sz="4" w:space="0" w:color="auto"/>
              <w:right w:val="single" w:sz="4" w:space="0" w:color="auto"/>
            </w:tcBorders>
            <w:hideMark/>
          </w:tcPr>
          <w:p w14:paraId="61A17508" w14:textId="77777777" w:rsidR="00123082" w:rsidRPr="00023AF3" w:rsidRDefault="00123082" w:rsidP="00123082">
            <w:pPr>
              <w:ind w:firstLine="0"/>
              <w:jc w:val="left"/>
              <w:rPr>
                <w:sz w:val="24"/>
              </w:rPr>
            </w:pPr>
            <w:r w:rsidRPr="00023AF3">
              <w:rPr>
                <w:sz w:val="24"/>
              </w:rPr>
              <w:t>Технический критерий</w:t>
            </w:r>
          </w:p>
        </w:tc>
        <w:tc>
          <w:tcPr>
            <w:tcW w:w="1842" w:type="dxa"/>
            <w:tcBorders>
              <w:top w:val="single" w:sz="4" w:space="0" w:color="auto"/>
              <w:left w:val="single" w:sz="4" w:space="0" w:color="auto"/>
              <w:bottom w:val="single" w:sz="4" w:space="0" w:color="auto"/>
              <w:right w:val="single" w:sz="4" w:space="0" w:color="auto"/>
            </w:tcBorders>
            <w:hideMark/>
          </w:tcPr>
          <w:p w14:paraId="0A13AF04" w14:textId="77777777" w:rsidR="00123082" w:rsidRPr="00023AF3" w:rsidRDefault="00123082" w:rsidP="00123082">
            <w:pPr>
              <w:ind w:firstLine="0"/>
              <w:jc w:val="left"/>
              <w:rPr>
                <w:sz w:val="24"/>
                <w:lang w:val="en-US"/>
              </w:rPr>
            </w:pPr>
            <w:r w:rsidRPr="00023AF3">
              <w:rPr>
                <w:sz w:val="24"/>
                <w:lang w:val="en-US"/>
              </w:rPr>
              <w:t>[ ]</w:t>
            </w:r>
            <w:r w:rsidRPr="00023AF3">
              <w:rPr>
                <w:sz w:val="24"/>
              </w:rPr>
              <w:t>%</w:t>
            </w:r>
          </w:p>
        </w:tc>
        <w:tc>
          <w:tcPr>
            <w:tcW w:w="6521" w:type="dxa"/>
            <w:tcBorders>
              <w:top w:val="single" w:sz="4" w:space="0" w:color="auto"/>
              <w:left w:val="single" w:sz="4" w:space="0" w:color="auto"/>
              <w:bottom w:val="single" w:sz="4" w:space="0" w:color="auto"/>
              <w:right w:val="single" w:sz="4" w:space="0" w:color="auto"/>
            </w:tcBorders>
          </w:tcPr>
          <w:p w14:paraId="302DF0A4" w14:textId="77777777" w:rsidR="00123082" w:rsidRPr="00023AF3" w:rsidRDefault="00123082" w:rsidP="00123082">
            <w:pPr>
              <w:ind w:firstLine="0"/>
              <w:jc w:val="left"/>
              <w:rPr>
                <w:sz w:val="24"/>
              </w:rPr>
            </w:pPr>
            <w:r w:rsidRPr="00023AF3">
              <w:rPr>
                <w:sz w:val="24"/>
              </w:rPr>
              <w:t xml:space="preserve">Х соответствует лучшему качеству технического критерия, 0 - худшему. </w:t>
            </w:r>
          </w:p>
          <w:p w14:paraId="6D75824A" w14:textId="77777777" w:rsidR="00123082" w:rsidRPr="00023AF3" w:rsidRDefault="00123082" w:rsidP="00123082">
            <w:pPr>
              <w:ind w:firstLine="0"/>
              <w:jc w:val="left"/>
              <w:rPr>
                <w:sz w:val="24"/>
              </w:rPr>
            </w:pPr>
            <w:r w:rsidRPr="00023AF3">
              <w:rPr>
                <w:sz w:val="24"/>
              </w:rPr>
              <w:t xml:space="preserve">Либо другие правила оценки, по которым возможно оценить технический критерий по установленной балльной шкале. </w:t>
            </w:r>
          </w:p>
        </w:tc>
      </w:tr>
      <w:tr w:rsidR="00123082" w:rsidRPr="00023AF3" w14:paraId="6EB14D0F"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36A86877" w14:textId="77777777" w:rsidR="00123082" w:rsidRPr="00023AF3" w:rsidRDefault="00123082" w:rsidP="00123082">
            <w:pPr>
              <w:ind w:firstLine="0"/>
              <w:jc w:val="left"/>
              <w:rPr>
                <w:sz w:val="24"/>
              </w:rPr>
            </w:pPr>
            <w:r w:rsidRPr="00023AF3">
              <w:rPr>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75BC7D49" w14:textId="77777777" w:rsidR="00123082" w:rsidRPr="00023AF3" w:rsidRDefault="00123082" w:rsidP="00123082">
            <w:pPr>
              <w:ind w:firstLine="0"/>
              <w:jc w:val="left"/>
              <w:rPr>
                <w:sz w:val="24"/>
              </w:rPr>
            </w:pPr>
            <w:r w:rsidRPr="00023AF3">
              <w:rPr>
                <w:sz w:val="24"/>
              </w:rPr>
              <w:t>Иной критерий, например, Опыт строительства подобных объектов</w:t>
            </w:r>
          </w:p>
        </w:tc>
        <w:tc>
          <w:tcPr>
            <w:tcW w:w="1842" w:type="dxa"/>
            <w:tcBorders>
              <w:top w:val="single" w:sz="4" w:space="0" w:color="auto"/>
              <w:left w:val="single" w:sz="4" w:space="0" w:color="auto"/>
              <w:bottom w:val="single" w:sz="4" w:space="0" w:color="auto"/>
              <w:right w:val="single" w:sz="4" w:space="0" w:color="auto"/>
            </w:tcBorders>
            <w:hideMark/>
          </w:tcPr>
          <w:p w14:paraId="5B1F547A" w14:textId="77777777" w:rsidR="00123082" w:rsidRPr="00023AF3" w:rsidRDefault="00123082" w:rsidP="00123082">
            <w:pPr>
              <w:ind w:firstLine="0"/>
              <w:jc w:val="left"/>
              <w:rPr>
                <w:sz w:val="24"/>
              </w:rPr>
            </w:pPr>
            <w:r w:rsidRPr="00023AF3">
              <w:rPr>
                <w:sz w:val="24"/>
                <w:lang w:val="en-US"/>
              </w:rPr>
              <w:t>[ ]</w:t>
            </w:r>
            <w:r w:rsidRPr="00023AF3">
              <w:rPr>
                <w:sz w:val="24"/>
              </w:rPr>
              <w:t>%</w:t>
            </w:r>
          </w:p>
        </w:tc>
        <w:tc>
          <w:tcPr>
            <w:tcW w:w="6521" w:type="dxa"/>
            <w:tcBorders>
              <w:top w:val="single" w:sz="4" w:space="0" w:color="auto"/>
              <w:left w:val="single" w:sz="4" w:space="0" w:color="auto"/>
              <w:bottom w:val="single" w:sz="4" w:space="0" w:color="auto"/>
              <w:right w:val="single" w:sz="4" w:space="0" w:color="auto"/>
            </w:tcBorders>
            <w:hideMark/>
          </w:tcPr>
          <w:p w14:paraId="5BF8A901" w14:textId="77777777" w:rsidR="00123082" w:rsidRPr="00023AF3" w:rsidRDefault="00123082" w:rsidP="00123082">
            <w:pPr>
              <w:ind w:firstLine="0"/>
              <w:jc w:val="left"/>
              <w:rPr>
                <w:sz w:val="24"/>
              </w:rPr>
            </w:pPr>
            <w:r w:rsidRPr="00023AF3">
              <w:rPr>
                <w:sz w:val="24"/>
              </w:rPr>
              <w:t>Х - баллов соответствует наибольшему опыту строительства подобных объектов.</w:t>
            </w:r>
          </w:p>
          <w:p w14:paraId="6D787FA6" w14:textId="77777777" w:rsidR="00123082" w:rsidRPr="00023AF3" w:rsidRDefault="00123082" w:rsidP="00123082">
            <w:pPr>
              <w:ind w:firstLine="0"/>
              <w:jc w:val="left"/>
              <w:rPr>
                <w:sz w:val="24"/>
              </w:rPr>
            </w:pPr>
          </w:p>
          <w:p w14:paraId="42C5FFE9" w14:textId="77777777" w:rsidR="00123082" w:rsidRPr="00023AF3" w:rsidRDefault="00123082" w:rsidP="00123082">
            <w:pPr>
              <w:ind w:firstLine="0"/>
              <w:jc w:val="left"/>
              <w:rPr>
                <w:sz w:val="24"/>
              </w:rPr>
            </w:pPr>
            <w:proofErr w:type="gramStart"/>
            <w:r w:rsidRPr="00023AF3">
              <w:rPr>
                <w:sz w:val="24"/>
              </w:rPr>
              <w:t>Например</w:t>
            </w:r>
            <w:proofErr w:type="gramEnd"/>
            <w:r w:rsidRPr="00023AF3">
              <w:rPr>
                <w:sz w:val="24"/>
              </w:rPr>
              <w:t xml:space="preserve">: 0 баллов соответствует отсутствию опыта; 1 балл – 1-2 объекта; 2 балла – 3-4 объекта; 3 балла – 5-8 объектов; 4 балла - более 8 объектов, либо иное кол-во объектов или другая квалификация объектов, однако, без изменения балльной шкалы. </w:t>
            </w:r>
          </w:p>
          <w:p w14:paraId="40F76A2E" w14:textId="77777777" w:rsidR="00123082" w:rsidRPr="00023AF3" w:rsidRDefault="00123082" w:rsidP="00123082">
            <w:pPr>
              <w:ind w:firstLine="0"/>
              <w:jc w:val="left"/>
              <w:rPr>
                <w:i/>
                <w:sz w:val="24"/>
              </w:rPr>
            </w:pPr>
            <w:r w:rsidRPr="00023AF3">
              <w:rPr>
                <w:i/>
                <w:sz w:val="24"/>
              </w:rPr>
              <w:t>(Пример расчёта X = 5 интервалов - 1= 4 ).</w:t>
            </w:r>
          </w:p>
        </w:tc>
      </w:tr>
      <w:tr w:rsidR="00123082" w:rsidRPr="00023AF3" w14:paraId="6DB43931" w14:textId="77777777" w:rsidTr="0034757B">
        <w:tc>
          <w:tcPr>
            <w:tcW w:w="426" w:type="dxa"/>
            <w:tcBorders>
              <w:top w:val="single" w:sz="4" w:space="0" w:color="auto"/>
              <w:left w:val="single" w:sz="4" w:space="0" w:color="auto"/>
              <w:bottom w:val="single" w:sz="4" w:space="0" w:color="auto"/>
              <w:right w:val="single" w:sz="4" w:space="0" w:color="auto"/>
            </w:tcBorders>
          </w:tcPr>
          <w:p w14:paraId="22E63D4D" w14:textId="77777777" w:rsidR="00123082" w:rsidRPr="00023AF3" w:rsidRDefault="00123082" w:rsidP="00123082">
            <w:pPr>
              <w:ind w:firstLine="0"/>
              <w:jc w:val="left"/>
              <w:rPr>
                <w:sz w:val="24"/>
              </w:rPr>
            </w:pPr>
            <w:r w:rsidRPr="00023AF3">
              <w:rPr>
                <w:sz w:val="24"/>
              </w:rPr>
              <w:t>4.</w:t>
            </w:r>
          </w:p>
        </w:tc>
        <w:tc>
          <w:tcPr>
            <w:tcW w:w="1701" w:type="dxa"/>
            <w:tcBorders>
              <w:top w:val="single" w:sz="4" w:space="0" w:color="auto"/>
              <w:left w:val="single" w:sz="4" w:space="0" w:color="auto"/>
              <w:bottom w:val="single" w:sz="4" w:space="0" w:color="auto"/>
              <w:right w:val="single" w:sz="4" w:space="0" w:color="auto"/>
            </w:tcBorders>
          </w:tcPr>
          <w:p w14:paraId="75CA6865" w14:textId="77777777" w:rsidR="00123082" w:rsidRPr="00023AF3" w:rsidRDefault="00123082" w:rsidP="00123082">
            <w:pPr>
              <w:ind w:firstLine="0"/>
              <w:jc w:val="left"/>
              <w:rPr>
                <w:sz w:val="24"/>
              </w:rPr>
            </w:pPr>
            <w:r w:rsidRPr="00023AF3">
              <w:rPr>
                <w:sz w:val="24"/>
              </w:rPr>
              <w:t xml:space="preserve">Другие </w:t>
            </w:r>
            <w:proofErr w:type="spellStart"/>
            <w:r w:rsidRPr="00023AF3">
              <w:rPr>
                <w:sz w:val="24"/>
              </w:rPr>
              <w:t>необ-ходимые</w:t>
            </w:r>
            <w:proofErr w:type="spellEnd"/>
            <w:r w:rsidRPr="00023AF3">
              <w:rPr>
                <w:sz w:val="24"/>
              </w:rPr>
              <w:t xml:space="preserve"> для конкретной закупки критерии</w:t>
            </w:r>
          </w:p>
        </w:tc>
        <w:tc>
          <w:tcPr>
            <w:tcW w:w="1842" w:type="dxa"/>
            <w:tcBorders>
              <w:top w:val="single" w:sz="4" w:space="0" w:color="auto"/>
              <w:left w:val="single" w:sz="4" w:space="0" w:color="auto"/>
              <w:bottom w:val="single" w:sz="4" w:space="0" w:color="auto"/>
              <w:right w:val="single" w:sz="4" w:space="0" w:color="auto"/>
            </w:tcBorders>
          </w:tcPr>
          <w:p w14:paraId="7113D816" w14:textId="77777777" w:rsidR="00123082" w:rsidRPr="00023AF3" w:rsidRDefault="00123082" w:rsidP="00123082">
            <w:pPr>
              <w:ind w:firstLine="0"/>
              <w:jc w:val="left"/>
              <w:rPr>
                <w:sz w:val="24"/>
              </w:rPr>
            </w:pPr>
            <w:r w:rsidRPr="00023AF3">
              <w:rPr>
                <w:sz w:val="24"/>
                <w:lang w:val="en-US"/>
              </w:rPr>
              <w:t>[ ]</w:t>
            </w:r>
            <w:r w:rsidRPr="00023AF3">
              <w:rPr>
                <w:sz w:val="24"/>
              </w:rPr>
              <w:t>%</w:t>
            </w:r>
          </w:p>
        </w:tc>
        <w:tc>
          <w:tcPr>
            <w:tcW w:w="6521" w:type="dxa"/>
            <w:tcBorders>
              <w:top w:val="single" w:sz="4" w:space="0" w:color="auto"/>
              <w:left w:val="single" w:sz="4" w:space="0" w:color="auto"/>
              <w:bottom w:val="single" w:sz="4" w:space="0" w:color="auto"/>
              <w:right w:val="single" w:sz="4" w:space="0" w:color="auto"/>
            </w:tcBorders>
          </w:tcPr>
          <w:p w14:paraId="2155A554" w14:textId="77777777" w:rsidR="00123082" w:rsidRPr="00023AF3" w:rsidRDefault="00123082" w:rsidP="00123082">
            <w:pPr>
              <w:ind w:firstLine="0"/>
              <w:jc w:val="left"/>
              <w:rPr>
                <w:sz w:val="24"/>
              </w:rPr>
            </w:pPr>
            <w:r w:rsidRPr="00023AF3">
              <w:rPr>
                <w:sz w:val="24"/>
              </w:rPr>
              <w:t>Описание правил оценки без изменения балльной шкалы.</w:t>
            </w:r>
          </w:p>
        </w:tc>
      </w:tr>
      <w:tr w:rsidR="00123082" w:rsidRPr="00023AF3" w14:paraId="1C2F74CF" w14:textId="77777777" w:rsidTr="0034757B">
        <w:tc>
          <w:tcPr>
            <w:tcW w:w="426" w:type="dxa"/>
            <w:tcBorders>
              <w:top w:val="single" w:sz="4" w:space="0" w:color="auto"/>
              <w:left w:val="single" w:sz="4" w:space="0" w:color="auto"/>
              <w:bottom w:val="single" w:sz="4" w:space="0" w:color="auto"/>
              <w:right w:val="single" w:sz="4" w:space="0" w:color="auto"/>
            </w:tcBorders>
          </w:tcPr>
          <w:p w14:paraId="3602F70D" w14:textId="77777777" w:rsidR="00123082" w:rsidRPr="00023AF3" w:rsidRDefault="00123082" w:rsidP="00123082">
            <w:pPr>
              <w:ind w:firstLine="0"/>
              <w:jc w:val="left"/>
              <w:rPr>
                <w:sz w:val="24"/>
              </w:rPr>
            </w:pPr>
          </w:p>
        </w:tc>
        <w:tc>
          <w:tcPr>
            <w:tcW w:w="1701" w:type="dxa"/>
            <w:tcBorders>
              <w:top w:val="single" w:sz="4" w:space="0" w:color="auto"/>
              <w:left w:val="single" w:sz="4" w:space="0" w:color="auto"/>
              <w:bottom w:val="single" w:sz="4" w:space="0" w:color="auto"/>
              <w:right w:val="single" w:sz="4" w:space="0" w:color="auto"/>
            </w:tcBorders>
          </w:tcPr>
          <w:p w14:paraId="2ACC7714" w14:textId="77777777" w:rsidR="00123082" w:rsidRPr="00023AF3" w:rsidRDefault="00123082" w:rsidP="00123082">
            <w:pPr>
              <w:ind w:firstLine="0"/>
              <w:jc w:val="left"/>
              <w:rPr>
                <w:sz w:val="24"/>
              </w:rPr>
            </w:pPr>
          </w:p>
        </w:tc>
        <w:tc>
          <w:tcPr>
            <w:tcW w:w="1842" w:type="dxa"/>
            <w:tcBorders>
              <w:top w:val="single" w:sz="4" w:space="0" w:color="auto"/>
              <w:left w:val="single" w:sz="4" w:space="0" w:color="auto"/>
              <w:bottom w:val="single" w:sz="4" w:space="0" w:color="auto"/>
              <w:right w:val="single" w:sz="4" w:space="0" w:color="auto"/>
            </w:tcBorders>
          </w:tcPr>
          <w:p w14:paraId="01010D71" w14:textId="77777777" w:rsidR="00123082" w:rsidRPr="00023AF3" w:rsidRDefault="00123082" w:rsidP="00123082">
            <w:pPr>
              <w:spacing w:before="100" w:beforeAutospacing="1" w:after="100" w:afterAutospacing="1"/>
              <w:ind w:firstLine="0"/>
              <w:jc w:val="left"/>
              <w:rPr>
                <w:sz w:val="24"/>
              </w:rPr>
            </w:pPr>
            <w:r w:rsidRPr="00023AF3">
              <w:rPr>
                <w:sz w:val="24"/>
              </w:rPr>
              <w:t>100%</w:t>
            </w:r>
          </w:p>
        </w:tc>
        <w:tc>
          <w:tcPr>
            <w:tcW w:w="6521" w:type="dxa"/>
            <w:tcBorders>
              <w:top w:val="single" w:sz="4" w:space="0" w:color="auto"/>
              <w:left w:val="single" w:sz="4" w:space="0" w:color="auto"/>
              <w:bottom w:val="single" w:sz="4" w:space="0" w:color="auto"/>
              <w:right w:val="single" w:sz="4" w:space="0" w:color="auto"/>
            </w:tcBorders>
          </w:tcPr>
          <w:p w14:paraId="206D4CFE" w14:textId="77777777" w:rsidR="00123082" w:rsidRPr="00023AF3" w:rsidRDefault="00123082" w:rsidP="00123082">
            <w:pPr>
              <w:ind w:firstLine="0"/>
              <w:jc w:val="left"/>
              <w:rPr>
                <w:sz w:val="24"/>
              </w:rPr>
            </w:pPr>
          </w:p>
        </w:tc>
      </w:tr>
    </w:tbl>
    <w:p w14:paraId="63A0E195" w14:textId="77777777" w:rsidR="00123082" w:rsidRPr="00023AF3" w:rsidRDefault="00123082" w:rsidP="00123082">
      <w:pPr>
        <w:ind w:left="709" w:firstLine="0"/>
        <w:jc w:val="right"/>
        <w:outlineLvl w:val="0"/>
        <w:rPr>
          <w:b/>
          <w:sz w:val="24"/>
        </w:rPr>
      </w:pPr>
    </w:p>
    <w:p w14:paraId="2DFAF20D" w14:textId="77777777" w:rsidR="00123082" w:rsidRPr="00023AF3" w:rsidRDefault="00123082" w:rsidP="00123082">
      <w:pPr>
        <w:numPr>
          <w:ilvl w:val="0"/>
          <w:numId w:val="239"/>
        </w:numPr>
        <w:jc w:val="left"/>
        <w:outlineLvl w:val="0"/>
        <w:rPr>
          <w:b/>
          <w:sz w:val="24"/>
        </w:rPr>
      </w:pPr>
      <w:bookmarkStart w:id="562" w:name="_Toc384807922"/>
      <w:bookmarkStart w:id="563" w:name="_Toc398642554"/>
      <w:bookmarkStart w:id="564" w:name="_Toc399234809"/>
      <w:bookmarkStart w:id="565" w:name="_Toc399235406"/>
      <w:bookmarkStart w:id="566" w:name="_Toc74822243"/>
      <w:bookmarkStart w:id="567" w:name="_Toc74823550"/>
      <w:bookmarkStart w:id="568" w:name="_Toc78204124"/>
      <w:r w:rsidRPr="00023AF3">
        <w:rPr>
          <w:b/>
          <w:sz w:val="24"/>
        </w:rPr>
        <w:t>Пример Матрицы оценки предложений, где Ценовое предложение</w:t>
      </w:r>
      <w:r w:rsidRPr="00023AF3">
        <w:rPr>
          <w:b/>
          <w:sz w:val="24"/>
          <w:vertAlign w:val="superscript"/>
        </w:rPr>
        <w:footnoteReference w:id="17"/>
      </w:r>
      <w:r w:rsidRPr="00023AF3">
        <w:rPr>
          <w:b/>
          <w:sz w:val="24"/>
        </w:rPr>
        <w:t xml:space="preserve"> имеет 100% вес.</w:t>
      </w:r>
      <w:bookmarkEnd w:id="562"/>
      <w:bookmarkEnd w:id="563"/>
      <w:bookmarkEnd w:id="564"/>
      <w:bookmarkEnd w:id="565"/>
      <w:bookmarkEnd w:id="566"/>
      <w:bookmarkEnd w:id="567"/>
      <w:bookmarkEnd w:id="568"/>
      <w:r w:rsidRPr="00023AF3" w:rsidDel="0078573C">
        <w:rPr>
          <w:b/>
          <w:sz w:val="24"/>
        </w:rPr>
        <w:t xml:space="preserve"> </w:t>
      </w:r>
    </w:p>
    <w:p w14:paraId="0F24A183" w14:textId="77777777" w:rsidR="00123082" w:rsidRPr="00023AF3" w:rsidRDefault="00123082" w:rsidP="00123082">
      <w:pPr>
        <w:ind w:firstLine="0"/>
        <w:rPr>
          <w:sz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842"/>
        <w:gridCol w:w="6521"/>
      </w:tblGrid>
      <w:tr w:rsidR="00123082" w:rsidRPr="00023AF3" w14:paraId="79C6F0E7"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0B54C854" w14:textId="77777777" w:rsidR="00123082" w:rsidRPr="00023AF3" w:rsidRDefault="00123082" w:rsidP="00123082">
            <w:pPr>
              <w:ind w:firstLine="0"/>
              <w:jc w:val="left"/>
              <w:rPr>
                <w:sz w:val="24"/>
              </w:rPr>
            </w:pPr>
            <w:r w:rsidRPr="00023AF3">
              <w:rPr>
                <w:sz w:val="24"/>
              </w:rPr>
              <w:t>№</w:t>
            </w:r>
          </w:p>
        </w:tc>
        <w:tc>
          <w:tcPr>
            <w:tcW w:w="1701" w:type="dxa"/>
            <w:tcBorders>
              <w:top w:val="single" w:sz="4" w:space="0" w:color="auto"/>
              <w:left w:val="single" w:sz="4" w:space="0" w:color="auto"/>
              <w:bottom w:val="single" w:sz="4" w:space="0" w:color="auto"/>
              <w:right w:val="single" w:sz="4" w:space="0" w:color="auto"/>
            </w:tcBorders>
            <w:hideMark/>
          </w:tcPr>
          <w:p w14:paraId="4E95F8A9" w14:textId="77777777" w:rsidR="00123082" w:rsidRPr="00023AF3" w:rsidRDefault="00123082" w:rsidP="00123082">
            <w:pPr>
              <w:ind w:firstLine="0"/>
              <w:jc w:val="center"/>
              <w:rPr>
                <w:sz w:val="24"/>
              </w:rPr>
            </w:pPr>
            <w:r w:rsidRPr="00023AF3">
              <w:rPr>
                <w:sz w:val="24"/>
              </w:rPr>
              <w:t>Критерий оценки</w:t>
            </w:r>
          </w:p>
        </w:tc>
        <w:tc>
          <w:tcPr>
            <w:tcW w:w="1842" w:type="dxa"/>
            <w:tcBorders>
              <w:top w:val="single" w:sz="4" w:space="0" w:color="auto"/>
              <w:left w:val="single" w:sz="4" w:space="0" w:color="auto"/>
              <w:bottom w:val="single" w:sz="4" w:space="0" w:color="auto"/>
              <w:right w:val="single" w:sz="4" w:space="0" w:color="auto"/>
            </w:tcBorders>
            <w:hideMark/>
          </w:tcPr>
          <w:p w14:paraId="6A71436F" w14:textId="77777777" w:rsidR="00123082" w:rsidRPr="00023AF3" w:rsidRDefault="00123082" w:rsidP="00123082">
            <w:pPr>
              <w:ind w:firstLine="0"/>
              <w:jc w:val="center"/>
              <w:rPr>
                <w:sz w:val="24"/>
              </w:rPr>
            </w:pPr>
            <w:r w:rsidRPr="00023AF3">
              <w:rPr>
                <w:sz w:val="24"/>
              </w:rPr>
              <w:t>Относительный вес, %</w:t>
            </w:r>
          </w:p>
        </w:tc>
        <w:tc>
          <w:tcPr>
            <w:tcW w:w="6521" w:type="dxa"/>
            <w:tcBorders>
              <w:top w:val="single" w:sz="4" w:space="0" w:color="auto"/>
              <w:left w:val="single" w:sz="4" w:space="0" w:color="auto"/>
              <w:bottom w:val="single" w:sz="4" w:space="0" w:color="auto"/>
              <w:right w:val="single" w:sz="4" w:space="0" w:color="auto"/>
            </w:tcBorders>
            <w:hideMark/>
          </w:tcPr>
          <w:p w14:paraId="1634E393" w14:textId="77777777" w:rsidR="00123082" w:rsidRPr="00023AF3" w:rsidRDefault="00123082" w:rsidP="00123082">
            <w:pPr>
              <w:ind w:firstLine="0"/>
              <w:jc w:val="center"/>
              <w:rPr>
                <w:sz w:val="24"/>
              </w:rPr>
            </w:pPr>
            <w:r w:rsidRPr="00023AF3">
              <w:rPr>
                <w:sz w:val="24"/>
              </w:rPr>
              <w:t xml:space="preserve">Описание правил оценки </w:t>
            </w:r>
          </w:p>
          <w:p w14:paraId="060B479C" w14:textId="77777777" w:rsidR="00123082" w:rsidRPr="00023AF3" w:rsidRDefault="00123082" w:rsidP="00123082">
            <w:pPr>
              <w:ind w:firstLine="0"/>
              <w:jc w:val="center"/>
              <w:rPr>
                <w:sz w:val="24"/>
              </w:rPr>
            </w:pPr>
            <w:r w:rsidRPr="00023AF3">
              <w:rPr>
                <w:sz w:val="24"/>
              </w:rPr>
              <w:t>Балльная оценка не применяется.</w:t>
            </w:r>
          </w:p>
        </w:tc>
      </w:tr>
      <w:tr w:rsidR="00123082" w:rsidRPr="00023AF3" w14:paraId="0224B438" w14:textId="77777777" w:rsidTr="0034757B">
        <w:tc>
          <w:tcPr>
            <w:tcW w:w="426" w:type="dxa"/>
            <w:tcBorders>
              <w:top w:val="single" w:sz="4" w:space="0" w:color="auto"/>
              <w:left w:val="single" w:sz="4" w:space="0" w:color="auto"/>
              <w:bottom w:val="single" w:sz="4" w:space="0" w:color="auto"/>
              <w:right w:val="single" w:sz="4" w:space="0" w:color="auto"/>
            </w:tcBorders>
            <w:hideMark/>
          </w:tcPr>
          <w:p w14:paraId="6014C7D3" w14:textId="77777777" w:rsidR="00123082" w:rsidRPr="00023AF3" w:rsidRDefault="00123082" w:rsidP="00123082">
            <w:pPr>
              <w:ind w:firstLine="0"/>
              <w:jc w:val="left"/>
              <w:rPr>
                <w:sz w:val="24"/>
              </w:rPr>
            </w:pPr>
            <w:r w:rsidRPr="00023AF3">
              <w:rPr>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1842D7E0" w14:textId="77777777" w:rsidR="00123082" w:rsidRPr="00023AF3" w:rsidRDefault="00123082" w:rsidP="00123082">
            <w:pPr>
              <w:ind w:firstLine="0"/>
              <w:jc w:val="left"/>
              <w:rPr>
                <w:sz w:val="24"/>
              </w:rPr>
            </w:pPr>
            <w:r w:rsidRPr="00023AF3">
              <w:rPr>
                <w:sz w:val="24"/>
              </w:rPr>
              <w:t>Ценовое предложение</w:t>
            </w:r>
          </w:p>
        </w:tc>
        <w:tc>
          <w:tcPr>
            <w:tcW w:w="1842" w:type="dxa"/>
            <w:tcBorders>
              <w:top w:val="single" w:sz="4" w:space="0" w:color="auto"/>
              <w:left w:val="single" w:sz="4" w:space="0" w:color="auto"/>
              <w:bottom w:val="single" w:sz="4" w:space="0" w:color="auto"/>
              <w:right w:val="single" w:sz="4" w:space="0" w:color="auto"/>
            </w:tcBorders>
            <w:hideMark/>
          </w:tcPr>
          <w:p w14:paraId="57606744" w14:textId="77777777" w:rsidR="00123082" w:rsidRPr="00023AF3" w:rsidRDefault="00123082" w:rsidP="00123082">
            <w:pPr>
              <w:ind w:firstLine="0"/>
              <w:jc w:val="left"/>
              <w:rPr>
                <w:sz w:val="24"/>
              </w:rPr>
            </w:pPr>
            <w:r w:rsidRPr="00023AF3">
              <w:rPr>
                <w:sz w:val="24"/>
                <w:lang w:val="en-US"/>
              </w:rPr>
              <w:t>[</w:t>
            </w:r>
            <w:r w:rsidRPr="00023AF3">
              <w:rPr>
                <w:sz w:val="24"/>
              </w:rPr>
              <w:t>100</w:t>
            </w:r>
            <w:r w:rsidRPr="00023AF3">
              <w:rPr>
                <w:sz w:val="24"/>
                <w:lang w:val="en-US"/>
              </w:rPr>
              <w:t>]</w:t>
            </w:r>
            <w:r w:rsidRPr="00023AF3">
              <w:rPr>
                <w:sz w:val="24"/>
              </w:rPr>
              <w:t>%</w:t>
            </w:r>
          </w:p>
        </w:tc>
        <w:tc>
          <w:tcPr>
            <w:tcW w:w="6521" w:type="dxa"/>
            <w:tcBorders>
              <w:top w:val="single" w:sz="4" w:space="0" w:color="auto"/>
              <w:left w:val="single" w:sz="4" w:space="0" w:color="auto"/>
              <w:bottom w:val="single" w:sz="4" w:space="0" w:color="auto"/>
              <w:right w:val="single" w:sz="4" w:space="0" w:color="auto"/>
            </w:tcBorders>
            <w:hideMark/>
          </w:tcPr>
          <w:p w14:paraId="28669311" w14:textId="77777777" w:rsidR="00123082" w:rsidRPr="00023AF3" w:rsidRDefault="00123082" w:rsidP="00123082">
            <w:pPr>
              <w:ind w:firstLine="0"/>
              <w:jc w:val="left"/>
              <w:rPr>
                <w:sz w:val="24"/>
              </w:rPr>
            </w:pPr>
            <w:r w:rsidRPr="00023AF3">
              <w:rPr>
                <w:sz w:val="24"/>
              </w:rPr>
              <w:t>Сравнивается ценовой показатель ТКП</w:t>
            </w:r>
          </w:p>
        </w:tc>
      </w:tr>
    </w:tbl>
    <w:p w14:paraId="690A440E" w14:textId="53C0F8EB" w:rsidR="00123082" w:rsidRPr="00023AF3" w:rsidRDefault="00123082" w:rsidP="00CC5F92">
      <w:pPr>
        <w:ind w:firstLine="0"/>
        <w:jc w:val="right"/>
        <w:rPr>
          <w:b/>
          <w:sz w:val="24"/>
        </w:rPr>
      </w:pPr>
      <w:r w:rsidRPr="00023AF3">
        <w:rPr>
          <w:b/>
          <w:sz w:val="24"/>
        </w:rPr>
        <w:lastRenderedPageBreak/>
        <w:t>Приложение К</w:t>
      </w:r>
    </w:p>
    <w:p w14:paraId="22D84C20" w14:textId="77777777" w:rsidR="00123082" w:rsidRPr="00023AF3" w:rsidRDefault="00123082" w:rsidP="00CC5F92">
      <w:pPr>
        <w:keepNext/>
        <w:keepLines/>
        <w:tabs>
          <w:tab w:val="num" w:pos="0"/>
        </w:tabs>
        <w:suppressAutoHyphens/>
        <w:spacing w:before="120" w:after="120"/>
        <w:ind w:firstLine="0"/>
        <w:jc w:val="center"/>
        <w:outlineLvl w:val="0"/>
        <w:rPr>
          <w:b/>
          <w:kern w:val="28"/>
          <w:sz w:val="24"/>
          <w:lang w:val="x-none" w:eastAsia="x-none"/>
        </w:rPr>
      </w:pPr>
      <w:bookmarkStart w:id="569" w:name="_Toc78204125"/>
      <w:r w:rsidRPr="00023AF3">
        <w:rPr>
          <w:b/>
          <w:kern w:val="28"/>
          <w:sz w:val="24"/>
          <w:lang w:val="x-none" w:eastAsia="x-none"/>
        </w:rPr>
        <w:t>Перечень взаимозависимых лиц</w:t>
      </w:r>
      <w:bookmarkEnd w:id="569"/>
      <w:r w:rsidRPr="00023AF3">
        <w:rPr>
          <w:b/>
          <w:kern w:val="28"/>
          <w:sz w:val="24"/>
          <w:lang w:val="x-none" w:eastAsia="x-none"/>
        </w:rPr>
        <w:t xml:space="preserve"> </w:t>
      </w:r>
    </w:p>
    <w:tbl>
      <w:tblPr>
        <w:tblW w:w="10519" w:type="dxa"/>
        <w:tblInd w:w="108" w:type="dxa"/>
        <w:tblLook w:val="04A0" w:firstRow="1" w:lastRow="0" w:firstColumn="1" w:lastColumn="0" w:noHBand="0" w:noVBand="1"/>
      </w:tblPr>
      <w:tblGrid>
        <w:gridCol w:w="576"/>
        <w:gridCol w:w="6541"/>
        <w:gridCol w:w="3402"/>
      </w:tblGrid>
      <w:tr w:rsidR="0095424B" w:rsidRPr="00F12305" w14:paraId="4CCBAE51" w14:textId="77777777" w:rsidTr="00F12305">
        <w:trPr>
          <w:trHeight w:val="833"/>
          <w:tblHeader/>
        </w:trPr>
        <w:tc>
          <w:tcPr>
            <w:tcW w:w="1051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42A92DC" w14:textId="77777777" w:rsidR="0095424B" w:rsidRPr="0037280B" w:rsidRDefault="0095424B" w:rsidP="00F12305">
            <w:pPr>
              <w:jc w:val="center"/>
              <w:rPr>
                <w:b/>
                <w:bCs/>
                <w:sz w:val="22"/>
              </w:rPr>
            </w:pPr>
            <w:r w:rsidRPr="0037280B">
              <w:rPr>
                <w:b/>
                <w:bCs/>
                <w:sz w:val="22"/>
              </w:rPr>
              <w:t xml:space="preserve">Перечень взаимозависимых лиц </w:t>
            </w:r>
          </w:p>
          <w:p w14:paraId="5050F4C9" w14:textId="77777777" w:rsidR="0095424B" w:rsidRPr="0037280B" w:rsidRDefault="0095424B" w:rsidP="00F12305">
            <w:pPr>
              <w:jc w:val="center"/>
              <w:rPr>
                <w:b/>
                <w:bCs/>
                <w:sz w:val="22"/>
              </w:rPr>
            </w:pPr>
            <w:r w:rsidRPr="0037280B">
              <w:rPr>
                <w:b/>
                <w:bCs/>
                <w:sz w:val="22"/>
              </w:rPr>
              <w:t xml:space="preserve">для целей применения пункта 13 части 4 статьи 1 Федерального закона от 18.07.2011 N 223-ФЗ «О закупках товаров, работ, услуг отдельными видами юридических лиц» </w:t>
            </w:r>
          </w:p>
        </w:tc>
      </w:tr>
      <w:tr w:rsidR="0095424B" w:rsidRPr="00F12305" w14:paraId="708FE748" w14:textId="77777777" w:rsidTr="00F12305">
        <w:trPr>
          <w:trHeight w:val="1200"/>
          <w:tblHeader/>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3CEB3776" w14:textId="5D452BBB" w:rsidR="0095424B" w:rsidRPr="00F12305" w:rsidRDefault="00CC5F92" w:rsidP="00F12305">
            <w:pPr>
              <w:ind w:firstLine="0"/>
              <w:rPr>
                <w:b/>
                <w:bCs/>
                <w:sz w:val="24"/>
              </w:rPr>
            </w:pPr>
            <w:r w:rsidRPr="00F12305">
              <w:rPr>
                <w:b/>
                <w:bCs/>
                <w:sz w:val="24"/>
              </w:rPr>
              <w:t xml:space="preserve">№ </w:t>
            </w:r>
            <w:r w:rsidR="0095424B" w:rsidRPr="00F12305">
              <w:rPr>
                <w:b/>
                <w:bCs/>
                <w:sz w:val="24"/>
              </w:rPr>
              <w:t>п/п</w:t>
            </w:r>
          </w:p>
        </w:tc>
        <w:tc>
          <w:tcPr>
            <w:tcW w:w="6541" w:type="dxa"/>
            <w:tcBorders>
              <w:top w:val="nil"/>
              <w:left w:val="nil"/>
              <w:bottom w:val="single" w:sz="4" w:space="0" w:color="auto"/>
              <w:right w:val="single" w:sz="4" w:space="0" w:color="auto"/>
            </w:tcBorders>
            <w:shd w:val="clear" w:color="000000" w:fill="FFFFFF"/>
            <w:vAlign w:val="center"/>
            <w:hideMark/>
          </w:tcPr>
          <w:p w14:paraId="26BB8222" w14:textId="77777777" w:rsidR="0095424B" w:rsidRPr="0037280B" w:rsidRDefault="0095424B" w:rsidP="00F12305">
            <w:pPr>
              <w:jc w:val="center"/>
              <w:rPr>
                <w:b/>
                <w:bCs/>
                <w:sz w:val="22"/>
              </w:rPr>
            </w:pPr>
            <w:r w:rsidRPr="0037280B">
              <w:rPr>
                <w:b/>
                <w:bCs/>
                <w:sz w:val="22"/>
              </w:rPr>
              <w:t>Наименование</w:t>
            </w:r>
          </w:p>
        </w:tc>
        <w:tc>
          <w:tcPr>
            <w:tcW w:w="3402" w:type="dxa"/>
            <w:tcBorders>
              <w:top w:val="nil"/>
              <w:left w:val="nil"/>
              <w:bottom w:val="single" w:sz="4" w:space="0" w:color="auto"/>
              <w:right w:val="single" w:sz="4" w:space="0" w:color="auto"/>
            </w:tcBorders>
            <w:shd w:val="clear" w:color="auto" w:fill="auto"/>
            <w:vAlign w:val="center"/>
            <w:hideMark/>
          </w:tcPr>
          <w:p w14:paraId="027C2B25" w14:textId="77777777" w:rsidR="0095424B" w:rsidRPr="0037280B" w:rsidRDefault="0095424B" w:rsidP="00F12305">
            <w:pPr>
              <w:ind w:firstLine="0"/>
              <w:rPr>
                <w:b/>
                <w:bCs/>
                <w:sz w:val="22"/>
              </w:rPr>
            </w:pPr>
            <w:r w:rsidRPr="0037280B">
              <w:rPr>
                <w:b/>
                <w:bCs/>
                <w:sz w:val="22"/>
              </w:rPr>
              <w:t>Обоснование включения юридического лица в перечень в соответствии с положениями Налогового кодекса Российской Федерации</w:t>
            </w:r>
          </w:p>
        </w:tc>
      </w:tr>
      <w:tr w:rsidR="0095424B" w:rsidRPr="00F12305" w14:paraId="1DEC2E1D"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5BA8A1E1" w14:textId="77777777" w:rsidR="0095424B" w:rsidRPr="0037280B" w:rsidRDefault="0095424B" w:rsidP="00F12305">
            <w:pPr>
              <w:ind w:firstLine="0"/>
              <w:rPr>
                <w:sz w:val="22"/>
                <w:szCs w:val="22"/>
              </w:rPr>
            </w:pPr>
            <w:r w:rsidRPr="0037280B">
              <w:rPr>
                <w:sz w:val="22"/>
                <w:szCs w:val="22"/>
              </w:rPr>
              <w:t>1</w:t>
            </w:r>
          </w:p>
        </w:tc>
        <w:tc>
          <w:tcPr>
            <w:tcW w:w="6541" w:type="dxa"/>
            <w:tcBorders>
              <w:top w:val="nil"/>
              <w:left w:val="nil"/>
              <w:bottom w:val="single" w:sz="4" w:space="0" w:color="auto"/>
              <w:right w:val="single" w:sz="4" w:space="0" w:color="auto"/>
            </w:tcBorders>
            <w:shd w:val="clear" w:color="000000" w:fill="FFFFFF"/>
            <w:vAlign w:val="center"/>
            <w:hideMark/>
          </w:tcPr>
          <w:p w14:paraId="6F5714B8" w14:textId="77777777" w:rsidR="0095424B" w:rsidRPr="0037280B" w:rsidRDefault="0095424B" w:rsidP="00F12305">
            <w:pPr>
              <w:ind w:firstLine="0"/>
              <w:jc w:val="left"/>
              <w:rPr>
                <w:sz w:val="22"/>
                <w:szCs w:val="22"/>
              </w:rPr>
            </w:pPr>
            <w:r w:rsidRPr="0037280B">
              <w:rPr>
                <w:sz w:val="22"/>
                <w:szCs w:val="22"/>
              </w:rPr>
              <w:t>Публичное акционерное общество «Горно-металлургическая компания «Норильский никель» (ПАО «ГМК «Норильский никель»)</w:t>
            </w:r>
          </w:p>
        </w:tc>
        <w:tc>
          <w:tcPr>
            <w:tcW w:w="3402" w:type="dxa"/>
            <w:tcBorders>
              <w:top w:val="nil"/>
              <w:left w:val="nil"/>
              <w:bottom w:val="single" w:sz="4" w:space="0" w:color="auto"/>
              <w:right w:val="single" w:sz="4" w:space="0" w:color="auto"/>
            </w:tcBorders>
            <w:shd w:val="clear" w:color="000000" w:fill="FFFFFF"/>
            <w:vAlign w:val="center"/>
            <w:hideMark/>
          </w:tcPr>
          <w:p w14:paraId="7AC2CAD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A019191"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hideMark/>
          </w:tcPr>
          <w:p w14:paraId="08B1D532" w14:textId="77777777" w:rsidR="0095424B" w:rsidRPr="0037280B" w:rsidRDefault="0095424B" w:rsidP="00F12305">
            <w:pPr>
              <w:ind w:firstLine="0"/>
              <w:rPr>
                <w:sz w:val="22"/>
                <w:szCs w:val="22"/>
              </w:rPr>
            </w:pPr>
            <w:r w:rsidRPr="0037280B">
              <w:rPr>
                <w:sz w:val="22"/>
                <w:szCs w:val="22"/>
              </w:rPr>
              <w:t>2</w:t>
            </w:r>
          </w:p>
        </w:tc>
        <w:tc>
          <w:tcPr>
            <w:tcW w:w="6541" w:type="dxa"/>
            <w:tcBorders>
              <w:top w:val="nil"/>
              <w:left w:val="nil"/>
              <w:bottom w:val="single" w:sz="4" w:space="0" w:color="auto"/>
              <w:right w:val="single" w:sz="4" w:space="0" w:color="auto"/>
            </w:tcBorders>
            <w:shd w:val="clear" w:color="000000" w:fill="FFFFFF"/>
            <w:vAlign w:val="center"/>
            <w:hideMark/>
          </w:tcPr>
          <w:p w14:paraId="294C9DA8" w14:textId="74EC2CDC" w:rsidR="0095424B" w:rsidRPr="0037280B" w:rsidRDefault="0095424B" w:rsidP="0037280B">
            <w:pPr>
              <w:ind w:firstLine="0"/>
              <w:jc w:val="left"/>
              <w:rPr>
                <w:sz w:val="22"/>
                <w:szCs w:val="22"/>
              </w:rPr>
            </w:pPr>
            <w:r w:rsidRPr="0037280B">
              <w:rPr>
                <w:sz w:val="22"/>
                <w:szCs w:val="22"/>
              </w:rPr>
              <w:t>Акционерное общество «Кольская горно-металлургическая компания»</w:t>
            </w:r>
            <w:r w:rsidR="0037280B" w:rsidRPr="0037280B">
              <w:rPr>
                <w:sz w:val="22"/>
                <w:szCs w:val="22"/>
              </w:rPr>
              <w:t xml:space="preserve"> (АО «Кольская ГМК»)</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vAlign w:val="center"/>
            <w:hideMark/>
          </w:tcPr>
          <w:p w14:paraId="7B48FC3C" w14:textId="77777777" w:rsidR="0095424B" w:rsidRPr="0037280B" w:rsidRDefault="0095424B" w:rsidP="00F12305">
            <w:pPr>
              <w:ind w:firstLine="0"/>
              <w:rPr>
                <w:sz w:val="22"/>
                <w:szCs w:val="22"/>
              </w:rPr>
            </w:pPr>
            <w:r w:rsidRPr="0037280B">
              <w:rPr>
                <w:sz w:val="22"/>
                <w:szCs w:val="22"/>
              </w:rPr>
              <w:t>Подпункт 3 пункта 2 статьи 105.1 Налогового кодекса РФ</w:t>
            </w:r>
          </w:p>
        </w:tc>
      </w:tr>
      <w:tr w:rsidR="0095424B" w:rsidRPr="00F12305" w14:paraId="7790F10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693A469C" w14:textId="77777777" w:rsidR="0095424B" w:rsidRPr="0037280B" w:rsidRDefault="0095424B" w:rsidP="00F12305">
            <w:pPr>
              <w:ind w:firstLine="0"/>
              <w:rPr>
                <w:sz w:val="22"/>
                <w:szCs w:val="22"/>
              </w:rPr>
            </w:pPr>
            <w:r w:rsidRPr="0037280B">
              <w:rPr>
                <w:sz w:val="22"/>
                <w:szCs w:val="22"/>
              </w:rPr>
              <w:t>3</w:t>
            </w:r>
          </w:p>
        </w:tc>
        <w:tc>
          <w:tcPr>
            <w:tcW w:w="6541" w:type="dxa"/>
            <w:tcBorders>
              <w:top w:val="nil"/>
              <w:left w:val="nil"/>
              <w:bottom w:val="single" w:sz="4" w:space="0" w:color="auto"/>
              <w:right w:val="single" w:sz="4" w:space="0" w:color="auto"/>
            </w:tcBorders>
            <w:shd w:val="clear" w:color="000000" w:fill="FFFFFF"/>
            <w:vAlign w:val="center"/>
          </w:tcPr>
          <w:p w14:paraId="7BB3ADD4" w14:textId="6F4153F3" w:rsidR="0095424B" w:rsidRPr="0037280B" w:rsidRDefault="0095424B" w:rsidP="00F12305">
            <w:pPr>
              <w:ind w:firstLine="0"/>
              <w:jc w:val="left"/>
              <w:rPr>
                <w:sz w:val="22"/>
                <w:szCs w:val="22"/>
              </w:rPr>
            </w:pPr>
            <w:r w:rsidRPr="0037280B">
              <w:rPr>
                <w:sz w:val="22"/>
                <w:szCs w:val="22"/>
              </w:rPr>
              <w:t>Акционерное общество «</w:t>
            </w:r>
            <w:r w:rsidR="00F12305" w:rsidRPr="0037280B">
              <w:rPr>
                <w:sz w:val="22"/>
                <w:szCs w:val="22"/>
              </w:rPr>
              <w:t xml:space="preserve">Енисейское речное пароходство» </w:t>
            </w:r>
            <w:r w:rsidRPr="0037280B">
              <w:rPr>
                <w:sz w:val="22"/>
                <w:szCs w:val="22"/>
              </w:rPr>
              <w:t>(АО «ЕРП»)</w:t>
            </w:r>
          </w:p>
        </w:tc>
        <w:tc>
          <w:tcPr>
            <w:tcW w:w="3402" w:type="dxa"/>
            <w:tcBorders>
              <w:top w:val="nil"/>
              <w:left w:val="nil"/>
              <w:bottom w:val="single" w:sz="4" w:space="0" w:color="auto"/>
              <w:right w:val="single" w:sz="4" w:space="0" w:color="auto"/>
            </w:tcBorders>
            <w:shd w:val="clear" w:color="000000" w:fill="FFFFFF"/>
          </w:tcPr>
          <w:p w14:paraId="3720921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2BA0F6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E7BFC6E" w14:textId="77777777" w:rsidR="0095424B" w:rsidRPr="0037280B" w:rsidRDefault="0095424B" w:rsidP="00F12305">
            <w:pPr>
              <w:ind w:firstLine="0"/>
              <w:rPr>
                <w:sz w:val="22"/>
                <w:szCs w:val="22"/>
              </w:rPr>
            </w:pPr>
            <w:r w:rsidRPr="0037280B">
              <w:rPr>
                <w:sz w:val="22"/>
                <w:szCs w:val="22"/>
              </w:rPr>
              <w:t>4</w:t>
            </w:r>
          </w:p>
        </w:tc>
        <w:tc>
          <w:tcPr>
            <w:tcW w:w="6541" w:type="dxa"/>
            <w:tcBorders>
              <w:top w:val="nil"/>
              <w:left w:val="nil"/>
              <w:bottom w:val="single" w:sz="4" w:space="0" w:color="auto"/>
              <w:right w:val="single" w:sz="4" w:space="0" w:color="auto"/>
            </w:tcBorders>
            <w:shd w:val="clear" w:color="000000" w:fill="FFFFFF"/>
            <w:vAlign w:val="center"/>
          </w:tcPr>
          <w:p w14:paraId="458FBBBD" w14:textId="02F2F03A" w:rsidR="0095424B" w:rsidRPr="0037280B" w:rsidRDefault="0095424B" w:rsidP="00F12305">
            <w:pPr>
              <w:ind w:firstLine="0"/>
              <w:jc w:val="left"/>
              <w:rPr>
                <w:sz w:val="22"/>
                <w:szCs w:val="22"/>
              </w:rPr>
            </w:pPr>
            <w:r w:rsidRPr="0037280B">
              <w:rPr>
                <w:sz w:val="22"/>
                <w:szCs w:val="22"/>
              </w:rPr>
              <w:t>Общество с ограниченной ответственностью «Аэропорт «Нор</w:t>
            </w:r>
            <w:r w:rsidR="00F12305" w:rsidRPr="0037280B">
              <w:rPr>
                <w:sz w:val="22"/>
                <w:szCs w:val="22"/>
              </w:rPr>
              <w:t xml:space="preserve">ильск» </w:t>
            </w:r>
            <w:r w:rsidR="0037280B" w:rsidRPr="0037280B">
              <w:rPr>
                <w:sz w:val="22"/>
                <w:szCs w:val="22"/>
              </w:rPr>
              <w:t>(ООО «Аэропорт «Норильск»)</w:t>
            </w:r>
          </w:p>
        </w:tc>
        <w:tc>
          <w:tcPr>
            <w:tcW w:w="3402" w:type="dxa"/>
            <w:tcBorders>
              <w:top w:val="nil"/>
              <w:left w:val="nil"/>
              <w:bottom w:val="single" w:sz="4" w:space="0" w:color="auto"/>
              <w:right w:val="single" w:sz="4" w:space="0" w:color="auto"/>
            </w:tcBorders>
            <w:shd w:val="clear" w:color="000000" w:fill="FFFFFF"/>
          </w:tcPr>
          <w:p w14:paraId="362208D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CAA56F3"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6ECA599" w14:textId="77777777" w:rsidR="0095424B" w:rsidRPr="0037280B" w:rsidRDefault="0095424B" w:rsidP="00F12305">
            <w:pPr>
              <w:ind w:firstLine="0"/>
              <w:rPr>
                <w:sz w:val="22"/>
                <w:szCs w:val="22"/>
              </w:rPr>
            </w:pPr>
            <w:r w:rsidRPr="0037280B">
              <w:rPr>
                <w:sz w:val="22"/>
                <w:szCs w:val="22"/>
              </w:rPr>
              <w:t>5</w:t>
            </w:r>
          </w:p>
        </w:tc>
        <w:tc>
          <w:tcPr>
            <w:tcW w:w="6541" w:type="dxa"/>
            <w:tcBorders>
              <w:top w:val="nil"/>
              <w:left w:val="nil"/>
              <w:bottom w:val="single" w:sz="4" w:space="0" w:color="auto"/>
              <w:right w:val="single" w:sz="4" w:space="0" w:color="auto"/>
            </w:tcBorders>
            <w:shd w:val="clear" w:color="000000" w:fill="FFFFFF"/>
            <w:vAlign w:val="center"/>
          </w:tcPr>
          <w:p w14:paraId="7F99C29C" w14:textId="77777777" w:rsidR="0095424B" w:rsidRPr="0037280B" w:rsidRDefault="0095424B" w:rsidP="00F12305">
            <w:pPr>
              <w:ind w:firstLine="0"/>
              <w:jc w:val="left"/>
              <w:rPr>
                <w:sz w:val="22"/>
                <w:szCs w:val="22"/>
              </w:rPr>
            </w:pPr>
            <w:r w:rsidRPr="0037280B">
              <w:rPr>
                <w:sz w:val="22"/>
                <w:szCs w:val="22"/>
              </w:rPr>
              <w:t>Акционерное общество «</w:t>
            </w:r>
            <w:proofErr w:type="spellStart"/>
            <w:r w:rsidRPr="0037280B">
              <w:rPr>
                <w:sz w:val="22"/>
                <w:szCs w:val="22"/>
              </w:rPr>
              <w:t>Норильсктрансгаз</w:t>
            </w:r>
            <w:proofErr w:type="spellEnd"/>
            <w:r w:rsidRPr="0037280B">
              <w:rPr>
                <w:sz w:val="22"/>
                <w:szCs w:val="22"/>
              </w:rPr>
              <w:t xml:space="preserve">» </w:t>
            </w:r>
            <w:r w:rsidRPr="0037280B">
              <w:rPr>
                <w:sz w:val="22"/>
                <w:szCs w:val="22"/>
              </w:rPr>
              <w:br/>
              <w:t>(АО «</w:t>
            </w:r>
            <w:proofErr w:type="spellStart"/>
            <w:r w:rsidRPr="0037280B">
              <w:rPr>
                <w:sz w:val="22"/>
                <w:szCs w:val="22"/>
              </w:rPr>
              <w:t>Норильсктрансгаз</w:t>
            </w:r>
            <w:proofErr w:type="spellEnd"/>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48CBC75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8118E8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DD69107" w14:textId="77777777" w:rsidR="0095424B" w:rsidRPr="0037280B" w:rsidRDefault="0095424B" w:rsidP="00F12305">
            <w:pPr>
              <w:ind w:firstLine="0"/>
              <w:rPr>
                <w:sz w:val="22"/>
                <w:szCs w:val="22"/>
              </w:rPr>
            </w:pPr>
            <w:r w:rsidRPr="0037280B">
              <w:rPr>
                <w:sz w:val="22"/>
                <w:szCs w:val="22"/>
              </w:rPr>
              <w:t>6</w:t>
            </w:r>
          </w:p>
        </w:tc>
        <w:tc>
          <w:tcPr>
            <w:tcW w:w="6541" w:type="dxa"/>
            <w:tcBorders>
              <w:top w:val="nil"/>
              <w:left w:val="nil"/>
              <w:bottom w:val="single" w:sz="4" w:space="0" w:color="auto"/>
              <w:right w:val="single" w:sz="4" w:space="0" w:color="auto"/>
            </w:tcBorders>
            <w:shd w:val="clear" w:color="000000" w:fill="FFFFFF"/>
            <w:vAlign w:val="center"/>
          </w:tcPr>
          <w:p w14:paraId="6B8690D5" w14:textId="509AC6AC" w:rsidR="0095424B" w:rsidRPr="0037280B" w:rsidRDefault="0095424B" w:rsidP="0037280B">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Норильскникельремонт</w:t>
            </w:r>
            <w:proofErr w:type="spellEnd"/>
            <w:r w:rsidRPr="0037280B">
              <w:rPr>
                <w:sz w:val="22"/>
                <w:szCs w:val="22"/>
              </w:rPr>
              <w:t>»</w:t>
            </w:r>
            <w:r w:rsidR="0037280B" w:rsidRPr="0037280B">
              <w:rPr>
                <w:sz w:val="22"/>
                <w:szCs w:val="22"/>
              </w:rPr>
              <w:t xml:space="preserve"> (ООО «</w:t>
            </w:r>
            <w:proofErr w:type="spellStart"/>
            <w:r w:rsidR="0037280B" w:rsidRPr="0037280B">
              <w:rPr>
                <w:sz w:val="22"/>
                <w:szCs w:val="22"/>
              </w:rPr>
              <w:t>Норильскникельремонт</w:t>
            </w:r>
            <w:proofErr w:type="spellEnd"/>
            <w:r w:rsidR="0037280B" w:rsidRPr="0037280B">
              <w:rPr>
                <w:sz w:val="22"/>
                <w:szCs w:val="22"/>
              </w:rPr>
              <w:t>»)</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246F2CA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4DF879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496059F" w14:textId="77777777" w:rsidR="0095424B" w:rsidRPr="0037280B" w:rsidRDefault="0095424B" w:rsidP="00F12305">
            <w:pPr>
              <w:ind w:firstLine="0"/>
              <w:rPr>
                <w:sz w:val="22"/>
                <w:szCs w:val="22"/>
              </w:rPr>
            </w:pPr>
            <w:r w:rsidRPr="0037280B">
              <w:rPr>
                <w:sz w:val="22"/>
                <w:szCs w:val="22"/>
              </w:rPr>
              <w:t>7</w:t>
            </w:r>
          </w:p>
        </w:tc>
        <w:tc>
          <w:tcPr>
            <w:tcW w:w="6541" w:type="dxa"/>
            <w:tcBorders>
              <w:top w:val="nil"/>
              <w:left w:val="nil"/>
              <w:bottom w:val="single" w:sz="4" w:space="0" w:color="auto"/>
              <w:right w:val="single" w:sz="4" w:space="0" w:color="auto"/>
            </w:tcBorders>
            <w:shd w:val="clear" w:color="000000" w:fill="FFFFFF"/>
            <w:vAlign w:val="center"/>
          </w:tcPr>
          <w:p w14:paraId="7A627528" w14:textId="07869029" w:rsidR="0095424B" w:rsidRPr="0037280B" w:rsidRDefault="0095424B" w:rsidP="0037280B">
            <w:pPr>
              <w:ind w:firstLine="0"/>
              <w:jc w:val="left"/>
              <w:rPr>
                <w:sz w:val="22"/>
                <w:szCs w:val="22"/>
              </w:rPr>
            </w:pPr>
            <w:r w:rsidRPr="0037280B">
              <w:rPr>
                <w:sz w:val="22"/>
                <w:szCs w:val="22"/>
              </w:rPr>
              <w:t>Общество с ограниченной ответственностью «Заполярная строительная компания»</w:t>
            </w:r>
            <w:r w:rsidR="0037280B" w:rsidRPr="0037280B">
              <w:rPr>
                <w:sz w:val="22"/>
                <w:szCs w:val="22"/>
              </w:rPr>
              <w:t xml:space="preserve"> (ООО «Заполярная строительная компания») </w:t>
            </w:r>
          </w:p>
        </w:tc>
        <w:tc>
          <w:tcPr>
            <w:tcW w:w="3402" w:type="dxa"/>
            <w:tcBorders>
              <w:top w:val="nil"/>
              <w:left w:val="nil"/>
              <w:bottom w:val="single" w:sz="4" w:space="0" w:color="auto"/>
              <w:right w:val="single" w:sz="4" w:space="0" w:color="auto"/>
            </w:tcBorders>
            <w:shd w:val="clear" w:color="000000" w:fill="FFFFFF"/>
          </w:tcPr>
          <w:p w14:paraId="2E357BE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019F1D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E608B10" w14:textId="77777777" w:rsidR="0095424B" w:rsidRPr="0037280B" w:rsidRDefault="0095424B" w:rsidP="00F12305">
            <w:pPr>
              <w:ind w:firstLine="0"/>
              <w:rPr>
                <w:sz w:val="22"/>
                <w:szCs w:val="22"/>
              </w:rPr>
            </w:pPr>
            <w:r w:rsidRPr="0037280B">
              <w:rPr>
                <w:sz w:val="22"/>
                <w:szCs w:val="22"/>
              </w:rPr>
              <w:t>8</w:t>
            </w:r>
          </w:p>
        </w:tc>
        <w:tc>
          <w:tcPr>
            <w:tcW w:w="6541" w:type="dxa"/>
            <w:tcBorders>
              <w:top w:val="nil"/>
              <w:left w:val="nil"/>
              <w:bottom w:val="single" w:sz="4" w:space="0" w:color="auto"/>
              <w:right w:val="single" w:sz="4" w:space="0" w:color="auto"/>
            </w:tcBorders>
            <w:shd w:val="clear" w:color="000000" w:fill="FFFFFF"/>
            <w:vAlign w:val="center"/>
          </w:tcPr>
          <w:p w14:paraId="78C39FEE" w14:textId="60502AFD" w:rsidR="0095424B" w:rsidRPr="0037280B" w:rsidRDefault="0095424B" w:rsidP="00F12305">
            <w:pPr>
              <w:ind w:firstLine="0"/>
              <w:jc w:val="left"/>
              <w:rPr>
                <w:sz w:val="22"/>
                <w:szCs w:val="22"/>
              </w:rPr>
            </w:pPr>
            <w:r w:rsidRPr="0037280B">
              <w:rPr>
                <w:sz w:val="22"/>
                <w:szCs w:val="22"/>
              </w:rPr>
              <w:t>PD ARCTIC HOLDINGS LIMITED</w:t>
            </w:r>
          </w:p>
        </w:tc>
        <w:tc>
          <w:tcPr>
            <w:tcW w:w="3402" w:type="dxa"/>
            <w:tcBorders>
              <w:top w:val="nil"/>
              <w:left w:val="nil"/>
              <w:bottom w:val="single" w:sz="4" w:space="0" w:color="auto"/>
              <w:right w:val="single" w:sz="4" w:space="0" w:color="auto"/>
            </w:tcBorders>
            <w:shd w:val="clear" w:color="000000" w:fill="FFFFFF"/>
          </w:tcPr>
          <w:p w14:paraId="03DB535E"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35F973B"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E5EF9BA" w14:textId="77777777" w:rsidR="0095424B" w:rsidRPr="0037280B" w:rsidRDefault="0095424B" w:rsidP="00F12305">
            <w:pPr>
              <w:ind w:firstLine="0"/>
              <w:rPr>
                <w:sz w:val="22"/>
                <w:szCs w:val="22"/>
              </w:rPr>
            </w:pPr>
            <w:r w:rsidRPr="0037280B">
              <w:rPr>
                <w:sz w:val="22"/>
                <w:szCs w:val="22"/>
              </w:rPr>
              <w:t>9</w:t>
            </w:r>
          </w:p>
        </w:tc>
        <w:tc>
          <w:tcPr>
            <w:tcW w:w="6541" w:type="dxa"/>
            <w:tcBorders>
              <w:top w:val="nil"/>
              <w:left w:val="nil"/>
              <w:bottom w:val="single" w:sz="4" w:space="0" w:color="auto"/>
              <w:right w:val="single" w:sz="4" w:space="0" w:color="auto"/>
            </w:tcBorders>
            <w:shd w:val="clear" w:color="000000" w:fill="FFFFFF"/>
            <w:vAlign w:val="center"/>
          </w:tcPr>
          <w:p w14:paraId="2C9F38C0" w14:textId="77777777" w:rsidR="0095424B" w:rsidRPr="0037280B" w:rsidRDefault="0095424B" w:rsidP="00F12305">
            <w:pPr>
              <w:ind w:firstLine="0"/>
              <w:jc w:val="left"/>
              <w:rPr>
                <w:sz w:val="22"/>
                <w:szCs w:val="22"/>
              </w:rPr>
            </w:pPr>
            <w:r w:rsidRPr="0037280B">
              <w:rPr>
                <w:sz w:val="22"/>
                <w:szCs w:val="22"/>
              </w:rPr>
              <w:t xml:space="preserve">HANALEY HOLDINGS </w:t>
            </w:r>
            <w:proofErr w:type="spellStart"/>
            <w:r w:rsidRPr="0037280B">
              <w:rPr>
                <w:sz w:val="22"/>
                <w:szCs w:val="22"/>
              </w:rPr>
              <w:t>Co</w:t>
            </w:r>
            <w:proofErr w:type="spellEnd"/>
            <w:r w:rsidRPr="0037280B">
              <w:rPr>
                <w:sz w:val="22"/>
                <w:szCs w:val="22"/>
              </w:rPr>
              <w:t xml:space="preserve"> LTD</w:t>
            </w:r>
          </w:p>
        </w:tc>
        <w:tc>
          <w:tcPr>
            <w:tcW w:w="3402" w:type="dxa"/>
            <w:tcBorders>
              <w:top w:val="nil"/>
              <w:left w:val="nil"/>
              <w:bottom w:val="single" w:sz="4" w:space="0" w:color="auto"/>
              <w:right w:val="single" w:sz="4" w:space="0" w:color="auto"/>
            </w:tcBorders>
            <w:shd w:val="clear" w:color="000000" w:fill="FFFFFF"/>
          </w:tcPr>
          <w:p w14:paraId="7350F1F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21CC605"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53967B6" w14:textId="77777777" w:rsidR="0095424B" w:rsidRPr="0037280B" w:rsidRDefault="0095424B" w:rsidP="00F12305">
            <w:pPr>
              <w:ind w:firstLine="0"/>
              <w:rPr>
                <w:sz w:val="22"/>
                <w:szCs w:val="22"/>
              </w:rPr>
            </w:pPr>
            <w:r w:rsidRPr="0037280B">
              <w:rPr>
                <w:sz w:val="22"/>
                <w:szCs w:val="22"/>
              </w:rPr>
              <w:t>10</w:t>
            </w:r>
          </w:p>
        </w:tc>
        <w:tc>
          <w:tcPr>
            <w:tcW w:w="6541" w:type="dxa"/>
            <w:tcBorders>
              <w:top w:val="nil"/>
              <w:left w:val="nil"/>
              <w:bottom w:val="single" w:sz="4" w:space="0" w:color="auto"/>
              <w:right w:val="single" w:sz="4" w:space="0" w:color="auto"/>
            </w:tcBorders>
            <w:shd w:val="clear" w:color="000000" w:fill="FFFFFF"/>
            <w:vAlign w:val="center"/>
          </w:tcPr>
          <w:p w14:paraId="064C6A37" w14:textId="5BB2C807"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Нор</w:t>
            </w:r>
            <w:r w:rsidR="00F12305" w:rsidRPr="0037280B">
              <w:rPr>
                <w:sz w:val="22"/>
                <w:szCs w:val="22"/>
              </w:rPr>
              <w:t>транс</w:t>
            </w:r>
            <w:proofErr w:type="spellEnd"/>
            <w:r w:rsidR="00F12305" w:rsidRPr="0037280B">
              <w:rPr>
                <w:sz w:val="22"/>
                <w:szCs w:val="22"/>
              </w:rPr>
              <w:t xml:space="preserve"> - Норильск»</w:t>
            </w:r>
            <w:r w:rsidR="0037280B" w:rsidRPr="0037280B">
              <w:rPr>
                <w:sz w:val="22"/>
                <w:szCs w:val="22"/>
              </w:rPr>
              <w:t xml:space="preserve"> (ООО «</w:t>
            </w:r>
            <w:proofErr w:type="spellStart"/>
            <w:r w:rsidR="0037280B" w:rsidRPr="0037280B">
              <w:rPr>
                <w:sz w:val="22"/>
                <w:szCs w:val="22"/>
              </w:rPr>
              <w:t>Нортранс</w:t>
            </w:r>
            <w:proofErr w:type="spellEnd"/>
            <w:r w:rsidR="0037280B" w:rsidRPr="0037280B">
              <w:rPr>
                <w:sz w:val="22"/>
                <w:szCs w:val="22"/>
              </w:rPr>
              <w:t>-Норильск»)</w:t>
            </w:r>
          </w:p>
        </w:tc>
        <w:tc>
          <w:tcPr>
            <w:tcW w:w="3402" w:type="dxa"/>
            <w:tcBorders>
              <w:top w:val="nil"/>
              <w:left w:val="nil"/>
              <w:bottom w:val="single" w:sz="4" w:space="0" w:color="auto"/>
              <w:right w:val="single" w:sz="4" w:space="0" w:color="auto"/>
            </w:tcBorders>
            <w:shd w:val="clear" w:color="000000" w:fill="FFFFFF"/>
          </w:tcPr>
          <w:p w14:paraId="3C93833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0831EF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4E571C7" w14:textId="77777777" w:rsidR="0095424B" w:rsidRPr="0037280B" w:rsidRDefault="0095424B" w:rsidP="00F12305">
            <w:pPr>
              <w:ind w:firstLine="0"/>
              <w:rPr>
                <w:sz w:val="22"/>
                <w:szCs w:val="22"/>
              </w:rPr>
            </w:pPr>
            <w:r w:rsidRPr="0037280B">
              <w:rPr>
                <w:sz w:val="22"/>
                <w:szCs w:val="22"/>
              </w:rPr>
              <w:t>11</w:t>
            </w:r>
          </w:p>
        </w:tc>
        <w:tc>
          <w:tcPr>
            <w:tcW w:w="6541" w:type="dxa"/>
            <w:tcBorders>
              <w:top w:val="nil"/>
              <w:left w:val="nil"/>
              <w:bottom w:val="single" w:sz="4" w:space="0" w:color="auto"/>
              <w:right w:val="single" w:sz="4" w:space="0" w:color="auto"/>
            </w:tcBorders>
            <w:shd w:val="clear" w:color="000000" w:fill="FFFFFF"/>
            <w:vAlign w:val="center"/>
          </w:tcPr>
          <w:p w14:paraId="114AAF79" w14:textId="1C0EE7C7" w:rsidR="0095424B" w:rsidRPr="0037280B" w:rsidRDefault="0095424B" w:rsidP="00F12305">
            <w:pPr>
              <w:ind w:firstLine="0"/>
              <w:jc w:val="left"/>
              <w:rPr>
                <w:sz w:val="22"/>
                <w:szCs w:val="22"/>
              </w:rPr>
            </w:pPr>
            <w:r w:rsidRPr="0037280B">
              <w:rPr>
                <w:sz w:val="22"/>
                <w:szCs w:val="22"/>
              </w:rPr>
              <w:t>Общество с ограниче</w:t>
            </w:r>
            <w:r w:rsidR="00023AF3" w:rsidRPr="0037280B">
              <w:rPr>
                <w:sz w:val="22"/>
                <w:szCs w:val="22"/>
              </w:rPr>
              <w:t>нной ответственностью «Инвест -Юг»</w:t>
            </w:r>
            <w:r w:rsidR="00F12305" w:rsidRPr="0037280B">
              <w:rPr>
                <w:sz w:val="22"/>
                <w:szCs w:val="22"/>
              </w:rPr>
              <w:t xml:space="preserve"> (ООО «Инвест – Юг»</w:t>
            </w:r>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793A66B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9AE751F"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5147FB9D" w14:textId="77777777" w:rsidR="0095424B" w:rsidRPr="0037280B" w:rsidRDefault="0095424B" w:rsidP="00F12305">
            <w:pPr>
              <w:ind w:firstLine="0"/>
              <w:rPr>
                <w:sz w:val="22"/>
                <w:szCs w:val="22"/>
              </w:rPr>
            </w:pPr>
            <w:r w:rsidRPr="0037280B">
              <w:rPr>
                <w:sz w:val="22"/>
                <w:szCs w:val="22"/>
              </w:rPr>
              <w:t>12</w:t>
            </w:r>
          </w:p>
        </w:tc>
        <w:tc>
          <w:tcPr>
            <w:tcW w:w="6541" w:type="dxa"/>
            <w:tcBorders>
              <w:top w:val="nil"/>
              <w:left w:val="nil"/>
              <w:bottom w:val="single" w:sz="4" w:space="0" w:color="auto"/>
              <w:right w:val="single" w:sz="4" w:space="0" w:color="auto"/>
            </w:tcBorders>
            <w:shd w:val="clear" w:color="000000" w:fill="FFFFFF"/>
            <w:vAlign w:val="center"/>
          </w:tcPr>
          <w:p w14:paraId="518CA8F9" w14:textId="39E6BDE4" w:rsidR="0095424B" w:rsidRPr="0037280B" w:rsidRDefault="0095424B" w:rsidP="0037280B">
            <w:pPr>
              <w:ind w:firstLine="0"/>
              <w:jc w:val="left"/>
              <w:rPr>
                <w:sz w:val="22"/>
                <w:szCs w:val="22"/>
              </w:rPr>
            </w:pPr>
            <w:r w:rsidRPr="0037280B">
              <w:rPr>
                <w:sz w:val="22"/>
                <w:szCs w:val="22"/>
              </w:rPr>
              <w:t>Акционерное общество «НОРМЕТИМПЭКС»</w:t>
            </w:r>
            <w:r w:rsidR="0037280B" w:rsidRPr="0037280B">
              <w:rPr>
                <w:sz w:val="22"/>
                <w:szCs w:val="22"/>
              </w:rPr>
              <w:t xml:space="preserve"> (АО «НОРМЕТИМПЭКС»)</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1C3B4AB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6FA88DE"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4CFFEE7" w14:textId="77777777" w:rsidR="0095424B" w:rsidRPr="0037280B" w:rsidRDefault="0095424B" w:rsidP="00F12305">
            <w:pPr>
              <w:ind w:firstLine="0"/>
              <w:rPr>
                <w:sz w:val="22"/>
                <w:szCs w:val="22"/>
              </w:rPr>
            </w:pPr>
            <w:r w:rsidRPr="0037280B">
              <w:rPr>
                <w:sz w:val="22"/>
                <w:szCs w:val="22"/>
              </w:rPr>
              <w:t>13</w:t>
            </w:r>
          </w:p>
        </w:tc>
        <w:tc>
          <w:tcPr>
            <w:tcW w:w="6541" w:type="dxa"/>
            <w:tcBorders>
              <w:top w:val="nil"/>
              <w:left w:val="nil"/>
              <w:bottom w:val="single" w:sz="4" w:space="0" w:color="auto"/>
              <w:right w:val="single" w:sz="4" w:space="0" w:color="auto"/>
            </w:tcBorders>
            <w:shd w:val="clear" w:color="000000" w:fill="FFFFFF"/>
            <w:vAlign w:val="center"/>
          </w:tcPr>
          <w:p w14:paraId="5A72B92F" w14:textId="72967DFC" w:rsidR="0095424B" w:rsidRPr="0037280B" w:rsidRDefault="0095424B" w:rsidP="00F12305">
            <w:pPr>
              <w:ind w:firstLine="0"/>
              <w:jc w:val="left"/>
              <w:rPr>
                <w:sz w:val="22"/>
                <w:szCs w:val="22"/>
              </w:rPr>
            </w:pPr>
            <w:r w:rsidRPr="0037280B">
              <w:rPr>
                <w:sz w:val="22"/>
                <w:szCs w:val="22"/>
              </w:rPr>
              <w:t>Акционерное общество  «</w:t>
            </w:r>
            <w:r w:rsidR="00023AF3" w:rsidRPr="0037280B">
              <w:rPr>
                <w:sz w:val="22"/>
                <w:szCs w:val="22"/>
              </w:rPr>
              <w:t xml:space="preserve">Таймырская топливная компания» </w:t>
            </w:r>
            <w:r w:rsidRPr="0037280B">
              <w:rPr>
                <w:sz w:val="22"/>
                <w:szCs w:val="22"/>
              </w:rPr>
              <w:t>(АО «ТТК»)</w:t>
            </w:r>
          </w:p>
        </w:tc>
        <w:tc>
          <w:tcPr>
            <w:tcW w:w="3402" w:type="dxa"/>
            <w:tcBorders>
              <w:top w:val="nil"/>
              <w:left w:val="nil"/>
              <w:bottom w:val="single" w:sz="4" w:space="0" w:color="auto"/>
              <w:right w:val="single" w:sz="4" w:space="0" w:color="auto"/>
            </w:tcBorders>
            <w:shd w:val="clear" w:color="000000" w:fill="FFFFFF"/>
          </w:tcPr>
          <w:p w14:paraId="7E37350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5132683"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4616404" w14:textId="77777777" w:rsidR="0095424B" w:rsidRPr="0037280B" w:rsidRDefault="0095424B" w:rsidP="00F12305">
            <w:pPr>
              <w:ind w:firstLine="0"/>
              <w:rPr>
                <w:sz w:val="22"/>
                <w:szCs w:val="22"/>
              </w:rPr>
            </w:pPr>
            <w:r w:rsidRPr="0037280B">
              <w:rPr>
                <w:sz w:val="22"/>
                <w:szCs w:val="22"/>
              </w:rPr>
              <w:t>14</w:t>
            </w:r>
          </w:p>
        </w:tc>
        <w:tc>
          <w:tcPr>
            <w:tcW w:w="6541" w:type="dxa"/>
            <w:tcBorders>
              <w:top w:val="nil"/>
              <w:left w:val="nil"/>
              <w:bottom w:val="single" w:sz="4" w:space="0" w:color="auto"/>
              <w:right w:val="single" w:sz="4" w:space="0" w:color="auto"/>
            </w:tcBorders>
            <w:shd w:val="clear" w:color="000000" w:fill="FFFFFF"/>
            <w:vAlign w:val="center"/>
          </w:tcPr>
          <w:p w14:paraId="5746F692" w14:textId="2F0EDFDF" w:rsidR="0095424B" w:rsidRPr="0037280B" w:rsidRDefault="0095424B" w:rsidP="00F12305">
            <w:pPr>
              <w:ind w:firstLine="0"/>
              <w:jc w:val="left"/>
              <w:rPr>
                <w:sz w:val="22"/>
                <w:szCs w:val="22"/>
              </w:rPr>
            </w:pPr>
            <w:r w:rsidRPr="0037280B">
              <w:rPr>
                <w:sz w:val="22"/>
                <w:szCs w:val="22"/>
              </w:rPr>
              <w:t>Общество с ограниченной ответственностью</w:t>
            </w:r>
            <w:r w:rsidR="00023AF3" w:rsidRPr="0037280B">
              <w:rPr>
                <w:sz w:val="22"/>
                <w:szCs w:val="22"/>
              </w:rPr>
              <w:t xml:space="preserve"> «Арктик-</w:t>
            </w:r>
            <w:proofErr w:type="spellStart"/>
            <w:r w:rsidR="00023AF3" w:rsidRPr="0037280B">
              <w:rPr>
                <w:sz w:val="22"/>
                <w:szCs w:val="22"/>
              </w:rPr>
              <w:t>энерго</w:t>
            </w:r>
            <w:proofErr w:type="spellEnd"/>
            <w:r w:rsidR="00023AF3" w:rsidRPr="0037280B">
              <w:rPr>
                <w:sz w:val="22"/>
                <w:szCs w:val="22"/>
              </w:rPr>
              <w:t xml:space="preserve">» </w:t>
            </w:r>
            <w:r w:rsidRPr="0037280B">
              <w:rPr>
                <w:sz w:val="22"/>
                <w:szCs w:val="22"/>
              </w:rPr>
              <w:t>(ООО «Арктик-</w:t>
            </w:r>
            <w:proofErr w:type="spellStart"/>
            <w:r w:rsidRPr="0037280B">
              <w:rPr>
                <w:sz w:val="22"/>
                <w:szCs w:val="22"/>
              </w:rPr>
              <w:t>энерго</w:t>
            </w:r>
            <w:proofErr w:type="spellEnd"/>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586E287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29295D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AB93BCB" w14:textId="77777777" w:rsidR="0095424B" w:rsidRPr="0037280B" w:rsidRDefault="0095424B" w:rsidP="00F12305">
            <w:pPr>
              <w:ind w:firstLine="0"/>
              <w:rPr>
                <w:sz w:val="22"/>
                <w:szCs w:val="22"/>
              </w:rPr>
            </w:pPr>
            <w:r w:rsidRPr="0037280B">
              <w:rPr>
                <w:sz w:val="22"/>
                <w:szCs w:val="22"/>
              </w:rPr>
              <w:t>15</w:t>
            </w:r>
          </w:p>
        </w:tc>
        <w:tc>
          <w:tcPr>
            <w:tcW w:w="6541" w:type="dxa"/>
            <w:tcBorders>
              <w:top w:val="nil"/>
              <w:left w:val="nil"/>
              <w:bottom w:val="single" w:sz="4" w:space="0" w:color="auto"/>
              <w:right w:val="single" w:sz="4" w:space="0" w:color="auto"/>
            </w:tcBorders>
            <w:shd w:val="clear" w:color="000000" w:fill="FFFFFF"/>
            <w:vAlign w:val="center"/>
          </w:tcPr>
          <w:p w14:paraId="4F37AA2B" w14:textId="24D65EA2" w:rsidR="0095424B" w:rsidRPr="0037280B" w:rsidRDefault="0095424B" w:rsidP="00F12305">
            <w:pPr>
              <w:ind w:firstLine="0"/>
              <w:jc w:val="left"/>
              <w:rPr>
                <w:sz w:val="22"/>
                <w:szCs w:val="22"/>
              </w:rPr>
            </w:pPr>
            <w:r w:rsidRPr="0037280B">
              <w:rPr>
                <w:sz w:val="22"/>
                <w:szCs w:val="22"/>
              </w:rPr>
              <w:t xml:space="preserve">Общество с ограниченной ответственностью «Институт </w:t>
            </w:r>
            <w:proofErr w:type="spellStart"/>
            <w:r w:rsidRPr="0037280B">
              <w:rPr>
                <w:sz w:val="22"/>
                <w:szCs w:val="22"/>
              </w:rPr>
              <w:t>Гипроникел</w:t>
            </w:r>
            <w:r w:rsidR="00023AF3" w:rsidRPr="0037280B">
              <w:rPr>
                <w:sz w:val="22"/>
                <w:szCs w:val="22"/>
              </w:rPr>
              <w:t>ь</w:t>
            </w:r>
            <w:proofErr w:type="spellEnd"/>
            <w:r w:rsidR="00023AF3" w:rsidRPr="0037280B">
              <w:rPr>
                <w:sz w:val="22"/>
                <w:szCs w:val="22"/>
              </w:rPr>
              <w:t>»</w:t>
            </w:r>
            <w:r w:rsidR="0037280B" w:rsidRPr="0037280B">
              <w:rPr>
                <w:sz w:val="22"/>
                <w:szCs w:val="22"/>
              </w:rPr>
              <w:t xml:space="preserve"> (ООО «Институт </w:t>
            </w:r>
            <w:proofErr w:type="spellStart"/>
            <w:r w:rsidR="0037280B" w:rsidRPr="0037280B">
              <w:rPr>
                <w:sz w:val="22"/>
                <w:szCs w:val="22"/>
              </w:rPr>
              <w:t>Гипроникель</w:t>
            </w:r>
            <w:proofErr w:type="spellEnd"/>
            <w:r w:rsidR="0037280B"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2588222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EF07F3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C8B6658" w14:textId="77777777" w:rsidR="0095424B" w:rsidRPr="0037280B" w:rsidRDefault="0095424B" w:rsidP="00F12305">
            <w:pPr>
              <w:ind w:firstLine="0"/>
              <w:rPr>
                <w:sz w:val="22"/>
                <w:szCs w:val="22"/>
              </w:rPr>
            </w:pPr>
            <w:r w:rsidRPr="0037280B">
              <w:rPr>
                <w:sz w:val="22"/>
                <w:szCs w:val="22"/>
              </w:rPr>
              <w:t>16</w:t>
            </w:r>
          </w:p>
        </w:tc>
        <w:tc>
          <w:tcPr>
            <w:tcW w:w="6541" w:type="dxa"/>
            <w:tcBorders>
              <w:top w:val="nil"/>
              <w:left w:val="nil"/>
              <w:bottom w:val="single" w:sz="4" w:space="0" w:color="auto"/>
              <w:right w:val="single" w:sz="4" w:space="0" w:color="auto"/>
            </w:tcBorders>
            <w:shd w:val="clear" w:color="000000" w:fill="FFFFFF"/>
            <w:vAlign w:val="center"/>
          </w:tcPr>
          <w:p w14:paraId="0AE226F2" w14:textId="77777777" w:rsidR="0095424B" w:rsidRPr="0037280B" w:rsidRDefault="0095424B" w:rsidP="00F12305">
            <w:pPr>
              <w:ind w:firstLine="0"/>
              <w:jc w:val="left"/>
              <w:rPr>
                <w:sz w:val="22"/>
                <w:szCs w:val="22"/>
              </w:rPr>
            </w:pPr>
            <w:r w:rsidRPr="0037280B">
              <w:rPr>
                <w:sz w:val="22"/>
                <w:szCs w:val="22"/>
              </w:rPr>
              <w:t>Акционерное общество «</w:t>
            </w:r>
            <w:proofErr w:type="spellStart"/>
            <w:r w:rsidRPr="0037280B">
              <w:rPr>
                <w:sz w:val="22"/>
                <w:szCs w:val="22"/>
              </w:rPr>
              <w:t>Норильско</w:t>
            </w:r>
            <w:proofErr w:type="spellEnd"/>
            <w:r w:rsidRPr="0037280B">
              <w:rPr>
                <w:sz w:val="22"/>
                <w:szCs w:val="22"/>
              </w:rPr>
              <w:t>-Таймырская энергетическая компания»                                                                                                                (АО «НТЭК»)</w:t>
            </w:r>
          </w:p>
        </w:tc>
        <w:tc>
          <w:tcPr>
            <w:tcW w:w="3402" w:type="dxa"/>
            <w:tcBorders>
              <w:top w:val="nil"/>
              <w:left w:val="nil"/>
              <w:bottom w:val="single" w:sz="4" w:space="0" w:color="auto"/>
              <w:right w:val="single" w:sz="4" w:space="0" w:color="auto"/>
            </w:tcBorders>
            <w:shd w:val="clear" w:color="000000" w:fill="FFFFFF"/>
          </w:tcPr>
          <w:p w14:paraId="20FCD7D3"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8906D92"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B4C1D7F" w14:textId="77777777" w:rsidR="0095424B" w:rsidRPr="0037280B" w:rsidRDefault="0095424B" w:rsidP="00F12305">
            <w:pPr>
              <w:ind w:firstLine="0"/>
              <w:rPr>
                <w:sz w:val="22"/>
                <w:szCs w:val="22"/>
              </w:rPr>
            </w:pPr>
            <w:r w:rsidRPr="0037280B">
              <w:rPr>
                <w:sz w:val="22"/>
                <w:szCs w:val="22"/>
              </w:rPr>
              <w:t>17</w:t>
            </w:r>
          </w:p>
        </w:tc>
        <w:tc>
          <w:tcPr>
            <w:tcW w:w="6541" w:type="dxa"/>
            <w:tcBorders>
              <w:top w:val="single" w:sz="4" w:space="0" w:color="auto"/>
              <w:left w:val="single" w:sz="4" w:space="0" w:color="auto"/>
              <w:bottom w:val="single" w:sz="4" w:space="0" w:color="auto"/>
              <w:right w:val="single" w:sz="4" w:space="0" w:color="auto"/>
            </w:tcBorders>
            <w:shd w:val="clear" w:color="000000" w:fill="FFFFFF"/>
            <w:vAlign w:val="center"/>
          </w:tcPr>
          <w:p w14:paraId="02144870" w14:textId="3FAC1BAB" w:rsidR="0095424B" w:rsidRPr="0037280B" w:rsidRDefault="0095424B" w:rsidP="00F12305">
            <w:pPr>
              <w:ind w:firstLine="0"/>
              <w:jc w:val="left"/>
              <w:rPr>
                <w:sz w:val="22"/>
                <w:szCs w:val="22"/>
              </w:rPr>
            </w:pPr>
            <w:r w:rsidRPr="0037280B">
              <w:rPr>
                <w:sz w:val="22"/>
                <w:szCs w:val="22"/>
              </w:rPr>
              <w:t>Общество с ограниченной ответственностью  «Норильское торгово-</w:t>
            </w:r>
            <w:r w:rsidR="00F12305" w:rsidRPr="0037280B">
              <w:rPr>
                <w:sz w:val="22"/>
                <w:szCs w:val="22"/>
              </w:rPr>
              <w:t xml:space="preserve">производственное объединение» </w:t>
            </w:r>
            <w:r w:rsidRPr="0037280B">
              <w:rPr>
                <w:sz w:val="22"/>
                <w:szCs w:val="22"/>
              </w:rPr>
              <w:t>(ООО «НТПО»)</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5F2BA61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147FAA6"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7C84C03" w14:textId="77777777" w:rsidR="0095424B" w:rsidRPr="0037280B" w:rsidRDefault="0095424B" w:rsidP="00F12305">
            <w:pPr>
              <w:ind w:firstLine="0"/>
              <w:rPr>
                <w:sz w:val="22"/>
                <w:szCs w:val="22"/>
              </w:rPr>
            </w:pPr>
            <w:r w:rsidRPr="0037280B">
              <w:rPr>
                <w:sz w:val="22"/>
                <w:szCs w:val="22"/>
              </w:rPr>
              <w:lastRenderedPageBreak/>
              <w:t>18</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57091703" w14:textId="0DC5891C"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Норникель</w:t>
            </w:r>
            <w:proofErr w:type="spellEnd"/>
            <w:r w:rsidRPr="0037280B">
              <w:rPr>
                <w:sz w:val="22"/>
                <w:szCs w:val="22"/>
              </w:rPr>
              <w:t xml:space="preserve"> Технические Сервисы»</w:t>
            </w:r>
            <w:r w:rsidR="0037280B" w:rsidRPr="0037280B">
              <w:rPr>
                <w:sz w:val="22"/>
                <w:szCs w:val="22"/>
              </w:rPr>
              <w:t xml:space="preserve"> (ООО «НН Технические Сервисы»)</w:t>
            </w:r>
          </w:p>
        </w:tc>
        <w:tc>
          <w:tcPr>
            <w:tcW w:w="3402" w:type="dxa"/>
            <w:tcBorders>
              <w:top w:val="single" w:sz="4" w:space="0" w:color="auto"/>
              <w:left w:val="nil"/>
              <w:bottom w:val="single" w:sz="4" w:space="0" w:color="auto"/>
              <w:right w:val="single" w:sz="4" w:space="0" w:color="auto"/>
            </w:tcBorders>
            <w:shd w:val="clear" w:color="000000" w:fill="FFFFFF"/>
          </w:tcPr>
          <w:p w14:paraId="12C4C1B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3EC1C2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61676721" w14:textId="77777777" w:rsidR="0095424B" w:rsidRPr="0037280B" w:rsidRDefault="0095424B" w:rsidP="00F12305">
            <w:pPr>
              <w:ind w:firstLine="0"/>
              <w:rPr>
                <w:sz w:val="22"/>
                <w:szCs w:val="22"/>
              </w:rPr>
            </w:pPr>
            <w:r w:rsidRPr="0037280B">
              <w:rPr>
                <w:sz w:val="22"/>
                <w:szCs w:val="22"/>
              </w:rPr>
              <w:t>19</w:t>
            </w:r>
          </w:p>
        </w:tc>
        <w:tc>
          <w:tcPr>
            <w:tcW w:w="6541" w:type="dxa"/>
            <w:tcBorders>
              <w:top w:val="nil"/>
              <w:left w:val="nil"/>
              <w:bottom w:val="single" w:sz="4" w:space="0" w:color="auto"/>
              <w:right w:val="single" w:sz="4" w:space="0" w:color="auto"/>
            </w:tcBorders>
            <w:shd w:val="clear" w:color="000000" w:fill="FFFFFF"/>
            <w:vAlign w:val="center"/>
          </w:tcPr>
          <w:p w14:paraId="56EC3900" w14:textId="77777777" w:rsidR="0095424B" w:rsidRPr="0037280B" w:rsidRDefault="0095424B" w:rsidP="00F12305">
            <w:pPr>
              <w:ind w:firstLine="0"/>
              <w:jc w:val="left"/>
              <w:rPr>
                <w:sz w:val="22"/>
                <w:szCs w:val="22"/>
                <w:lang w:val="en-US"/>
              </w:rPr>
            </w:pPr>
            <w:r w:rsidRPr="0037280B">
              <w:rPr>
                <w:sz w:val="22"/>
                <w:szCs w:val="22"/>
                <w:lang w:val="en-US"/>
              </w:rPr>
              <w:t xml:space="preserve">NN Capital Finance Limited                                                                                                                                                                                                                         </w:t>
            </w:r>
            <w:r w:rsidRPr="0037280B">
              <w:rPr>
                <w:sz w:val="22"/>
                <w:szCs w:val="22"/>
              </w:rPr>
              <w:t>НН</w:t>
            </w:r>
            <w:r w:rsidRPr="0037280B">
              <w:rPr>
                <w:sz w:val="22"/>
                <w:szCs w:val="22"/>
                <w:lang w:val="en-US"/>
              </w:rPr>
              <w:t xml:space="preserve"> </w:t>
            </w:r>
            <w:proofErr w:type="spellStart"/>
            <w:r w:rsidRPr="0037280B">
              <w:rPr>
                <w:sz w:val="22"/>
                <w:szCs w:val="22"/>
              </w:rPr>
              <w:t>Кэпитал</w:t>
            </w:r>
            <w:proofErr w:type="spellEnd"/>
            <w:r w:rsidRPr="0037280B">
              <w:rPr>
                <w:sz w:val="22"/>
                <w:szCs w:val="22"/>
                <w:lang w:val="en-US"/>
              </w:rPr>
              <w:t xml:space="preserve"> </w:t>
            </w:r>
            <w:proofErr w:type="spellStart"/>
            <w:r w:rsidRPr="0037280B">
              <w:rPr>
                <w:sz w:val="22"/>
                <w:szCs w:val="22"/>
              </w:rPr>
              <w:t>Файненс</w:t>
            </w:r>
            <w:proofErr w:type="spellEnd"/>
            <w:r w:rsidRPr="0037280B">
              <w:rPr>
                <w:sz w:val="22"/>
                <w:szCs w:val="22"/>
                <w:lang w:val="en-US"/>
              </w:rPr>
              <w:t xml:space="preserve"> </w:t>
            </w:r>
            <w:r w:rsidRPr="0037280B">
              <w:rPr>
                <w:sz w:val="22"/>
                <w:szCs w:val="22"/>
              </w:rPr>
              <w:t>Лимитед</w:t>
            </w:r>
          </w:p>
        </w:tc>
        <w:tc>
          <w:tcPr>
            <w:tcW w:w="3402" w:type="dxa"/>
            <w:tcBorders>
              <w:top w:val="nil"/>
              <w:left w:val="nil"/>
              <w:bottom w:val="single" w:sz="4" w:space="0" w:color="auto"/>
              <w:right w:val="single" w:sz="4" w:space="0" w:color="auto"/>
            </w:tcBorders>
            <w:shd w:val="clear" w:color="000000" w:fill="FFFFFF"/>
          </w:tcPr>
          <w:p w14:paraId="3F5390F0"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2EE676D"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40103A0" w14:textId="77777777" w:rsidR="0095424B" w:rsidRPr="0037280B" w:rsidRDefault="0095424B" w:rsidP="00F12305">
            <w:pPr>
              <w:ind w:firstLine="0"/>
              <w:rPr>
                <w:sz w:val="22"/>
                <w:szCs w:val="22"/>
              </w:rPr>
            </w:pPr>
            <w:r w:rsidRPr="0037280B">
              <w:rPr>
                <w:sz w:val="22"/>
                <w:szCs w:val="22"/>
              </w:rPr>
              <w:t>20</w:t>
            </w:r>
          </w:p>
        </w:tc>
        <w:tc>
          <w:tcPr>
            <w:tcW w:w="6541" w:type="dxa"/>
            <w:tcBorders>
              <w:top w:val="nil"/>
              <w:left w:val="nil"/>
              <w:bottom w:val="single" w:sz="4" w:space="0" w:color="auto"/>
              <w:right w:val="single" w:sz="4" w:space="0" w:color="auto"/>
            </w:tcBorders>
            <w:shd w:val="clear" w:color="000000" w:fill="FFFFFF"/>
            <w:vAlign w:val="center"/>
          </w:tcPr>
          <w:p w14:paraId="05F4C37B" w14:textId="3B757516" w:rsidR="0095424B" w:rsidRPr="0037280B" w:rsidRDefault="0095424B" w:rsidP="00F12305">
            <w:pPr>
              <w:ind w:firstLine="0"/>
              <w:jc w:val="left"/>
              <w:rPr>
                <w:sz w:val="22"/>
                <w:szCs w:val="22"/>
              </w:rPr>
            </w:pPr>
            <w:r w:rsidRPr="0037280B">
              <w:rPr>
                <w:sz w:val="22"/>
                <w:szCs w:val="22"/>
              </w:rPr>
              <w:t>NORDI LIMITED                                                                                                                                                                                                                                   НОРДИ ЛИМИТЕД</w:t>
            </w:r>
          </w:p>
        </w:tc>
        <w:tc>
          <w:tcPr>
            <w:tcW w:w="3402" w:type="dxa"/>
            <w:tcBorders>
              <w:top w:val="nil"/>
              <w:left w:val="nil"/>
              <w:bottom w:val="single" w:sz="4" w:space="0" w:color="auto"/>
              <w:right w:val="single" w:sz="4" w:space="0" w:color="auto"/>
            </w:tcBorders>
            <w:shd w:val="clear" w:color="000000" w:fill="FFFFFF"/>
          </w:tcPr>
          <w:p w14:paraId="19FBFB8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48882D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F02AF91" w14:textId="77777777" w:rsidR="0095424B" w:rsidRPr="0037280B" w:rsidRDefault="0095424B" w:rsidP="00F12305">
            <w:pPr>
              <w:ind w:firstLine="0"/>
              <w:rPr>
                <w:sz w:val="22"/>
                <w:szCs w:val="22"/>
              </w:rPr>
            </w:pPr>
            <w:r w:rsidRPr="0037280B">
              <w:rPr>
                <w:sz w:val="22"/>
                <w:szCs w:val="22"/>
              </w:rPr>
              <w:t>21</w:t>
            </w:r>
          </w:p>
        </w:tc>
        <w:tc>
          <w:tcPr>
            <w:tcW w:w="6541" w:type="dxa"/>
            <w:tcBorders>
              <w:top w:val="nil"/>
              <w:left w:val="nil"/>
              <w:bottom w:val="single" w:sz="4" w:space="0" w:color="auto"/>
              <w:right w:val="single" w:sz="4" w:space="0" w:color="auto"/>
            </w:tcBorders>
            <w:shd w:val="clear" w:color="000000" w:fill="FFFFFF"/>
            <w:vAlign w:val="center"/>
          </w:tcPr>
          <w:p w14:paraId="651627F6" w14:textId="77777777" w:rsidR="0095424B" w:rsidRPr="0037280B" w:rsidRDefault="0095424B" w:rsidP="00F12305">
            <w:pPr>
              <w:ind w:firstLine="0"/>
              <w:jc w:val="left"/>
              <w:rPr>
                <w:sz w:val="22"/>
                <w:szCs w:val="22"/>
              </w:rPr>
            </w:pPr>
            <w:r w:rsidRPr="0037280B">
              <w:rPr>
                <w:sz w:val="22"/>
                <w:szCs w:val="22"/>
              </w:rPr>
              <w:t>Акционерное общество «</w:t>
            </w:r>
            <w:proofErr w:type="spellStart"/>
            <w:r w:rsidRPr="0037280B">
              <w:rPr>
                <w:sz w:val="22"/>
                <w:szCs w:val="22"/>
              </w:rPr>
              <w:t>Лесосибирский</w:t>
            </w:r>
            <w:proofErr w:type="spellEnd"/>
            <w:r w:rsidRPr="0037280B">
              <w:rPr>
                <w:sz w:val="22"/>
                <w:szCs w:val="22"/>
              </w:rPr>
              <w:t xml:space="preserve"> порт» </w:t>
            </w:r>
            <w:r w:rsidRPr="0037280B">
              <w:rPr>
                <w:sz w:val="22"/>
                <w:szCs w:val="22"/>
              </w:rPr>
              <w:br/>
              <w:t>(АО «</w:t>
            </w:r>
            <w:proofErr w:type="spellStart"/>
            <w:r w:rsidRPr="0037280B">
              <w:rPr>
                <w:sz w:val="22"/>
                <w:szCs w:val="22"/>
              </w:rPr>
              <w:t>Лесосибирский</w:t>
            </w:r>
            <w:proofErr w:type="spellEnd"/>
            <w:r w:rsidRPr="0037280B">
              <w:rPr>
                <w:sz w:val="22"/>
                <w:szCs w:val="22"/>
              </w:rPr>
              <w:t xml:space="preserve"> порт»)</w:t>
            </w:r>
          </w:p>
        </w:tc>
        <w:tc>
          <w:tcPr>
            <w:tcW w:w="3402" w:type="dxa"/>
            <w:tcBorders>
              <w:top w:val="nil"/>
              <w:left w:val="nil"/>
              <w:bottom w:val="single" w:sz="4" w:space="0" w:color="auto"/>
              <w:right w:val="single" w:sz="4" w:space="0" w:color="auto"/>
            </w:tcBorders>
            <w:shd w:val="clear" w:color="000000" w:fill="FFFFFF"/>
          </w:tcPr>
          <w:p w14:paraId="1E0803D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52B84F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4110264" w14:textId="77777777" w:rsidR="0095424B" w:rsidRPr="0037280B" w:rsidRDefault="0095424B" w:rsidP="00F12305">
            <w:pPr>
              <w:ind w:firstLine="0"/>
              <w:rPr>
                <w:sz w:val="22"/>
                <w:szCs w:val="22"/>
              </w:rPr>
            </w:pPr>
            <w:r w:rsidRPr="0037280B">
              <w:rPr>
                <w:sz w:val="22"/>
                <w:szCs w:val="22"/>
              </w:rPr>
              <w:t>22</w:t>
            </w:r>
          </w:p>
        </w:tc>
        <w:tc>
          <w:tcPr>
            <w:tcW w:w="6541" w:type="dxa"/>
            <w:tcBorders>
              <w:top w:val="nil"/>
              <w:left w:val="nil"/>
              <w:bottom w:val="single" w:sz="4" w:space="0" w:color="auto"/>
              <w:right w:val="single" w:sz="4" w:space="0" w:color="auto"/>
            </w:tcBorders>
            <w:shd w:val="clear" w:color="000000" w:fill="FFFFFF"/>
            <w:vAlign w:val="center"/>
          </w:tcPr>
          <w:p w14:paraId="4B95B9AD" w14:textId="6AD8D516" w:rsidR="0095424B" w:rsidRPr="0037280B" w:rsidRDefault="0095424B" w:rsidP="00F12305">
            <w:pPr>
              <w:ind w:firstLine="0"/>
              <w:jc w:val="left"/>
              <w:rPr>
                <w:sz w:val="22"/>
                <w:szCs w:val="22"/>
              </w:rPr>
            </w:pPr>
            <w:r w:rsidRPr="0037280B">
              <w:rPr>
                <w:sz w:val="22"/>
                <w:szCs w:val="22"/>
              </w:rPr>
              <w:t>Общество с ограниченной отв</w:t>
            </w:r>
            <w:r w:rsidR="00F12305" w:rsidRPr="0037280B">
              <w:rPr>
                <w:sz w:val="22"/>
                <w:szCs w:val="22"/>
              </w:rPr>
              <w:t xml:space="preserve">етственностью «НН </w:t>
            </w:r>
            <w:proofErr w:type="spellStart"/>
            <w:r w:rsidR="00F12305" w:rsidRPr="0037280B">
              <w:rPr>
                <w:sz w:val="22"/>
                <w:szCs w:val="22"/>
              </w:rPr>
              <w:t>Девелопмент</w:t>
            </w:r>
            <w:proofErr w:type="spellEnd"/>
            <w:r w:rsidR="00F12305" w:rsidRPr="0037280B">
              <w:rPr>
                <w:sz w:val="22"/>
                <w:szCs w:val="22"/>
              </w:rPr>
              <w:t xml:space="preserve">» </w:t>
            </w:r>
            <w:r w:rsidRPr="0037280B">
              <w:rPr>
                <w:sz w:val="22"/>
                <w:szCs w:val="22"/>
              </w:rPr>
              <w:t xml:space="preserve">(ООО «НН </w:t>
            </w:r>
            <w:proofErr w:type="spellStart"/>
            <w:r w:rsidRPr="0037280B">
              <w:rPr>
                <w:sz w:val="22"/>
                <w:szCs w:val="22"/>
              </w:rPr>
              <w:t>Девелопмент</w:t>
            </w:r>
            <w:proofErr w:type="spellEnd"/>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4A010BB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03624E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1979EAB" w14:textId="77777777" w:rsidR="0095424B" w:rsidRPr="0037280B" w:rsidRDefault="0095424B" w:rsidP="00F12305">
            <w:pPr>
              <w:ind w:firstLine="0"/>
              <w:rPr>
                <w:sz w:val="22"/>
                <w:szCs w:val="22"/>
              </w:rPr>
            </w:pPr>
            <w:r w:rsidRPr="0037280B">
              <w:rPr>
                <w:sz w:val="22"/>
                <w:szCs w:val="22"/>
              </w:rPr>
              <w:t>23</w:t>
            </w:r>
          </w:p>
        </w:tc>
        <w:tc>
          <w:tcPr>
            <w:tcW w:w="6541" w:type="dxa"/>
            <w:tcBorders>
              <w:top w:val="nil"/>
              <w:left w:val="nil"/>
              <w:bottom w:val="single" w:sz="4" w:space="0" w:color="auto"/>
              <w:right w:val="single" w:sz="4" w:space="0" w:color="auto"/>
            </w:tcBorders>
            <w:shd w:val="clear" w:color="000000" w:fill="FFFFFF"/>
            <w:vAlign w:val="center"/>
          </w:tcPr>
          <w:p w14:paraId="00AEB16F" w14:textId="5FBFC2BC" w:rsidR="0095424B" w:rsidRPr="0037280B" w:rsidRDefault="0095424B" w:rsidP="00F12305">
            <w:pPr>
              <w:ind w:firstLine="0"/>
              <w:jc w:val="left"/>
              <w:rPr>
                <w:sz w:val="22"/>
                <w:szCs w:val="22"/>
              </w:rPr>
            </w:pPr>
            <w:r w:rsidRPr="0037280B">
              <w:rPr>
                <w:sz w:val="22"/>
                <w:szCs w:val="22"/>
              </w:rPr>
              <w:t>Акционерное общес</w:t>
            </w:r>
            <w:r w:rsidR="00F12305" w:rsidRPr="0037280B">
              <w:rPr>
                <w:sz w:val="22"/>
                <w:szCs w:val="22"/>
              </w:rPr>
              <w:t xml:space="preserve">тво «Красноярский речной порт» </w:t>
            </w:r>
            <w:r w:rsidRPr="0037280B">
              <w:rPr>
                <w:sz w:val="22"/>
                <w:szCs w:val="22"/>
              </w:rPr>
              <w:t>(АО «Красноярский речной порт»)</w:t>
            </w:r>
          </w:p>
        </w:tc>
        <w:tc>
          <w:tcPr>
            <w:tcW w:w="3402" w:type="dxa"/>
            <w:tcBorders>
              <w:top w:val="nil"/>
              <w:left w:val="nil"/>
              <w:bottom w:val="single" w:sz="4" w:space="0" w:color="auto"/>
              <w:right w:val="single" w:sz="4" w:space="0" w:color="auto"/>
            </w:tcBorders>
            <w:shd w:val="clear" w:color="000000" w:fill="FFFFFF"/>
          </w:tcPr>
          <w:p w14:paraId="48D9A25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CF29661"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83348F4" w14:textId="77777777" w:rsidR="0095424B" w:rsidRPr="0037280B" w:rsidRDefault="0095424B" w:rsidP="00F12305">
            <w:pPr>
              <w:ind w:firstLine="0"/>
              <w:rPr>
                <w:sz w:val="22"/>
                <w:szCs w:val="22"/>
              </w:rPr>
            </w:pPr>
            <w:r w:rsidRPr="0037280B">
              <w:rPr>
                <w:sz w:val="22"/>
                <w:szCs w:val="22"/>
              </w:rPr>
              <w:t>24</w:t>
            </w:r>
          </w:p>
        </w:tc>
        <w:tc>
          <w:tcPr>
            <w:tcW w:w="6541" w:type="dxa"/>
            <w:tcBorders>
              <w:top w:val="nil"/>
              <w:left w:val="nil"/>
              <w:bottom w:val="single" w:sz="4" w:space="0" w:color="auto"/>
              <w:right w:val="single" w:sz="4" w:space="0" w:color="auto"/>
            </w:tcBorders>
            <w:shd w:val="clear" w:color="000000" w:fill="FFFFFF"/>
            <w:vAlign w:val="center"/>
          </w:tcPr>
          <w:p w14:paraId="02827C9B" w14:textId="1733D9E7" w:rsidR="0095424B" w:rsidRPr="0037280B" w:rsidRDefault="0095424B" w:rsidP="00F12305">
            <w:pPr>
              <w:ind w:firstLine="0"/>
              <w:jc w:val="left"/>
              <w:rPr>
                <w:sz w:val="22"/>
                <w:szCs w:val="22"/>
              </w:rPr>
            </w:pPr>
            <w:r w:rsidRPr="0037280B">
              <w:rPr>
                <w:sz w:val="22"/>
                <w:szCs w:val="22"/>
              </w:rPr>
              <w:t>Общество с ограниченной</w:t>
            </w:r>
            <w:r w:rsidR="00F12305" w:rsidRPr="0037280B">
              <w:rPr>
                <w:sz w:val="22"/>
                <w:szCs w:val="22"/>
              </w:rPr>
              <w:t xml:space="preserve"> ответственностью «Масловское» </w:t>
            </w:r>
            <w:r w:rsidRPr="0037280B">
              <w:rPr>
                <w:sz w:val="22"/>
                <w:szCs w:val="22"/>
              </w:rPr>
              <w:t>(ООО «Масловское»)</w:t>
            </w:r>
          </w:p>
        </w:tc>
        <w:tc>
          <w:tcPr>
            <w:tcW w:w="3402" w:type="dxa"/>
            <w:tcBorders>
              <w:top w:val="nil"/>
              <w:left w:val="nil"/>
              <w:bottom w:val="single" w:sz="4" w:space="0" w:color="auto"/>
              <w:right w:val="single" w:sz="4" w:space="0" w:color="auto"/>
            </w:tcBorders>
            <w:shd w:val="clear" w:color="000000" w:fill="FFFFFF"/>
          </w:tcPr>
          <w:p w14:paraId="62F2F01E"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057476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17FCBCD" w14:textId="77777777" w:rsidR="0095424B" w:rsidRPr="0037280B" w:rsidRDefault="0095424B" w:rsidP="00F12305">
            <w:pPr>
              <w:ind w:firstLine="0"/>
              <w:rPr>
                <w:sz w:val="22"/>
                <w:szCs w:val="22"/>
              </w:rPr>
            </w:pPr>
            <w:r w:rsidRPr="0037280B">
              <w:rPr>
                <w:sz w:val="22"/>
                <w:szCs w:val="22"/>
              </w:rPr>
              <w:t>25</w:t>
            </w:r>
          </w:p>
        </w:tc>
        <w:tc>
          <w:tcPr>
            <w:tcW w:w="6541" w:type="dxa"/>
            <w:tcBorders>
              <w:top w:val="nil"/>
              <w:left w:val="nil"/>
              <w:bottom w:val="single" w:sz="4" w:space="0" w:color="auto"/>
              <w:right w:val="single" w:sz="4" w:space="0" w:color="auto"/>
            </w:tcBorders>
            <w:shd w:val="clear" w:color="000000" w:fill="FFFFFF"/>
            <w:vAlign w:val="center"/>
          </w:tcPr>
          <w:p w14:paraId="3EBA32AB" w14:textId="5F9B2355" w:rsidR="0095424B" w:rsidRPr="0037280B" w:rsidRDefault="002E00B5" w:rsidP="00F12305">
            <w:pPr>
              <w:ind w:firstLine="0"/>
              <w:jc w:val="left"/>
              <w:rPr>
                <w:sz w:val="22"/>
                <w:szCs w:val="22"/>
              </w:rPr>
            </w:pPr>
            <w:r w:rsidRPr="0037280B">
              <w:rPr>
                <w:sz w:val="22"/>
                <w:szCs w:val="22"/>
              </w:rPr>
              <w:t>Акционерное общество «Норильск Авиа»</w:t>
            </w:r>
            <w:r w:rsidR="0095424B" w:rsidRPr="0037280B">
              <w:rPr>
                <w:sz w:val="22"/>
                <w:szCs w:val="22"/>
              </w:rPr>
              <w:t xml:space="preserve">                                                                                                                                                     </w:t>
            </w:r>
            <w:r w:rsidRPr="0037280B">
              <w:rPr>
                <w:sz w:val="22"/>
                <w:szCs w:val="22"/>
              </w:rPr>
              <w:t xml:space="preserve">                           (АО «Норильск Авиа»</w:t>
            </w:r>
            <w:r w:rsidR="0095424B"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083690A2"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87EF9E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F5B2F3C" w14:textId="77777777" w:rsidR="0095424B" w:rsidRPr="0037280B" w:rsidRDefault="0095424B" w:rsidP="00F12305">
            <w:pPr>
              <w:ind w:firstLine="0"/>
              <w:rPr>
                <w:sz w:val="22"/>
                <w:szCs w:val="22"/>
              </w:rPr>
            </w:pPr>
            <w:r w:rsidRPr="0037280B">
              <w:rPr>
                <w:sz w:val="22"/>
                <w:szCs w:val="22"/>
              </w:rPr>
              <w:t>26</w:t>
            </w:r>
          </w:p>
        </w:tc>
        <w:tc>
          <w:tcPr>
            <w:tcW w:w="6541" w:type="dxa"/>
            <w:tcBorders>
              <w:top w:val="nil"/>
              <w:left w:val="nil"/>
              <w:bottom w:val="single" w:sz="4" w:space="0" w:color="auto"/>
              <w:right w:val="single" w:sz="4" w:space="0" w:color="auto"/>
            </w:tcBorders>
            <w:shd w:val="clear" w:color="000000" w:fill="FFFFFF"/>
            <w:vAlign w:val="center"/>
          </w:tcPr>
          <w:p w14:paraId="082FCB18" w14:textId="6F3A7DA4" w:rsidR="0095424B" w:rsidRPr="0037280B" w:rsidRDefault="0095424B" w:rsidP="00F12305">
            <w:pPr>
              <w:ind w:firstLine="0"/>
              <w:jc w:val="left"/>
              <w:rPr>
                <w:sz w:val="22"/>
                <w:szCs w:val="22"/>
              </w:rPr>
            </w:pPr>
            <w:r w:rsidRPr="0037280B">
              <w:rPr>
                <w:sz w:val="22"/>
                <w:szCs w:val="22"/>
              </w:rPr>
              <w:t>Общество с ограниченной ответственностью «Корпоративный Центр Здоровья «</w:t>
            </w:r>
            <w:proofErr w:type="spellStart"/>
            <w:r w:rsidRPr="0037280B">
              <w:rPr>
                <w:sz w:val="22"/>
                <w:szCs w:val="22"/>
              </w:rPr>
              <w:t>Норникель</w:t>
            </w:r>
            <w:proofErr w:type="spellEnd"/>
            <w:r w:rsidRPr="0037280B">
              <w:rPr>
                <w:sz w:val="22"/>
                <w:szCs w:val="22"/>
              </w:rPr>
              <w:t>»                                                                                                                                                                                                  (ООО «КЦЗ «</w:t>
            </w:r>
            <w:proofErr w:type="spellStart"/>
            <w:r w:rsidRPr="0037280B">
              <w:rPr>
                <w:sz w:val="22"/>
                <w:szCs w:val="22"/>
              </w:rPr>
              <w:t>Норникель</w:t>
            </w:r>
            <w:proofErr w:type="spellEnd"/>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2C8F175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8B46123"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A45436C" w14:textId="77777777" w:rsidR="0095424B" w:rsidRPr="0037280B" w:rsidRDefault="0095424B" w:rsidP="00F12305">
            <w:pPr>
              <w:ind w:firstLine="0"/>
              <w:rPr>
                <w:sz w:val="22"/>
                <w:szCs w:val="22"/>
              </w:rPr>
            </w:pPr>
            <w:r w:rsidRPr="0037280B">
              <w:rPr>
                <w:sz w:val="22"/>
                <w:szCs w:val="22"/>
              </w:rPr>
              <w:t>27</w:t>
            </w:r>
          </w:p>
        </w:tc>
        <w:tc>
          <w:tcPr>
            <w:tcW w:w="6541" w:type="dxa"/>
            <w:tcBorders>
              <w:top w:val="nil"/>
              <w:left w:val="nil"/>
              <w:bottom w:val="single" w:sz="4" w:space="0" w:color="auto"/>
              <w:right w:val="single" w:sz="4" w:space="0" w:color="auto"/>
            </w:tcBorders>
            <w:shd w:val="clear" w:color="000000" w:fill="FFFFFF"/>
            <w:vAlign w:val="center"/>
          </w:tcPr>
          <w:p w14:paraId="1E38446D" w14:textId="41A811E5"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Бугдаинский</w:t>
            </w:r>
            <w:proofErr w:type="spellEnd"/>
            <w:r w:rsidRPr="0037280B">
              <w:rPr>
                <w:sz w:val="22"/>
                <w:szCs w:val="22"/>
              </w:rPr>
              <w:t xml:space="preserve"> рудник»</w:t>
            </w:r>
            <w:r w:rsidR="00F12305" w:rsidRPr="0037280B">
              <w:rPr>
                <w:sz w:val="22"/>
                <w:szCs w:val="22"/>
              </w:rPr>
              <w:t xml:space="preserve"> </w:t>
            </w:r>
            <w:r w:rsidR="0037280B" w:rsidRPr="0037280B">
              <w:rPr>
                <w:sz w:val="22"/>
                <w:szCs w:val="22"/>
              </w:rPr>
              <w:t>(ООО «</w:t>
            </w:r>
            <w:proofErr w:type="spellStart"/>
            <w:r w:rsidR="0037280B" w:rsidRPr="0037280B">
              <w:rPr>
                <w:sz w:val="22"/>
                <w:szCs w:val="22"/>
              </w:rPr>
              <w:t>Бугдаинский</w:t>
            </w:r>
            <w:proofErr w:type="spellEnd"/>
            <w:r w:rsidR="0037280B" w:rsidRPr="0037280B">
              <w:rPr>
                <w:sz w:val="22"/>
                <w:szCs w:val="22"/>
              </w:rPr>
              <w:t xml:space="preserve"> рудник»)                                                                                                                           </w:t>
            </w:r>
          </w:p>
        </w:tc>
        <w:tc>
          <w:tcPr>
            <w:tcW w:w="3402" w:type="dxa"/>
            <w:tcBorders>
              <w:top w:val="nil"/>
              <w:left w:val="nil"/>
              <w:bottom w:val="single" w:sz="4" w:space="0" w:color="auto"/>
              <w:right w:val="single" w:sz="4" w:space="0" w:color="auto"/>
            </w:tcBorders>
            <w:shd w:val="clear" w:color="000000" w:fill="FFFFFF"/>
          </w:tcPr>
          <w:p w14:paraId="6FA5DA4B"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259E11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AFF5926" w14:textId="77777777" w:rsidR="0095424B" w:rsidRPr="0037280B" w:rsidRDefault="0095424B" w:rsidP="00F12305">
            <w:pPr>
              <w:ind w:firstLine="0"/>
              <w:rPr>
                <w:sz w:val="22"/>
                <w:szCs w:val="22"/>
              </w:rPr>
            </w:pPr>
            <w:r w:rsidRPr="0037280B">
              <w:rPr>
                <w:sz w:val="22"/>
                <w:szCs w:val="22"/>
              </w:rPr>
              <w:t>28</w:t>
            </w:r>
          </w:p>
        </w:tc>
        <w:tc>
          <w:tcPr>
            <w:tcW w:w="6541" w:type="dxa"/>
            <w:tcBorders>
              <w:top w:val="nil"/>
              <w:left w:val="nil"/>
              <w:bottom w:val="single" w:sz="4" w:space="0" w:color="auto"/>
              <w:right w:val="single" w:sz="4" w:space="0" w:color="auto"/>
            </w:tcBorders>
            <w:shd w:val="clear" w:color="000000" w:fill="FFFFFF"/>
            <w:vAlign w:val="center"/>
          </w:tcPr>
          <w:p w14:paraId="410BF40D" w14:textId="29EF22F1"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Колабыт</w:t>
            </w:r>
            <w:proofErr w:type="spellEnd"/>
            <w:r w:rsidRPr="0037280B">
              <w:rPr>
                <w:sz w:val="22"/>
                <w:szCs w:val="22"/>
              </w:rPr>
              <w:t>»</w:t>
            </w:r>
            <w:r w:rsidR="00F12305" w:rsidRPr="0037280B">
              <w:rPr>
                <w:sz w:val="22"/>
                <w:szCs w:val="22"/>
              </w:rPr>
              <w:t xml:space="preserve"> (ООО «</w:t>
            </w:r>
            <w:proofErr w:type="spellStart"/>
            <w:r w:rsidR="00F12305" w:rsidRPr="0037280B">
              <w:rPr>
                <w:sz w:val="22"/>
                <w:szCs w:val="22"/>
              </w:rPr>
              <w:t>Колабыт</w:t>
            </w:r>
            <w:proofErr w:type="spellEnd"/>
            <w:r w:rsidR="00F12305" w:rsidRPr="0037280B">
              <w:rPr>
                <w:sz w:val="22"/>
                <w:szCs w:val="22"/>
              </w:rPr>
              <w:t>»)</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029E6A1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2AA6CCD"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D1DAB58" w14:textId="77777777" w:rsidR="0095424B" w:rsidRPr="0037280B" w:rsidRDefault="0095424B" w:rsidP="00F12305">
            <w:pPr>
              <w:ind w:firstLine="0"/>
              <w:rPr>
                <w:sz w:val="22"/>
                <w:szCs w:val="22"/>
              </w:rPr>
            </w:pPr>
            <w:r w:rsidRPr="0037280B">
              <w:rPr>
                <w:sz w:val="22"/>
                <w:szCs w:val="22"/>
              </w:rPr>
              <w:t>29</w:t>
            </w:r>
          </w:p>
        </w:tc>
        <w:tc>
          <w:tcPr>
            <w:tcW w:w="6541" w:type="dxa"/>
            <w:tcBorders>
              <w:top w:val="nil"/>
              <w:left w:val="nil"/>
              <w:bottom w:val="single" w:sz="4" w:space="0" w:color="auto"/>
              <w:right w:val="single" w:sz="4" w:space="0" w:color="auto"/>
            </w:tcBorders>
            <w:shd w:val="clear" w:color="000000" w:fill="FFFFFF"/>
            <w:vAlign w:val="center"/>
          </w:tcPr>
          <w:p w14:paraId="164313FB" w14:textId="4296A7D8" w:rsidR="0095424B" w:rsidRPr="0037280B" w:rsidRDefault="0095424B" w:rsidP="0037280B">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Печенгское</w:t>
            </w:r>
            <w:proofErr w:type="spellEnd"/>
            <w:r w:rsidRPr="0037280B">
              <w:rPr>
                <w:sz w:val="22"/>
                <w:szCs w:val="22"/>
              </w:rPr>
              <w:t xml:space="preserve"> Строительное Объединение»</w:t>
            </w:r>
            <w:r w:rsidR="0037280B" w:rsidRPr="0037280B">
              <w:rPr>
                <w:sz w:val="22"/>
                <w:szCs w:val="22"/>
              </w:rPr>
              <w:t xml:space="preserve"> (ООО «</w:t>
            </w:r>
            <w:proofErr w:type="spellStart"/>
            <w:r w:rsidR="0037280B" w:rsidRPr="0037280B">
              <w:rPr>
                <w:sz w:val="22"/>
                <w:szCs w:val="22"/>
              </w:rPr>
              <w:t>Печенгастрой</w:t>
            </w:r>
            <w:proofErr w:type="spellEnd"/>
            <w:r w:rsidR="0037280B" w:rsidRPr="0037280B">
              <w:rPr>
                <w:sz w:val="22"/>
                <w:szCs w:val="22"/>
              </w:rPr>
              <w:t>»)</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266242D3"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88F696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F1CA745" w14:textId="77777777" w:rsidR="0095424B" w:rsidRPr="0037280B" w:rsidRDefault="0095424B" w:rsidP="00F12305">
            <w:pPr>
              <w:ind w:firstLine="0"/>
              <w:rPr>
                <w:sz w:val="22"/>
                <w:szCs w:val="22"/>
              </w:rPr>
            </w:pPr>
            <w:r w:rsidRPr="0037280B">
              <w:rPr>
                <w:sz w:val="22"/>
                <w:szCs w:val="22"/>
              </w:rPr>
              <w:t>30</w:t>
            </w:r>
          </w:p>
        </w:tc>
        <w:tc>
          <w:tcPr>
            <w:tcW w:w="6541" w:type="dxa"/>
            <w:tcBorders>
              <w:top w:val="nil"/>
              <w:left w:val="nil"/>
              <w:bottom w:val="single" w:sz="4" w:space="0" w:color="auto"/>
              <w:right w:val="single" w:sz="4" w:space="0" w:color="auto"/>
            </w:tcBorders>
            <w:shd w:val="clear" w:color="000000" w:fill="FFFFFF"/>
            <w:vAlign w:val="center"/>
          </w:tcPr>
          <w:p w14:paraId="094A081E" w14:textId="6CA3BBCF" w:rsidR="0095424B" w:rsidRPr="0037280B" w:rsidRDefault="0095424B" w:rsidP="00F12305">
            <w:pPr>
              <w:ind w:firstLine="0"/>
              <w:jc w:val="left"/>
              <w:rPr>
                <w:sz w:val="22"/>
                <w:szCs w:val="22"/>
              </w:rPr>
            </w:pPr>
            <w:r w:rsidRPr="0037280B">
              <w:rPr>
                <w:sz w:val="22"/>
                <w:szCs w:val="22"/>
              </w:rPr>
              <w:t>Общество с ограниченной ответственностью «АП-</w:t>
            </w:r>
            <w:proofErr w:type="spellStart"/>
            <w:r w:rsidRPr="0037280B">
              <w:rPr>
                <w:sz w:val="22"/>
                <w:szCs w:val="22"/>
              </w:rPr>
              <w:t>инвест</w:t>
            </w:r>
            <w:proofErr w:type="spellEnd"/>
            <w:r w:rsidRPr="0037280B">
              <w:rPr>
                <w:sz w:val="22"/>
                <w:szCs w:val="22"/>
              </w:rPr>
              <w:t>»</w:t>
            </w:r>
            <w:r w:rsidR="00F12305" w:rsidRPr="0037280B">
              <w:rPr>
                <w:sz w:val="22"/>
                <w:szCs w:val="22"/>
              </w:rPr>
              <w:t xml:space="preserve"> (ООО «АП-</w:t>
            </w:r>
            <w:proofErr w:type="spellStart"/>
            <w:r w:rsidR="00F12305" w:rsidRPr="0037280B">
              <w:rPr>
                <w:sz w:val="22"/>
                <w:szCs w:val="22"/>
              </w:rPr>
              <w:t>инвест</w:t>
            </w:r>
            <w:proofErr w:type="spellEnd"/>
            <w:r w:rsidR="00F12305" w:rsidRPr="0037280B">
              <w:rPr>
                <w:sz w:val="22"/>
                <w:szCs w:val="22"/>
              </w:rPr>
              <w:t>»)</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782618B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8771FF1"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60CB08A7" w14:textId="77777777" w:rsidR="0095424B" w:rsidRPr="0037280B" w:rsidRDefault="0095424B" w:rsidP="00F12305">
            <w:pPr>
              <w:ind w:firstLine="0"/>
              <w:rPr>
                <w:sz w:val="22"/>
                <w:szCs w:val="22"/>
              </w:rPr>
            </w:pPr>
            <w:r w:rsidRPr="0037280B">
              <w:rPr>
                <w:sz w:val="22"/>
                <w:szCs w:val="22"/>
              </w:rPr>
              <w:t>31</w:t>
            </w:r>
          </w:p>
        </w:tc>
        <w:tc>
          <w:tcPr>
            <w:tcW w:w="6541" w:type="dxa"/>
            <w:tcBorders>
              <w:top w:val="nil"/>
              <w:left w:val="nil"/>
              <w:bottom w:val="single" w:sz="4" w:space="0" w:color="auto"/>
              <w:right w:val="single" w:sz="4" w:space="0" w:color="auto"/>
            </w:tcBorders>
            <w:shd w:val="clear" w:color="000000" w:fill="FFFFFF"/>
            <w:vAlign w:val="center"/>
          </w:tcPr>
          <w:p w14:paraId="6817DB03" w14:textId="77777777" w:rsidR="0095424B" w:rsidRPr="0037280B" w:rsidRDefault="0095424B" w:rsidP="00F12305">
            <w:pPr>
              <w:ind w:firstLine="0"/>
              <w:jc w:val="left"/>
              <w:rPr>
                <w:sz w:val="22"/>
                <w:szCs w:val="22"/>
              </w:rPr>
            </w:pPr>
            <w:r w:rsidRPr="0037280B">
              <w:rPr>
                <w:sz w:val="22"/>
                <w:szCs w:val="22"/>
              </w:rPr>
              <w:t>NORILSK NICKEL (ASIA) LTD                                                                                                                                                                                НОРИЛЬСК НИКЕЛЬ (ЭЙЖИA) ЛТД</w:t>
            </w:r>
          </w:p>
        </w:tc>
        <w:tc>
          <w:tcPr>
            <w:tcW w:w="3402" w:type="dxa"/>
            <w:tcBorders>
              <w:top w:val="nil"/>
              <w:left w:val="nil"/>
              <w:bottom w:val="single" w:sz="4" w:space="0" w:color="auto"/>
              <w:right w:val="single" w:sz="4" w:space="0" w:color="auto"/>
            </w:tcBorders>
            <w:shd w:val="clear" w:color="000000" w:fill="FFFFFF"/>
          </w:tcPr>
          <w:p w14:paraId="7639F4F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67069D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D111838" w14:textId="77777777" w:rsidR="0095424B" w:rsidRPr="0037280B" w:rsidRDefault="0095424B" w:rsidP="00F12305">
            <w:pPr>
              <w:ind w:firstLine="0"/>
              <w:rPr>
                <w:sz w:val="22"/>
                <w:szCs w:val="22"/>
              </w:rPr>
            </w:pPr>
            <w:r w:rsidRPr="0037280B">
              <w:rPr>
                <w:sz w:val="22"/>
                <w:szCs w:val="22"/>
              </w:rPr>
              <w:t>32</w:t>
            </w:r>
          </w:p>
        </w:tc>
        <w:tc>
          <w:tcPr>
            <w:tcW w:w="6541" w:type="dxa"/>
            <w:tcBorders>
              <w:top w:val="nil"/>
              <w:left w:val="nil"/>
              <w:bottom w:val="single" w:sz="4" w:space="0" w:color="auto"/>
              <w:right w:val="single" w:sz="4" w:space="0" w:color="auto"/>
            </w:tcBorders>
            <w:shd w:val="clear" w:color="000000" w:fill="FFFFFF"/>
            <w:vAlign w:val="center"/>
          </w:tcPr>
          <w:p w14:paraId="57A69B65" w14:textId="673D67E8"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Валла-Тунтури</w:t>
            </w:r>
            <w:proofErr w:type="spellEnd"/>
            <w:r w:rsidRPr="0037280B">
              <w:rPr>
                <w:sz w:val="22"/>
                <w:szCs w:val="22"/>
              </w:rPr>
              <w:t>»</w:t>
            </w:r>
            <w:r w:rsidR="00F12305" w:rsidRPr="0037280B">
              <w:rPr>
                <w:sz w:val="22"/>
                <w:szCs w:val="22"/>
              </w:rPr>
              <w:t xml:space="preserve"> (ООО «</w:t>
            </w:r>
            <w:proofErr w:type="spellStart"/>
            <w:r w:rsidR="00F12305" w:rsidRPr="0037280B">
              <w:rPr>
                <w:sz w:val="22"/>
                <w:szCs w:val="22"/>
              </w:rPr>
              <w:t>Валла-Тунтури</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2DA462D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89BE9B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199E6A6" w14:textId="77777777" w:rsidR="0095424B" w:rsidRPr="0037280B" w:rsidRDefault="0095424B" w:rsidP="00F12305">
            <w:pPr>
              <w:ind w:firstLine="0"/>
              <w:rPr>
                <w:sz w:val="22"/>
                <w:szCs w:val="22"/>
              </w:rPr>
            </w:pPr>
            <w:r w:rsidRPr="0037280B">
              <w:rPr>
                <w:sz w:val="22"/>
                <w:szCs w:val="22"/>
              </w:rPr>
              <w:t>33</w:t>
            </w:r>
          </w:p>
        </w:tc>
        <w:tc>
          <w:tcPr>
            <w:tcW w:w="6541" w:type="dxa"/>
            <w:tcBorders>
              <w:top w:val="nil"/>
              <w:left w:val="nil"/>
              <w:bottom w:val="single" w:sz="4" w:space="0" w:color="auto"/>
              <w:right w:val="single" w:sz="4" w:space="0" w:color="auto"/>
            </w:tcBorders>
            <w:shd w:val="clear" w:color="000000" w:fill="FFFFFF"/>
            <w:vAlign w:val="center"/>
          </w:tcPr>
          <w:p w14:paraId="38326451" w14:textId="305ABA52" w:rsidR="0095424B" w:rsidRPr="0037280B" w:rsidRDefault="0095424B" w:rsidP="00F12305">
            <w:pPr>
              <w:ind w:firstLine="0"/>
              <w:jc w:val="left"/>
              <w:rPr>
                <w:sz w:val="22"/>
                <w:szCs w:val="22"/>
              </w:rPr>
            </w:pPr>
            <w:r w:rsidRPr="0037280B">
              <w:rPr>
                <w:sz w:val="22"/>
                <w:szCs w:val="22"/>
              </w:rPr>
              <w:t>GRK EASTERN GEOLOGY LIMITED</w:t>
            </w:r>
          </w:p>
        </w:tc>
        <w:tc>
          <w:tcPr>
            <w:tcW w:w="3402" w:type="dxa"/>
            <w:tcBorders>
              <w:top w:val="nil"/>
              <w:left w:val="nil"/>
              <w:bottom w:val="single" w:sz="4" w:space="0" w:color="auto"/>
              <w:right w:val="single" w:sz="4" w:space="0" w:color="auto"/>
            </w:tcBorders>
            <w:shd w:val="clear" w:color="000000" w:fill="FFFFFF"/>
          </w:tcPr>
          <w:p w14:paraId="003F549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2B2295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060C275" w14:textId="77777777" w:rsidR="0095424B" w:rsidRPr="0037280B" w:rsidRDefault="0095424B" w:rsidP="00F12305">
            <w:pPr>
              <w:ind w:firstLine="0"/>
              <w:rPr>
                <w:sz w:val="22"/>
                <w:szCs w:val="22"/>
              </w:rPr>
            </w:pPr>
            <w:r w:rsidRPr="0037280B">
              <w:rPr>
                <w:sz w:val="22"/>
                <w:szCs w:val="22"/>
              </w:rPr>
              <w:t>36</w:t>
            </w:r>
          </w:p>
        </w:tc>
        <w:tc>
          <w:tcPr>
            <w:tcW w:w="6541" w:type="dxa"/>
            <w:tcBorders>
              <w:top w:val="nil"/>
              <w:left w:val="nil"/>
              <w:bottom w:val="single" w:sz="4" w:space="0" w:color="auto"/>
              <w:right w:val="single" w:sz="4" w:space="0" w:color="auto"/>
            </w:tcBorders>
            <w:shd w:val="clear" w:color="000000" w:fill="FFFFFF"/>
            <w:vAlign w:val="center"/>
          </w:tcPr>
          <w:p w14:paraId="0B10C939" w14:textId="08B288FB" w:rsidR="0095424B" w:rsidRPr="0037280B" w:rsidRDefault="0095424B" w:rsidP="00F12305">
            <w:pPr>
              <w:ind w:firstLine="0"/>
              <w:jc w:val="left"/>
              <w:rPr>
                <w:sz w:val="22"/>
                <w:szCs w:val="22"/>
              </w:rPr>
            </w:pPr>
            <w:r w:rsidRPr="0037280B">
              <w:rPr>
                <w:sz w:val="22"/>
                <w:szCs w:val="22"/>
              </w:rPr>
              <w:t>Общество с</w:t>
            </w:r>
            <w:r w:rsidR="002E00B5" w:rsidRPr="0037280B">
              <w:rPr>
                <w:sz w:val="22"/>
                <w:szCs w:val="22"/>
              </w:rPr>
              <w:t xml:space="preserve"> ограниченной ответственностью «</w:t>
            </w:r>
            <w:proofErr w:type="spellStart"/>
            <w:r w:rsidR="002E00B5" w:rsidRPr="0037280B">
              <w:rPr>
                <w:sz w:val="22"/>
                <w:szCs w:val="22"/>
              </w:rPr>
              <w:t>Интерпромлизинг</w:t>
            </w:r>
            <w:proofErr w:type="spellEnd"/>
            <w:r w:rsidR="002E00B5" w:rsidRPr="0037280B">
              <w:rPr>
                <w:sz w:val="22"/>
                <w:szCs w:val="22"/>
              </w:rPr>
              <w:t>»</w:t>
            </w:r>
            <w:r w:rsidR="00F12305" w:rsidRPr="0037280B">
              <w:rPr>
                <w:sz w:val="22"/>
                <w:szCs w:val="22"/>
              </w:rPr>
              <w:t xml:space="preserve"> (ООО «</w:t>
            </w:r>
            <w:proofErr w:type="spellStart"/>
            <w:r w:rsidR="00F12305" w:rsidRPr="0037280B">
              <w:rPr>
                <w:sz w:val="22"/>
                <w:szCs w:val="22"/>
              </w:rPr>
              <w:t>Интерпромлизинг</w:t>
            </w:r>
            <w:proofErr w:type="spellEnd"/>
            <w:r w:rsidR="00F12305"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1E0436A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84E42F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7E8EC0A" w14:textId="77777777" w:rsidR="0095424B" w:rsidRPr="0037280B" w:rsidRDefault="0095424B" w:rsidP="00F12305">
            <w:pPr>
              <w:ind w:firstLine="0"/>
              <w:rPr>
                <w:sz w:val="22"/>
                <w:szCs w:val="22"/>
              </w:rPr>
            </w:pPr>
            <w:r w:rsidRPr="0037280B">
              <w:rPr>
                <w:sz w:val="22"/>
                <w:szCs w:val="22"/>
              </w:rPr>
              <w:t>34</w:t>
            </w:r>
          </w:p>
        </w:tc>
        <w:tc>
          <w:tcPr>
            <w:tcW w:w="6541" w:type="dxa"/>
            <w:tcBorders>
              <w:top w:val="nil"/>
              <w:left w:val="nil"/>
              <w:bottom w:val="single" w:sz="4" w:space="0" w:color="auto"/>
              <w:right w:val="single" w:sz="4" w:space="0" w:color="auto"/>
            </w:tcBorders>
            <w:shd w:val="clear" w:color="000000" w:fill="FFFFFF"/>
            <w:vAlign w:val="center"/>
          </w:tcPr>
          <w:p w14:paraId="6B4A9272" w14:textId="174B54F7" w:rsidR="0095424B" w:rsidRPr="0037280B" w:rsidRDefault="0095424B" w:rsidP="00F12305">
            <w:pPr>
              <w:ind w:firstLine="0"/>
              <w:jc w:val="left"/>
              <w:rPr>
                <w:sz w:val="22"/>
                <w:szCs w:val="22"/>
              </w:rPr>
            </w:pPr>
            <w:r w:rsidRPr="0037280B">
              <w:rPr>
                <w:sz w:val="22"/>
                <w:szCs w:val="22"/>
              </w:rPr>
              <w:t xml:space="preserve">Акционерное общество «Норильский горно-металлургический комбинат им. А.П. </w:t>
            </w:r>
            <w:proofErr w:type="spellStart"/>
            <w:r w:rsidRPr="0037280B">
              <w:rPr>
                <w:sz w:val="22"/>
                <w:szCs w:val="22"/>
              </w:rPr>
              <w:t>Завенягина</w:t>
            </w:r>
            <w:proofErr w:type="spellEnd"/>
            <w:r w:rsidRPr="0037280B">
              <w:rPr>
                <w:sz w:val="22"/>
                <w:szCs w:val="22"/>
              </w:rPr>
              <w:t>»</w:t>
            </w:r>
            <w:r w:rsidR="00F12305" w:rsidRPr="0037280B">
              <w:rPr>
                <w:sz w:val="22"/>
                <w:szCs w:val="22"/>
              </w:rPr>
              <w:t xml:space="preserve"> (АО «Норильский комбинат»)</w:t>
            </w:r>
          </w:p>
        </w:tc>
        <w:tc>
          <w:tcPr>
            <w:tcW w:w="3402" w:type="dxa"/>
            <w:tcBorders>
              <w:top w:val="nil"/>
              <w:left w:val="nil"/>
              <w:bottom w:val="single" w:sz="4" w:space="0" w:color="auto"/>
              <w:right w:val="single" w:sz="4" w:space="0" w:color="auto"/>
            </w:tcBorders>
            <w:shd w:val="clear" w:color="000000" w:fill="FFFFFF"/>
          </w:tcPr>
          <w:p w14:paraId="26E1062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w:t>
            </w:r>
          </w:p>
          <w:p w14:paraId="21B56E1E" w14:textId="77777777" w:rsidR="0095424B" w:rsidRPr="0037280B" w:rsidRDefault="0095424B" w:rsidP="00F12305">
            <w:pPr>
              <w:jc w:val="center"/>
              <w:rPr>
                <w:sz w:val="22"/>
                <w:szCs w:val="22"/>
              </w:rPr>
            </w:pPr>
          </w:p>
        </w:tc>
      </w:tr>
      <w:tr w:rsidR="0095424B" w:rsidRPr="00F12305" w14:paraId="076C8D12"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D6C2EA2" w14:textId="77777777" w:rsidR="0095424B" w:rsidRPr="0037280B" w:rsidRDefault="0095424B" w:rsidP="00F12305">
            <w:pPr>
              <w:ind w:firstLine="0"/>
              <w:rPr>
                <w:sz w:val="22"/>
                <w:szCs w:val="22"/>
              </w:rPr>
            </w:pPr>
            <w:r w:rsidRPr="0037280B">
              <w:rPr>
                <w:sz w:val="22"/>
                <w:szCs w:val="22"/>
              </w:rPr>
              <w:lastRenderedPageBreak/>
              <w:t>35</w:t>
            </w:r>
          </w:p>
        </w:tc>
        <w:tc>
          <w:tcPr>
            <w:tcW w:w="6541" w:type="dxa"/>
            <w:tcBorders>
              <w:top w:val="nil"/>
              <w:left w:val="nil"/>
              <w:bottom w:val="single" w:sz="4" w:space="0" w:color="auto"/>
              <w:right w:val="single" w:sz="4" w:space="0" w:color="auto"/>
            </w:tcBorders>
            <w:shd w:val="clear" w:color="000000" w:fill="FFFFFF"/>
            <w:vAlign w:val="center"/>
          </w:tcPr>
          <w:p w14:paraId="3A45F76F" w14:textId="09FCF782"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Интергеопроект</w:t>
            </w:r>
            <w:proofErr w:type="spellEnd"/>
            <w:r w:rsidRPr="0037280B">
              <w:rPr>
                <w:sz w:val="22"/>
                <w:szCs w:val="22"/>
              </w:rPr>
              <w:t xml:space="preserve">» </w:t>
            </w:r>
            <w:r w:rsidR="00F12305" w:rsidRPr="0037280B">
              <w:rPr>
                <w:sz w:val="22"/>
                <w:szCs w:val="22"/>
              </w:rPr>
              <w:t>(ООО «</w:t>
            </w:r>
            <w:proofErr w:type="spellStart"/>
            <w:r w:rsidR="00F12305" w:rsidRPr="0037280B">
              <w:rPr>
                <w:sz w:val="22"/>
                <w:szCs w:val="22"/>
              </w:rPr>
              <w:t>Интергеопроект</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29323D7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B75D307"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6A6C9DAA" w14:textId="77777777" w:rsidR="0095424B" w:rsidRPr="0037280B" w:rsidRDefault="0095424B" w:rsidP="00F12305">
            <w:pPr>
              <w:ind w:firstLine="0"/>
              <w:rPr>
                <w:sz w:val="22"/>
                <w:szCs w:val="22"/>
              </w:rPr>
            </w:pPr>
            <w:r w:rsidRPr="0037280B">
              <w:rPr>
                <w:sz w:val="22"/>
                <w:szCs w:val="22"/>
              </w:rPr>
              <w:t>36</w:t>
            </w:r>
          </w:p>
        </w:tc>
        <w:tc>
          <w:tcPr>
            <w:tcW w:w="6541" w:type="dxa"/>
            <w:tcBorders>
              <w:top w:val="nil"/>
              <w:left w:val="nil"/>
              <w:bottom w:val="single" w:sz="4" w:space="0" w:color="auto"/>
              <w:right w:val="single" w:sz="4" w:space="0" w:color="auto"/>
            </w:tcBorders>
            <w:shd w:val="clear" w:color="000000" w:fill="FFFFFF"/>
            <w:vAlign w:val="center"/>
          </w:tcPr>
          <w:p w14:paraId="63E97073" w14:textId="3B5B782A" w:rsidR="0095424B" w:rsidRPr="0037280B" w:rsidRDefault="0095424B" w:rsidP="00F12305">
            <w:pPr>
              <w:ind w:firstLine="0"/>
              <w:jc w:val="left"/>
              <w:rPr>
                <w:sz w:val="22"/>
                <w:szCs w:val="22"/>
              </w:rPr>
            </w:pPr>
            <w:r w:rsidRPr="0037280B">
              <w:rPr>
                <w:sz w:val="22"/>
                <w:szCs w:val="22"/>
              </w:rPr>
              <w:t>Открытое акционерное общество «</w:t>
            </w:r>
            <w:proofErr w:type="spellStart"/>
            <w:r w:rsidRPr="0037280B">
              <w:rPr>
                <w:sz w:val="22"/>
                <w:szCs w:val="22"/>
              </w:rPr>
              <w:t>Россо</w:t>
            </w:r>
            <w:proofErr w:type="spellEnd"/>
            <w:r w:rsidRPr="0037280B">
              <w:rPr>
                <w:sz w:val="22"/>
                <w:szCs w:val="22"/>
              </w:rPr>
              <w:t>»</w:t>
            </w:r>
            <w:r w:rsidR="00F12305" w:rsidRPr="0037280B">
              <w:rPr>
                <w:sz w:val="22"/>
                <w:szCs w:val="22"/>
              </w:rPr>
              <w:t xml:space="preserve"> (ОАО «</w:t>
            </w:r>
            <w:proofErr w:type="spellStart"/>
            <w:r w:rsidR="00F12305" w:rsidRPr="0037280B">
              <w:rPr>
                <w:sz w:val="22"/>
                <w:szCs w:val="22"/>
              </w:rPr>
              <w:t>Россо</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0D8BE8F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8D1631E"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22D9853" w14:textId="77777777" w:rsidR="0095424B" w:rsidRPr="0037280B" w:rsidRDefault="0095424B" w:rsidP="00F12305">
            <w:pPr>
              <w:ind w:firstLine="0"/>
              <w:rPr>
                <w:sz w:val="22"/>
                <w:szCs w:val="22"/>
              </w:rPr>
            </w:pPr>
            <w:r w:rsidRPr="0037280B">
              <w:rPr>
                <w:sz w:val="22"/>
                <w:szCs w:val="22"/>
              </w:rPr>
              <w:t>37</w:t>
            </w:r>
          </w:p>
        </w:tc>
        <w:tc>
          <w:tcPr>
            <w:tcW w:w="6541" w:type="dxa"/>
            <w:tcBorders>
              <w:top w:val="nil"/>
              <w:left w:val="nil"/>
              <w:bottom w:val="single" w:sz="4" w:space="0" w:color="auto"/>
              <w:right w:val="single" w:sz="4" w:space="0" w:color="auto"/>
            </w:tcBorders>
            <w:shd w:val="clear" w:color="000000" w:fill="FFFFFF"/>
            <w:vAlign w:val="center"/>
          </w:tcPr>
          <w:p w14:paraId="2A396765" w14:textId="365EF787"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Ширинское</w:t>
            </w:r>
            <w:proofErr w:type="spellEnd"/>
            <w:r w:rsidRPr="0037280B">
              <w:rPr>
                <w:sz w:val="22"/>
                <w:szCs w:val="22"/>
              </w:rPr>
              <w:t xml:space="preserve">» </w:t>
            </w:r>
            <w:r w:rsidR="00F12305" w:rsidRPr="0037280B">
              <w:rPr>
                <w:sz w:val="22"/>
                <w:szCs w:val="22"/>
              </w:rPr>
              <w:t>(ООО «</w:t>
            </w:r>
            <w:proofErr w:type="spellStart"/>
            <w:r w:rsidR="00F12305" w:rsidRPr="0037280B">
              <w:rPr>
                <w:sz w:val="22"/>
                <w:szCs w:val="22"/>
              </w:rPr>
              <w:t>Ширинское</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77404CDB"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CB3A398"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3D475F4" w14:textId="77777777" w:rsidR="0095424B" w:rsidRPr="0037280B" w:rsidRDefault="0095424B" w:rsidP="00F12305">
            <w:pPr>
              <w:ind w:firstLine="0"/>
              <w:rPr>
                <w:sz w:val="22"/>
                <w:szCs w:val="22"/>
              </w:rPr>
            </w:pPr>
            <w:r w:rsidRPr="0037280B">
              <w:rPr>
                <w:sz w:val="22"/>
                <w:szCs w:val="22"/>
              </w:rPr>
              <w:t>38</w:t>
            </w:r>
          </w:p>
        </w:tc>
        <w:tc>
          <w:tcPr>
            <w:tcW w:w="6541" w:type="dxa"/>
            <w:tcBorders>
              <w:top w:val="single" w:sz="4" w:space="0" w:color="auto"/>
              <w:left w:val="single" w:sz="4" w:space="0" w:color="auto"/>
              <w:bottom w:val="single" w:sz="4" w:space="0" w:color="auto"/>
              <w:right w:val="single" w:sz="4" w:space="0" w:color="auto"/>
            </w:tcBorders>
            <w:shd w:val="clear" w:color="000000" w:fill="FFFFFF"/>
            <w:vAlign w:val="center"/>
          </w:tcPr>
          <w:p w14:paraId="58BDD573" w14:textId="217A25E6" w:rsidR="0095424B" w:rsidRPr="0037280B" w:rsidRDefault="0095424B" w:rsidP="00F12305">
            <w:pPr>
              <w:ind w:firstLine="0"/>
              <w:jc w:val="left"/>
              <w:rPr>
                <w:sz w:val="22"/>
                <w:szCs w:val="22"/>
              </w:rPr>
            </w:pPr>
            <w:r w:rsidRPr="0037280B">
              <w:rPr>
                <w:sz w:val="22"/>
                <w:szCs w:val="22"/>
              </w:rPr>
              <w:t>Общество с ограниченной ответственностью «Твой дом»</w:t>
            </w:r>
            <w:r w:rsidR="00F12305" w:rsidRPr="0037280B">
              <w:rPr>
                <w:sz w:val="22"/>
                <w:szCs w:val="22"/>
              </w:rPr>
              <w:t xml:space="preserve"> (ООО «Твой дом»)</w:t>
            </w:r>
            <w:r w:rsidRPr="0037280B">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5B28562"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6C560D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297D165" w14:textId="77777777" w:rsidR="0095424B" w:rsidRPr="0037280B" w:rsidRDefault="0095424B" w:rsidP="00F12305">
            <w:pPr>
              <w:ind w:firstLine="0"/>
              <w:rPr>
                <w:sz w:val="22"/>
                <w:szCs w:val="22"/>
              </w:rPr>
            </w:pPr>
            <w:r w:rsidRPr="0037280B">
              <w:rPr>
                <w:sz w:val="22"/>
                <w:szCs w:val="22"/>
              </w:rPr>
              <w:t>39</w:t>
            </w:r>
          </w:p>
        </w:tc>
        <w:tc>
          <w:tcPr>
            <w:tcW w:w="6541" w:type="dxa"/>
            <w:tcBorders>
              <w:top w:val="nil"/>
              <w:left w:val="nil"/>
              <w:bottom w:val="single" w:sz="4" w:space="0" w:color="auto"/>
              <w:right w:val="single" w:sz="4" w:space="0" w:color="auto"/>
            </w:tcBorders>
            <w:shd w:val="clear" w:color="000000" w:fill="FFFFFF"/>
            <w:vAlign w:val="center"/>
          </w:tcPr>
          <w:p w14:paraId="1548B4A2" w14:textId="77777777" w:rsidR="0095424B" w:rsidRPr="0037280B" w:rsidRDefault="0095424B" w:rsidP="00F12305">
            <w:pPr>
              <w:ind w:firstLine="0"/>
              <w:jc w:val="left"/>
              <w:rPr>
                <w:sz w:val="22"/>
                <w:szCs w:val="22"/>
              </w:rPr>
            </w:pPr>
            <w:r w:rsidRPr="0037280B">
              <w:rPr>
                <w:sz w:val="22"/>
                <w:szCs w:val="22"/>
              </w:rPr>
              <w:t>Общество с ограниченной ответственностью «Норильское территориальное агентство воздушных сообщений»                                                                                                                                                                                             (ООО «Норильск-ТАВС»)</w:t>
            </w:r>
          </w:p>
        </w:tc>
        <w:tc>
          <w:tcPr>
            <w:tcW w:w="3402" w:type="dxa"/>
            <w:tcBorders>
              <w:top w:val="nil"/>
              <w:left w:val="nil"/>
              <w:bottom w:val="single" w:sz="4" w:space="0" w:color="auto"/>
              <w:right w:val="single" w:sz="4" w:space="0" w:color="auto"/>
            </w:tcBorders>
            <w:shd w:val="clear" w:color="000000" w:fill="FFFFFF"/>
          </w:tcPr>
          <w:p w14:paraId="21467363"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500AFC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D215466" w14:textId="77777777" w:rsidR="0095424B" w:rsidRPr="0037280B" w:rsidRDefault="0095424B" w:rsidP="00F12305">
            <w:pPr>
              <w:ind w:firstLine="0"/>
              <w:rPr>
                <w:sz w:val="22"/>
                <w:szCs w:val="22"/>
              </w:rPr>
            </w:pPr>
            <w:r w:rsidRPr="0037280B">
              <w:rPr>
                <w:sz w:val="22"/>
                <w:szCs w:val="22"/>
              </w:rPr>
              <w:t>40</w:t>
            </w:r>
          </w:p>
        </w:tc>
        <w:tc>
          <w:tcPr>
            <w:tcW w:w="6541" w:type="dxa"/>
            <w:tcBorders>
              <w:top w:val="nil"/>
              <w:left w:val="nil"/>
              <w:bottom w:val="single" w:sz="4" w:space="0" w:color="auto"/>
              <w:right w:val="single" w:sz="4" w:space="0" w:color="auto"/>
            </w:tcBorders>
            <w:shd w:val="clear" w:color="000000" w:fill="FFFFFF"/>
            <w:vAlign w:val="center"/>
          </w:tcPr>
          <w:p w14:paraId="02AFB8A8" w14:textId="3ED5D4CE"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Норильскникельсервис</w:t>
            </w:r>
            <w:proofErr w:type="spellEnd"/>
            <w:r w:rsidRPr="0037280B">
              <w:rPr>
                <w:sz w:val="22"/>
                <w:szCs w:val="22"/>
              </w:rPr>
              <w:t xml:space="preserve">» </w:t>
            </w:r>
            <w:r w:rsidR="00F12305" w:rsidRPr="0037280B">
              <w:rPr>
                <w:sz w:val="22"/>
                <w:szCs w:val="22"/>
              </w:rPr>
              <w:t>(ООО «НН-Сервис»)</w:t>
            </w:r>
          </w:p>
        </w:tc>
        <w:tc>
          <w:tcPr>
            <w:tcW w:w="3402" w:type="dxa"/>
            <w:tcBorders>
              <w:top w:val="nil"/>
              <w:left w:val="nil"/>
              <w:bottom w:val="single" w:sz="4" w:space="0" w:color="auto"/>
              <w:right w:val="single" w:sz="4" w:space="0" w:color="auto"/>
            </w:tcBorders>
            <w:shd w:val="clear" w:color="000000" w:fill="FFFFFF"/>
          </w:tcPr>
          <w:p w14:paraId="2A4BB23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E4A576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663BD21" w14:textId="77777777" w:rsidR="0095424B" w:rsidRPr="0037280B" w:rsidRDefault="0095424B" w:rsidP="00F12305">
            <w:pPr>
              <w:ind w:firstLine="0"/>
              <w:rPr>
                <w:sz w:val="22"/>
                <w:szCs w:val="22"/>
              </w:rPr>
            </w:pPr>
            <w:r w:rsidRPr="0037280B">
              <w:rPr>
                <w:sz w:val="22"/>
                <w:szCs w:val="22"/>
              </w:rPr>
              <w:t>41</w:t>
            </w:r>
          </w:p>
        </w:tc>
        <w:tc>
          <w:tcPr>
            <w:tcW w:w="6541" w:type="dxa"/>
            <w:tcBorders>
              <w:top w:val="nil"/>
              <w:left w:val="nil"/>
              <w:bottom w:val="single" w:sz="4" w:space="0" w:color="auto"/>
              <w:right w:val="single" w:sz="4" w:space="0" w:color="auto"/>
            </w:tcBorders>
            <w:shd w:val="clear" w:color="000000" w:fill="FFFFFF"/>
            <w:vAlign w:val="center"/>
          </w:tcPr>
          <w:p w14:paraId="6B5B8D67" w14:textId="57A0CB38" w:rsidR="0095424B" w:rsidRPr="0037280B" w:rsidRDefault="0095424B" w:rsidP="00F12305">
            <w:pPr>
              <w:ind w:firstLine="0"/>
              <w:jc w:val="left"/>
              <w:rPr>
                <w:sz w:val="22"/>
                <w:szCs w:val="22"/>
              </w:rPr>
            </w:pPr>
            <w:r w:rsidRPr="0037280B">
              <w:rPr>
                <w:sz w:val="22"/>
                <w:szCs w:val="22"/>
              </w:rPr>
              <w:t xml:space="preserve">Общество с ограниченной ответственностью «Ренонс» </w:t>
            </w:r>
            <w:r w:rsidR="00F12305" w:rsidRPr="0037280B">
              <w:rPr>
                <w:sz w:val="22"/>
                <w:szCs w:val="22"/>
              </w:rPr>
              <w:t>(ООО «Ренонс»)</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324C905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A6EFDE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5083002" w14:textId="77777777" w:rsidR="0095424B" w:rsidRPr="0037280B" w:rsidRDefault="0095424B" w:rsidP="00F12305">
            <w:pPr>
              <w:ind w:firstLine="0"/>
              <w:rPr>
                <w:sz w:val="22"/>
                <w:szCs w:val="22"/>
              </w:rPr>
            </w:pPr>
            <w:r w:rsidRPr="0037280B">
              <w:rPr>
                <w:sz w:val="22"/>
                <w:szCs w:val="22"/>
              </w:rPr>
              <w:t>42</w:t>
            </w:r>
          </w:p>
        </w:tc>
        <w:tc>
          <w:tcPr>
            <w:tcW w:w="6541" w:type="dxa"/>
            <w:tcBorders>
              <w:top w:val="nil"/>
              <w:left w:val="nil"/>
              <w:bottom w:val="single" w:sz="4" w:space="0" w:color="auto"/>
              <w:right w:val="single" w:sz="4" w:space="0" w:color="auto"/>
            </w:tcBorders>
            <w:shd w:val="clear" w:color="000000" w:fill="FFFFFF"/>
            <w:vAlign w:val="center"/>
          </w:tcPr>
          <w:p w14:paraId="6626A6E6" w14:textId="61315362" w:rsidR="0095424B" w:rsidRPr="0037280B" w:rsidRDefault="0095424B" w:rsidP="00F12305">
            <w:pPr>
              <w:ind w:firstLine="0"/>
              <w:jc w:val="left"/>
              <w:rPr>
                <w:sz w:val="22"/>
                <w:szCs w:val="22"/>
              </w:rPr>
            </w:pPr>
            <w:r w:rsidRPr="0037280B">
              <w:rPr>
                <w:sz w:val="22"/>
                <w:szCs w:val="22"/>
              </w:rPr>
              <w:t xml:space="preserve">Общество с ограниченной ответственностью «С Джи М» </w:t>
            </w:r>
            <w:r w:rsidR="00F12305" w:rsidRPr="0037280B">
              <w:rPr>
                <w:sz w:val="22"/>
                <w:szCs w:val="22"/>
              </w:rPr>
              <w:t>(ООО «С Джи М»)</w:t>
            </w:r>
            <w:r w:rsidRPr="0037280B">
              <w:rPr>
                <w:sz w:val="22"/>
                <w:szCs w:val="22"/>
              </w:rPr>
              <w:t xml:space="preserve">                                                                                                                                                   </w:t>
            </w:r>
            <w:r w:rsidR="00F12305"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73DDAE2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83A7E4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F0EC0B6" w14:textId="77777777" w:rsidR="0095424B" w:rsidRPr="0037280B" w:rsidRDefault="0095424B" w:rsidP="00F12305">
            <w:pPr>
              <w:ind w:firstLine="0"/>
              <w:rPr>
                <w:sz w:val="22"/>
                <w:szCs w:val="22"/>
              </w:rPr>
            </w:pPr>
            <w:r w:rsidRPr="0037280B">
              <w:rPr>
                <w:sz w:val="22"/>
                <w:szCs w:val="22"/>
              </w:rPr>
              <w:t>43</w:t>
            </w:r>
          </w:p>
        </w:tc>
        <w:tc>
          <w:tcPr>
            <w:tcW w:w="6541" w:type="dxa"/>
            <w:tcBorders>
              <w:top w:val="nil"/>
              <w:left w:val="nil"/>
              <w:bottom w:val="single" w:sz="4" w:space="0" w:color="auto"/>
              <w:right w:val="single" w:sz="4" w:space="0" w:color="auto"/>
            </w:tcBorders>
            <w:shd w:val="clear" w:color="000000" w:fill="FFFFFF"/>
            <w:vAlign w:val="center"/>
          </w:tcPr>
          <w:p w14:paraId="6403D863" w14:textId="27F086CE" w:rsidR="0095424B" w:rsidRPr="0037280B" w:rsidRDefault="0095424B" w:rsidP="00F12305">
            <w:pPr>
              <w:ind w:firstLine="0"/>
              <w:jc w:val="left"/>
              <w:rPr>
                <w:sz w:val="22"/>
                <w:szCs w:val="22"/>
              </w:rPr>
            </w:pPr>
            <w:r w:rsidRPr="0037280B">
              <w:rPr>
                <w:sz w:val="22"/>
                <w:szCs w:val="22"/>
              </w:rPr>
              <w:t>Общество с ограниченной ответственностью «Санаторий «Заполярье»</w:t>
            </w:r>
            <w:r w:rsidR="00F12305" w:rsidRPr="0037280B">
              <w:rPr>
                <w:sz w:val="22"/>
                <w:szCs w:val="22"/>
              </w:rPr>
              <w:t xml:space="preserve"> (ООО «Санаторий «Заполярье»)</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029138BE"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BB52401"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70B5EE9" w14:textId="77777777" w:rsidR="0095424B" w:rsidRPr="0037280B" w:rsidRDefault="0095424B" w:rsidP="00F12305">
            <w:pPr>
              <w:ind w:firstLine="0"/>
              <w:rPr>
                <w:sz w:val="22"/>
                <w:szCs w:val="22"/>
              </w:rPr>
            </w:pPr>
            <w:r w:rsidRPr="0037280B">
              <w:rPr>
                <w:sz w:val="22"/>
                <w:szCs w:val="22"/>
              </w:rPr>
              <w:t>44</w:t>
            </w:r>
          </w:p>
        </w:tc>
        <w:tc>
          <w:tcPr>
            <w:tcW w:w="6541" w:type="dxa"/>
            <w:tcBorders>
              <w:top w:val="nil"/>
              <w:left w:val="nil"/>
              <w:bottom w:val="single" w:sz="4" w:space="0" w:color="auto"/>
              <w:right w:val="single" w:sz="4" w:space="0" w:color="auto"/>
            </w:tcBorders>
            <w:shd w:val="clear" w:color="000000" w:fill="FFFFFF"/>
            <w:vAlign w:val="center"/>
          </w:tcPr>
          <w:p w14:paraId="2A44D774" w14:textId="0D4FEF45" w:rsidR="0095424B" w:rsidRPr="0037280B" w:rsidRDefault="0095424B" w:rsidP="00F12305">
            <w:pPr>
              <w:ind w:firstLine="0"/>
              <w:jc w:val="left"/>
              <w:rPr>
                <w:sz w:val="22"/>
                <w:szCs w:val="22"/>
                <w:lang w:val="en-US"/>
              </w:rPr>
            </w:pPr>
            <w:r w:rsidRPr="0037280B">
              <w:rPr>
                <w:sz w:val="22"/>
                <w:szCs w:val="22"/>
                <w:lang w:val="en-US"/>
              </w:rPr>
              <w:t>Norilsk Nickel Metals Trading (Shanghai) Co., Ltd.</w:t>
            </w:r>
          </w:p>
        </w:tc>
        <w:tc>
          <w:tcPr>
            <w:tcW w:w="3402" w:type="dxa"/>
            <w:tcBorders>
              <w:top w:val="nil"/>
              <w:left w:val="nil"/>
              <w:bottom w:val="single" w:sz="4" w:space="0" w:color="auto"/>
              <w:right w:val="single" w:sz="4" w:space="0" w:color="auto"/>
            </w:tcBorders>
            <w:shd w:val="clear" w:color="000000" w:fill="FFFFFF"/>
          </w:tcPr>
          <w:p w14:paraId="2E0A4992"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EE8071F"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F331C85" w14:textId="77777777" w:rsidR="0095424B" w:rsidRPr="0037280B" w:rsidRDefault="0095424B" w:rsidP="00F12305">
            <w:pPr>
              <w:ind w:firstLine="0"/>
              <w:rPr>
                <w:sz w:val="22"/>
                <w:szCs w:val="22"/>
              </w:rPr>
            </w:pPr>
            <w:r w:rsidRPr="0037280B">
              <w:rPr>
                <w:sz w:val="22"/>
                <w:szCs w:val="22"/>
              </w:rPr>
              <w:t>45</w:t>
            </w:r>
          </w:p>
        </w:tc>
        <w:tc>
          <w:tcPr>
            <w:tcW w:w="6541" w:type="dxa"/>
            <w:tcBorders>
              <w:top w:val="nil"/>
              <w:left w:val="nil"/>
              <w:bottom w:val="single" w:sz="4" w:space="0" w:color="auto"/>
              <w:right w:val="single" w:sz="4" w:space="0" w:color="auto"/>
            </w:tcBorders>
            <w:shd w:val="clear" w:color="000000" w:fill="FFFFFF"/>
            <w:vAlign w:val="center"/>
          </w:tcPr>
          <w:p w14:paraId="76D9F234" w14:textId="78F672B2" w:rsidR="0095424B" w:rsidRPr="0037280B" w:rsidRDefault="0095424B" w:rsidP="00F12305">
            <w:pPr>
              <w:ind w:firstLine="0"/>
              <w:jc w:val="left"/>
              <w:rPr>
                <w:sz w:val="22"/>
                <w:szCs w:val="22"/>
              </w:rPr>
            </w:pPr>
            <w:r w:rsidRPr="0037280B">
              <w:rPr>
                <w:sz w:val="22"/>
                <w:szCs w:val="22"/>
              </w:rPr>
              <w:t>Общество с ограниченной ответстве</w:t>
            </w:r>
            <w:r w:rsidR="00F12305" w:rsidRPr="0037280B">
              <w:rPr>
                <w:sz w:val="22"/>
                <w:szCs w:val="22"/>
              </w:rPr>
              <w:t>нностью «</w:t>
            </w:r>
            <w:proofErr w:type="spellStart"/>
            <w:r w:rsidR="00F12305" w:rsidRPr="0037280B">
              <w:rPr>
                <w:sz w:val="22"/>
                <w:szCs w:val="22"/>
              </w:rPr>
              <w:t>Нортранс</w:t>
            </w:r>
            <w:proofErr w:type="spellEnd"/>
            <w:r w:rsidR="00F12305" w:rsidRPr="0037280B">
              <w:rPr>
                <w:sz w:val="22"/>
                <w:szCs w:val="22"/>
              </w:rPr>
              <w:t xml:space="preserve"> - Норильск» (ООО «</w:t>
            </w:r>
            <w:proofErr w:type="spellStart"/>
            <w:r w:rsidR="00F12305" w:rsidRPr="0037280B">
              <w:rPr>
                <w:sz w:val="22"/>
                <w:szCs w:val="22"/>
              </w:rPr>
              <w:t>Нортранс</w:t>
            </w:r>
            <w:proofErr w:type="spellEnd"/>
            <w:r w:rsidR="00F12305" w:rsidRPr="0037280B">
              <w:rPr>
                <w:sz w:val="22"/>
                <w:szCs w:val="22"/>
              </w:rPr>
              <w:t>-Норильск»)</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222DB79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628DC2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6661B1C" w14:textId="77777777" w:rsidR="0095424B" w:rsidRPr="0037280B" w:rsidRDefault="0095424B" w:rsidP="00F12305">
            <w:pPr>
              <w:ind w:firstLine="0"/>
              <w:rPr>
                <w:sz w:val="22"/>
                <w:szCs w:val="22"/>
              </w:rPr>
            </w:pPr>
            <w:r w:rsidRPr="0037280B">
              <w:rPr>
                <w:sz w:val="22"/>
                <w:szCs w:val="22"/>
              </w:rPr>
              <w:t>46</w:t>
            </w:r>
          </w:p>
        </w:tc>
        <w:tc>
          <w:tcPr>
            <w:tcW w:w="6541" w:type="dxa"/>
            <w:tcBorders>
              <w:top w:val="nil"/>
              <w:left w:val="nil"/>
              <w:bottom w:val="single" w:sz="4" w:space="0" w:color="auto"/>
              <w:right w:val="single" w:sz="4" w:space="0" w:color="auto"/>
            </w:tcBorders>
            <w:shd w:val="clear" w:color="000000" w:fill="FFFFFF"/>
            <w:vAlign w:val="center"/>
          </w:tcPr>
          <w:p w14:paraId="062ADBC4" w14:textId="6ED8EAAB" w:rsidR="0095424B" w:rsidRPr="0037280B" w:rsidRDefault="0095424B" w:rsidP="0037280B">
            <w:pPr>
              <w:ind w:firstLine="0"/>
              <w:jc w:val="left"/>
              <w:rPr>
                <w:sz w:val="22"/>
                <w:szCs w:val="22"/>
              </w:rPr>
            </w:pPr>
            <w:r w:rsidRPr="0037280B">
              <w:rPr>
                <w:sz w:val="22"/>
                <w:szCs w:val="22"/>
              </w:rPr>
              <w:t>Общество с ограниченной ответственностью «Норильский обеспечивающий комплекс»</w:t>
            </w:r>
            <w:r w:rsidR="0037280B" w:rsidRPr="0037280B">
              <w:rPr>
                <w:sz w:val="22"/>
                <w:szCs w:val="22"/>
              </w:rPr>
              <w:t xml:space="preserve"> (ООО «Норильский обеспечивающий комплекс»)</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353D927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3535D16"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891FCB0" w14:textId="77777777" w:rsidR="0095424B" w:rsidRPr="0037280B" w:rsidRDefault="0095424B" w:rsidP="00F12305">
            <w:pPr>
              <w:ind w:firstLine="0"/>
              <w:rPr>
                <w:sz w:val="22"/>
                <w:szCs w:val="22"/>
              </w:rPr>
            </w:pPr>
            <w:r w:rsidRPr="0037280B">
              <w:rPr>
                <w:sz w:val="22"/>
                <w:szCs w:val="22"/>
              </w:rPr>
              <w:t>47</w:t>
            </w:r>
          </w:p>
        </w:tc>
        <w:tc>
          <w:tcPr>
            <w:tcW w:w="6541" w:type="dxa"/>
            <w:tcBorders>
              <w:top w:val="nil"/>
              <w:left w:val="nil"/>
              <w:bottom w:val="single" w:sz="4" w:space="0" w:color="auto"/>
              <w:right w:val="single" w:sz="4" w:space="0" w:color="auto"/>
            </w:tcBorders>
            <w:shd w:val="clear" w:color="000000" w:fill="FFFFFF"/>
            <w:vAlign w:val="center"/>
          </w:tcPr>
          <w:p w14:paraId="5397BAD6" w14:textId="71A9363E" w:rsidR="0095424B" w:rsidRPr="0037280B" w:rsidRDefault="0095424B" w:rsidP="0037280B">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Быстринская</w:t>
            </w:r>
            <w:proofErr w:type="spellEnd"/>
            <w:r w:rsidRPr="0037280B">
              <w:rPr>
                <w:sz w:val="22"/>
                <w:szCs w:val="22"/>
              </w:rPr>
              <w:t xml:space="preserve"> электросетевая компания» </w:t>
            </w:r>
            <w:r w:rsidR="0037280B" w:rsidRPr="0037280B">
              <w:rPr>
                <w:sz w:val="22"/>
                <w:szCs w:val="22"/>
              </w:rPr>
              <w:t>(ООО «БЭСК»)</w:t>
            </w:r>
            <w:r w:rsidRPr="0037280B">
              <w:rPr>
                <w:sz w:val="22"/>
                <w:szCs w:val="22"/>
              </w:rPr>
              <w:t xml:space="preserve">                                                   </w:t>
            </w:r>
            <w:r w:rsidR="0037280B"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7EE787D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7C6CF5F"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026D2F6" w14:textId="77777777" w:rsidR="0095424B" w:rsidRPr="0037280B" w:rsidRDefault="0095424B" w:rsidP="00F12305">
            <w:pPr>
              <w:ind w:firstLine="0"/>
              <w:rPr>
                <w:sz w:val="22"/>
                <w:szCs w:val="22"/>
              </w:rPr>
            </w:pPr>
            <w:r w:rsidRPr="0037280B">
              <w:rPr>
                <w:sz w:val="22"/>
                <w:szCs w:val="22"/>
              </w:rPr>
              <w:t>48</w:t>
            </w:r>
          </w:p>
        </w:tc>
        <w:tc>
          <w:tcPr>
            <w:tcW w:w="6541" w:type="dxa"/>
            <w:tcBorders>
              <w:top w:val="nil"/>
              <w:left w:val="nil"/>
              <w:bottom w:val="single" w:sz="4" w:space="0" w:color="auto"/>
              <w:right w:val="single" w:sz="4" w:space="0" w:color="auto"/>
            </w:tcBorders>
            <w:shd w:val="clear" w:color="000000" w:fill="FFFFFF"/>
            <w:vAlign w:val="center"/>
          </w:tcPr>
          <w:p w14:paraId="4E5273C9" w14:textId="0BDB83AB" w:rsidR="0095424B" w:rsidRPr="0037280B" w:rsidRDefault="0095424B" w:rsidP="00F12305">
            <w:pPr>
              <w:ind w:firstLine="0"/>
              <w:jc w:val="left"/>
              <w:rPr>
                <w:sz w:val="22"/>
                <w:szCs w:val="22"/>
              </w:rPr>
            </w:pPr>
            <w:r w:rsidRPr="0037280B">
              <w:rPr>
                <w:sz w:val="22"/>
                <w:szCs w:val="22"/>
              </w:rPr>
              <w:t>Общество с ограниченной ответственностью «Подмосковная Слобода»</w:t>
            </w:r>
            <w:r w:rsidR="0037280B" w:rsidRPr="0037280B">
              <w:rPr>
                <w:sz w:val="22"/>
                <w:szCs w:val="22"/>
              </w:rPr>
              <w:t xml:space="preserve"> (ООО «Подмосковная Слобода»)</w:t>
            </w:r>
          </w:p>
        </w:tc>
        <w:tc>
          <w:tcPr>
            <w:tcW w:w="3402" w:type="dxa"/>
            <w:tcBorders>
              <w:top w:val="nil"/>
              <w:left w:val="nil"/>
              <w:bottom w:val="single" w:sz="4" w:space="0" w:color="auto"/>
              <w:right w:val="single" w:sz="4" w:space="0" w:color="auto"/>
            </w:tcBorders>
            <w:shd w:val="clear" w:color="000000" w:fill="FFFFFF"/>
          </w:tcPr>
          <w:p w14:paraId="4C30D0CB"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137F446"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10E17E5" w14:textId="77777777" w:rsidR="0095424B" w:rsidRPr="0037280B" w:rsidRDefault="0095424B" w:rsidP="00F12305">
            <w:pPr>
              <w:ind w:firstLine="0"/>
              <w:rPr>
                <w:sz w:val="22"/>
                <w:szCs w:val="22"/>
              </w:rPr>
            </w:pPr>
            <w:r w:rsidRPr="0037280B">
              <w:rPr>
                <w:sz w:val="22"/>
                <w:szCs w:val="22"/>
              </w:rPr>
              <w:t>49</w:t>
            </w:r>
          </w:p>
        </w:tc>
        <w:tc>
          <w:tcPr>
            <w:tcW w:w="6541" w:type="dxa"/>
            <w:tcBorders>
              <w:top w:val="nil"/>
              <w:left w:val="nil"/>
              <w:bottom w:val="single" w:sz="4" w:space="0" w:color="auto"/>
              <w:right w:val="single" w:sz="4" w:space="0" w:color="auto"/>
            </w:tcBorders>
            <w:shd w:val="clear" w:color="000000" w:fill="FFFFFF"/>
            <w:vAlign w:val="center"/>
          </w:tcPr>
          <w:p w14:paraId="44B7A8B9" w14:textId="77777777" w:rsidR="0095424B" w:rsidRPr="0037280B" w:rsidRDefault="0095424B" w:rsidP="00F12305">
            <w:pPr>
              <w:ind w:firstLine="0"/>
              <w:jc w:val="left"/>
              <w:rPr>
                <w:sz w:val="22"/>
                <w:szCs w:val="22"/>
                <w:lang w:val="en-US"/>
              </w:rPr>
            </w:pPr>
            <w:r w:rsidRPr="0037280B">
              <w:rPr>
                <w:sz w:val="22"/>
                <w:szCs w:val="22"/>
                <w:lang w:val="en-US"/>
              </w:rPr>
              <w:t xml:space="preserve">METAL TRADE OVERSEAS SA                                                                                                                                                                                                          </w:t>
            </w:r>
            <w:r w:rsidRPr="0037280B">
              <w:rPr>
                <w:sz w:val="22"/>
                <w:szCs w:val="22"/>
              </w:rPr>
              <w:t>МЕТАЛ</w:t>
            </w:r>
            <w:r w:rsidRPr="0037280B">
              <w:rPr>
                <w:sz w:val="22"/>
                <w:szCs w:val="22"/>
                <w:lang w:val="en-US"/>
              </w:rPr>
              <w:t xml:space="preserve"> </w:t>
            </w:r>
            <w:r w:rsidRPr="0037280B">
              <w:rPr>
                <w:sz w:val="22"/>
                <w:szCs w:val="22"/>
              </w:rPr>
              <w:t>ТРЭЙД</w:t>
            </w:r>
            <w:r w:rsidRPr="0037280B">
              <w:rPr>
                <w:sz w:val="22"/>
                <w:szCs w:val="22"/>
                <w:lang w:val="en-US"/>
              </w:rPr>
              <w:t xml:space="preserve"> </w:t>
            </w:r>
            <w:r w:rsidRPr="0037280B">
              <w:rPr>
                <w:sz w:val="22"/>
                <w:szCs w:val="22"/>
              </w:rPr>
              <w:t>ОВЕРСИЗ</w:t>
            </w:r>
            <w:r w:rsidRPr="0037280B">
              <w:rPr>
                <w:sz w:val="22"/>
                <w:szCs w:val="22"/>
                <w:lang w:val="en-US"/>
              </w:rPr>
              <w:t xml:space="preserve"> </w:t>
            </w:r>
            <w:r w:rsidRPr="0037280B">
              <w:rPr>
                <w:sz w:val="22"/>
                <w:szCs w:val="22"/>
              </w:rPr>
              <w:t>С</w:t>
            </w:r>
            <w:r w:rsidRPr="0037280B">
              <w:rPr>
                <w:sz w:val="22"/>
                <w:szCs w:val="22"/>
                <w:lang w:val="en-US"/>
              </w:rPr>
              <w:t>.</w:t>
            </w:r>
            <w:r w:rsidRPr="0037280B">
              <w:rPr>
                <w:sz w:val="22"/>
                <w:szCs w:val="22"/>
              </w:rPr>
              <w:t>А</w:t>
            </w:r>
            <w:r w:rsidRPr="0037280B">
              <w:rPr>
                <w:sz w:val="22"/>
                <w:szCs w:val="22"/>
                <w:lang w:val="en-US"/>
              </w:rPr>
              <w:t>.</w:t>
            </w:r>
          </w:p>
        </w:tc>
        <w:tc>
          <w:tcPr>
            <w:tcW w:w="3402" w:type="dxa"/>
            <w:tcBorders>
              <w:top w:val="nil"/>
              <w:left w:val="nil"/>
              <w:bottom w:val="single" w:sz="4" w:space="0" w:color="auto"/>
              <w:right w:val="single" w:sz="4" w:space="0" w:color="auto"/>
            </w:tcBorders>
            <w:shd w:val="clear" w:color="000000" w:fill="FFFFFF"/>
          </w:tcPr>
          <w:p w14:paraId="54D096D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C21AC5B"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AA2FB6B" w14:textId="77777777" w:rsidR="0095424B" w:rsidRPr="0037280B" w:rsidRDefault="0095424B" w:rsidP="00F12305">
            <w:pPr>
              <w:ind w:firstLine="0"/>
              <w:rPr>
                <w:sz w:val="22"/>
                <w:szCs w:val="22"/>
              </w:rPr>
            </w:pPr>
            <w:r w:rsidRPr="0037280B">
              <w:rPr>
                <w:sz w:val="22"/>
                <w:szCs w:val="22"/>
              </w:rPr>
              <w:t>50</w:t>
            </w:r>
          </w:p>
        </w:tc>
        <w:tc>
          <w:tcPr>
            <w:tcW w:w="6541" w:type="dxa"/>
            <w:tcBorders>
              <w:top w:val="nil"/>
              <w:left w:val="nil"/>
              <w:bottom w:val="single" w:sz="4" w:space="0" w:color="auto"/>
              <w:right w:val="single" w:sz="4" w:space="0" w:color="auto"/>
            </w:tcBorders>
            <w:shd w:val="clear" w:color="000000" w:fill="FFFFFF"/>
            <w:vAlign w:val="center"/>
          </w:tcPr>
          <w:p w14:paraId="1994177B" w14:textId="77777777" w:rsidR="0095424B" w:rsidRPr="0037280B" w:rsidRDefault="0095424B" w:rsidP="00F12305">
            <w:pPr>
              <w:ind w:firstLine="0"/>
              <w:jc w:val="left"/>
              <w:rPr>
                <w:sz w:val="22"/>
                <w:szCs w:val="22"/>
              </w:rPr>
            </w:pPr>
            <w:r w:rsidRPr="0037280B">
              <w:rPr>
                <w:sz w:val="22"/>
                <w:szCs w:val="22"/>
              </w:rPr>
              <w:t>NORILSK NICKEL EUROPE LTD                                                                                                                                                                                                     НОРИЛЬСК НИКЕЛЬ ЮРОП ЛТД</w:t>
            </w:r>
          </w:p>
        </w:tc>
        <w:tc>
          <w:tcPr>
            <w:tcW w:w="3402" w:type="dxa"/>
            <w:tcBorders>
              <w:top w:val="nil"/>
              <w:left w:val="nil"/>
              <w:bottom w:val="single" w:sz="4" w:space="0" w:color="auto"/>
              <w:right w:val="single" w:sz="4" w:space="0" w:color="auto"/>
            </w:tcBorders>
            <w:shd w:val="clear" w:color="000000" w:fill="FFFFFF"/>
          </w:tcPr>
          <w:p w14:paraId="61559AD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A786EE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2DDE3C5" w14:textId="77777777" w:rsidR="0095424B" w:rsidRPr="0037280B" w:rsidRDefault="0095424B" w:rsidP="00F12305">
            <w:pPr>
              <w:ind w:firstLine="0"/>
              <w:rPr>
                <w:sz w:val="22"/>
                <w:szCs w:val="22"/>
              </w:rPr>
            </w:pPr>
            <w:r w:rsidRPr="0037280B">
              <w:rPr>
                <w:sz w:val="22"/>
                <w:szCs w:val="22"/>
              </w:rPr>
              <w:t>51</w:t>
            </w:r>
          </w:p>
        </w:tc>
        <w:tc>
          <w:tcPr>
            <w:tcW w:w="6541" w:type="dxa"/>
            <w:tcBorders>
              <w:top w:val="nil"/>
              <w:left w:val="nil"/>
              <w:bottom w:val="single" w:sz="4" w:space="0" w:color="auto"/>
              <w:right w:val="single" w:sz="4" w:space="0" w:color="auto"/>
            </w:tcBorders>
            <w:shd w:val="clear" w:color="000000" w:fill="FFFFFF"/>
            <w:vAlign w:val="center"/>
          </w:tcPr>
          <w:p w14:paraId="3577C5B3" w14:textId="54A71ADA" w:rsidR="0095424B" w:rsidRPr="0037280B" w:rsidRDefault="0095424B" w:rsidP="0037280B">
            <w:pPr>
              <w:ind w:firstLine="0"/>
              <w:jc w:val="left"/>
              <w:rPr>
                <w:sz w:val="22"/>
                <w:szCs w:val="22"/>
              </w:rPr>
            </w:pPr>
            <w:r w:rsidRPr="0037280B">
              <w:rPr>
                <w:sz w:val="22"/>
                <w:szCs w:val="22"/>
              </w:rPr>
              <w:t xml:space="preserve">Акционерное общество </w:t>
            </w:r>
            <w:r w:rsidR="002E00B5" w:rsidRPr="0037280B">
              <w:rPr>
                <w:sz w:val="22"/>
                <w:szCs w:val="22"/>
              </w:rPr>
              <w:t>«Норильскгазпром»</w:t>
            </w:r>
            <w:r w:rsidR="0037280B" w:rsidRPr="0037280B">
              <w:rPr>
                <w:sz w:val="22"/>
                <w:szCs w:val="22"/>
              </w:rPr>
              <w:t xml:space="preserve"> (АО «Норильскгазпром»)</w:t>
            </w:r>
          </w:p>
        </w:tc>
        <w:tc>
          <w:tcPr>
            <w:tcW w:w="3402" w:type="dxa"/>
            <w:tcBorders>
              <w:top w:val="nil"/>
              <w:left w:val="nil"/>
              <w:bottom w:val="single" w:sz="4" w:space="0" w:color="auto"/>
              <w:right w:val="single" w:sz="4" w:space="0" w:color="auto"/>
            </w:tcBorders>
            <w:shd w:val="clear" w:color="000000" w:fill="FFFFFF"/>
          </w:tcPr>
          <w:p w14:paraId="4EE8224B"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FB0160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943CE6A" w14:textId="77777777" w:rsidR="0095424B" w:rsidRPr="0037280B" w:rsidRDefault="0095424B" w:rsidP="00F12305">
            <w:pPr>
              <w:ind w:firstLine="0"/>
              <w:rPr>
                <w:sz w:val="22"/>
                <w:szCs w:val="22"/>
              </w:rPr>
            </w:pPr>
            <w:r w:rsidRPr="0037280B">
              <w:rPr>
                <w:sz w:val="22"/>
                <w:szCs w:val="22"/>
              </w:rPr>
              <w:t>52</w:t>
            </w:r>
          </w:p>
        </w:tc>
        <w:tc>
          <w:tcPr>
            <w:tcW w:w="6541" w:type="dxa"/>
            <w:tcBorders>
              <w:top w:val="nil"/>
              <w:left w:val="nil"/>
              <w:bottom w:val="single" w:sz="4" w:space="0" w:color="auto"/>
              <w:right w:val="single" w:sz="4" w:space="0" w:color="auto"/>
            </w:tcBorders>
            <w:shd w:val="clear" w:color="000000" w:fill="FFFFFF"/>
            <w:vAlign w:val="center"/>
          </w:tcPr>
          <w:p w14:paraId="79529651" w14:textId="77777777" w:rsidR="0095424B" w:rsidRPr="0037280B" w:rsidRDefault="0095424B" w:rsidP="00F12305">
            <w:pPr>
              <w:ind w:firstLine="0"/>
              <w:jc w:val="left"/>
              <w:rPr>
                <w:sz w:val="22"/>
                <w:szCs w:val="22"/>
                <w:lang w:val="en-US"/>
              </w:rPr>
            </w:pPr>
            <w:r w:rsidRPr="0037280B">
              <w:rPr>
                <w:sz w:val="22"/>
                <w:szCs w:val="22"/>
                <w:lang w:val="en-US"/>
              </w:rPr>
              <w:t>NORILSK NICKEL AFRICA (PTY) LTD</w:t>
            </w:r>
          </w:p>
        </w:tc>
        <w:tc>
          <w:tcPr>
            <w:tcW w:w="3402" w:type="dxa"/>
            <w:tcBorders>
              <w:top w:val="nil"/>
              <w:left w:val="nil"/>
              <w:bottom w:val="single" w:sz="4" w:space="0" w:color="auto"/>
              <w:right w:val="single" w:sz="4" w:space="0" w:color="auto"/>
            </w:tcBorders>
            <w:shd w:val="clear" w:color="000000" w:fill="FFFFFF"/>
          </w:tcPr>
          <w:p w14:paraId="705D8B2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54192B3"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14A1A08" w14:textId="77777777" w:rsidR="0095424B" w:rsidRPr="0037280B" w:rsidRDefault="0095424B" w:rsidP="00F12305">
            <w:pPr>
              <w:ind w:firstLine="0"/>
              <w:rPr>
                <w:sz w:val="22"/>
                <w:szCs w:val="22"/>
              </w:rPr>
            </w:pPr>
            <w:r w:rsidRPr="0037280B">
              <w:rPr>
                <w:sz w:val="22"/>
                <w:szCs w:val="22"/>
              </w:rPr>
              <w:lastRenderedPageBreak/>
              <w:t>53</w:t>
            </w:r>
          </w:p>
        </w:tc>
        <w:tc>
          <w:tcPr>
            <w:tcW w:w="6541" w:type="dxa"/>
            <w:tcBorders>
              <w:top w:val="nil"/>
              <w:left w:val="nil"/>
              <w:bottom w:val="single" w:sz="4" w:space="0" w:color="auto"/>
              <w:right w:val="single" w:sz="4" w:space="0" w:color="auto"/>
            </w:tcBorders>
            <w:shd w:val="clear" w:color="000000" w:fill="FFFFFF"/>
            <w:vAlign w:val="center"/>
          </w:tcPr>
          <w:p w14:paraId="02D578AE" w14:textId="291FDD06" w:rsidR="0095424B" w:rsidRPr="0037280B" w:rsidRDefault="0095424B" w:rsidP="0037280B">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Быстринская</w:t>
            </w:r>
            <w:proofErr w:type="spellEnd"/>
            <w:r w:rsidRPr="0037280B">
              <w:rPr>
                <w:sz w:val="22"/>
                <w:szCs w:val="22"/>
              </w:rPr>
              <w:t xml:space="preserve"> сервисная компания» </w:t>
            </w:r>
            <w:r w:rsidR="0037280B" w:rsidRPr="0037280B">
              <w:rPr>
                <w:sz w:val="22"/>
                <w:szCs w:val="22"/>
              </w:rPr>
              <w:t>(ООО «</w:t>
            </w:r>
            <w:proofErr w:type="spellStart"/>
            <w:r w:rsidR="0037280B" w:rsidRPr="0037280B">
              <w:rPr>
                <w:sz w:val="22"/>
                <w:szCs w:val="22"/>
              </w:rPr>
              <w:t>Быстринская</w:t>
            </w:r>
            <w:proofErr w:type="spellEnd"/>
            <w:r w:rsidR="0037280B" w:rsidRPr="0037280B">
              <w:rPr>
                <w:sz w:val="22"/>
                <w:szCs w:val="22"/>
              </w:rPr>
              <w:t xml:space="preserve"> сервисная компания»)</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5283618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9D5FAA2"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FA5A3EA" w14:textId="77777777" w:rsidR="0095424B" w:rsidRPr="0037280B" w:rsidRDefault="0095424B" w:rsidP="00F12305">
            <w:pPr>
              <w:ind w:firstLine="0"/>
              <w:rPr>
                <w:sz w:val="22"/>
                <w:szCs w:val="22"/>
              </w:rPr>
            </w:pPr>
            <w:r w:rsidRPr="0037280B">
              <w:rPr>
                <w:sz w:val="22"/>
                <w:szCs w:val="22"/>
              </w:rPr>
              <w:t>54</w:t>
            </w:r>
          </w:p>
        </w:tc>
        <w:tc>
          <w:tcPr>
            <w:tcW w:w="6541" w:type="dxa"/>
            <w:tcBorders>
              <w:top w:val="nil"/>
              <w:left w:val="nil"/>
              <w:bottom w:val="single" w:sz="4" w:space="0" w:color="auto"/>
              <w:right w:val="single" w:sz="4" w:space="0" w:color="auto"/>
            </w:tcBorders>
            <w:shd w:val="clear" w:color="000000" w:fill="FFFFFF"/>
            <w:vAlign w:val="center"/>
          </w:tcPr>
          <w:p w14:paraId="608DF50A" w14:textId="77777777" w:rsidR="0095424B" w:rsidRPr="0037280B" w:rsidRDefault="0095424B" w:rsidP="00F12305">
            <w:pPr>
              <w:ind w:firstLine="0"/>
              <w:jc w:val="left"/>
              <w:rPr>
                <w:sz w:val="22"/>
                <w:szCs w:val="22"/>
              </w:rPr>
            </w:pPr>
            <w:r w:rsidRPr="0037280B">
              <w:rPr>
                <w:sz w:val="22"/>
                <w:szCs w:val="22"/>
              </w:rPr>
              <w:t xml:space="preserve">NORILSK NICKEL USA </w:t>
            </w:r>
            <w:proofErr w:type="spellStart"/>
            <w:r w:rsidRPr="0037280B">
              <w:rPr>
                <w:sz w:val="22"/>
                <w:szCs w:val="22"/>
              </w:rPr>
              <w:t>Inc</w:t>
            </w:r>
            <w:proofErr w:type="spellEnd"/>
            <w:r w:rsidRPr="0037280B">
              <w:rPr>
                <w:sz w:val="22"/>
                <w:szCs w:val="22"/>
              </w:rPr>
              <w:t>.                                                                                                                                                                                                   НОРИЛЬСК НИКЕЛЬ Ю ЭС ЭЙ ИНК.</w:t>
            </w:r>
          </w:p>
        </w:tc>
        <w:tc>
          <w:tcPr>
            <w:tcW w:w="3402" w:type="dxa"/>
            <w:tcBorders>
              <w:top w:val="nil"/>
              <w:left w:val="nil"/>
              <w:bottom w:val="single" w:sz="4" w:space="0" w:color="auto"/>
              <w:right w:val="single" w:sz="4" w:space="0" w:color="auto"/>
            </w:tcBorders>
            <w:shd w:val="clear" w:color="000000" w:fill="FFFFFF"/>
          </w:tcPr>
          <w:p w14:paraId="40FE60D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F859B9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0FD1396" w14:textId="77777777" w:rsidR="0095424B" w:rsidRPr="0037280B" w:rsidRDefault="0095424B" w:rsidP="00F12305">
            <w:pPr>
              <w:ind w:firstLine="0"/>
              <w:rPr>
                <w:sz w:val="22"/>
                <w:szCs w:val="22"/>
              </w:rPr>
            </w:pPr>
            <w:r w:rsidRPr="0037280B">
              <w:rPr>
                <w:sz w:val="22"/>
                <w:szCs w:val="22"/>
              </w:rPr>
              <w:t>55</w:t>
            </w:r>
          </w:p>
        </w:tc>
        <w:tc>
          <w:tcPr>
            <w:tcW w:w="6541" w:type="dxa"/>
            <w:tcBorders>
              <w:top w:val="nil"/>
              <w:left w:val="nil"/>
              <w:bottom w:val="single" w:sz="4" w:space="0" w:color="auto"/>
              <w:right w:val="single" w:sz="4" w:space="0" w:color="auto"/>
            </w:tcBorders>
            <w:shd w:val="clear" w:color="000000" w:fill="FFFFFF"/>
            <w:vAlign w:val="center"/>
          </w:tcPr>
          <w:p w14:paraId="1D701C97" w14:textId="6AA6E329"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Затундра</w:t>
            </w:r>
            <w:proofErr w:type="spellEnd"/>
            <w:r w:rsidRPr="0037280B">
              <w:rPr>
                <w:sz w:val="22"/>
                <w:szCs w:val="22"/>
              </w:rPr>
              <w:t>»</w:t>
            </w:r>
            <w:r w:rsidR="00F12305" w:rsidRPr="0037280B">
              <w:rPr>
                <w:sz w:val="22"/>
                <w:szCs w:val="22"/>
              </w:rPr>
              <w:t xml:space="preserve"> (ООО «</w:t>
            </w:r>
            <w:proofErr w:type="spellStart"/>
            <w:r w:rsidR="00F12305" w:rsidRPr="0037280B">
              <w:rPr>
                <w:sz w:val="22"/>
                <w:szCs w:val="22"/>
              </w:rPr>
              <w:t>Затундра</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71059DD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42192B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3AF0989" w14:textId="77777777" w:rsidR="0095424B" w:rsidRPr="0037280B" w:rsidRDefault="0095424B" w:rsidP="00F12305">
            <w:pPr>
              <w:ind w:firstLine="0"/>
              <w:rPr>
                <w:sz w:val="22"/>
                <w:szCs w:val="22"/>
              </w:rPr>
            </w:pPr>
            <w:r w:rsidRPr="0037280B">
              <w:rPr>
                <w:sz w:val="22"/>
                <w:szCs w:val="22"/>
              </w:rPr>
              <w:t>56</w:t>
            </w:r>
          </w:p>
        </w:tc>
        <w:tc>
          <w:tcPr>
            <w:tcW w:w="6541" w:type="dxa"/>
            <w:tcBorders>
              <w:top w:val="nil"/>
              <w:left w:val="nil"/>
              <w:bottom w:val="single" w:sz="4" w:space="0" w:color="auto"/>
              <w:right w:val="single" w:sz="4" w:space="0" w:color="auto"/>
            </w:tcBorders>
            <w:shd w:val="clear" w:color="000000" w:fill="FFFFFF"/>
            <w:vAlign w:val="center"/>
          </w:tcPr>
          <w:p w14:paraId="2D0D953A" w14:textId="23C52030" w:rsidR="0095424B" w:rsidRPr="0037280B" w:rsidRDefault="0095424B" w:rsidP="00F12305">
            <w:pPr>
              <w:ind w:firstLine="0"/>
              <w:jc w:val="left"/>
              <w:rPr>
                <w:sz w:val="22"/>
                <w:szCs w:val="22"/>
              </w:rPr>
            </w:pPr>
            <w:r w:rsidRPr="0037280B">
              <w:rPr>
                <w:sz w:val="22"/>
                <w:szCs w:val="22"/>
              </w:rPr>
              <w:t xml:space="preserve">Общество с ограниченной ответственностью «Арена-Аквапарк» </w:t>
            </w:r>
            <w:r w:rsidR="00F12305" w:rsidRPr="0037280B">
              <w:rPr>
                <w:sz w:val="22"/>
                <w:szCs w:val="22"/>
              </w:rPr>
              <w:t>(ООО «Арена-Аквапарк»)</w:t>
            </w:r>
          </w:p>
        </w:tc>
        <w:tc>
          <w:tcPr>
            <w:tcW w:w="3402" w:type="dxa"/>
            <w:tcBorders>
              <w:top w:val="nil"/>
              <w:left w:val="nil"/>
              <w:bottom w:val="single" w:sz="4" w:space="0" w:color="auto"/>
              <w:right w:val="single" w:sz="4" w:space="0" w:color="auto"/>
            </w:tcBorders>
            <w:shd w:val="clear" w:color="000000" w:fill="FFFFFF"/>
          </w:tcPr>
          <w:p w14:paraId="7D229E5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11139DA"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706ADAF" w14:textId="77777777" w:rsidR="0095424B" w:rsidRPr="0037280B" w:rsidRDefault="0095424B" w:rsidP="00F12305">
            <w:pPr>
              <w:ind w:firstLine="0"/>
              <w:rPr>
                <w:sz w:val="22"/>
                <w:szCs w:val="22"/>
              </w:rPr>
            </w:pPr>
            <w:r w:rsidRPr="0037280B">
              <w:rPr>
                <w:sz w:val="22"/>
                <w:szCs w:val="22"/>
              </w:rPr>
              <w:t>57</w:t>
            </w:r>
          </w:p>
        </w:tc>
        <w:tc>
          <w:tcPr>
            <w:tcW w:w="6541" w:type="dxa"/>
            <w:tcBorders>
              <w:top w:val="single" w:sz="4" w:space="0" w:color="auto"/>
              <w:left w:val="single" w:sz="4" w:space="0" w:color="auto"/>
              <w:bottom w:val="single" w:sz="4" w:space="0" w:color="auto"/>
              <w:right w:val="single" w:sz="4" w:space="0" w:color="auto"/>
            </w:tcBorders>
            <w:shd w:val="clear" w:color="000000" w:fill="FFFFFF"/>
            <w:vAlign w:val="center"/>
          </w:tcPr>
          <w:p w14:paraId="2641CA53" w14:textId="77777777" w:rsidR="0095424B" w:rsidRPr="0037280B" w:rsidRDefault="0095424B" w:rsidP="00F12305">
            <w:pPr>
              <w:ind w:firstLine="0"/>
              <w:jc w:val="left"/>
              <w:rPr>
                <w:sz w:val="22"/>
                <w:szCs w:val="22"/>
              </w:rPr>
            </w:pPr>
            <w:r w:rsidRPr="0037280B">
              <w:rPr>
                <w:sz w:val="22"/>
                <w:szCs w:val="22"/>
              </w:rPr>
              <w:t>NORILSK NICKEL INTERNATIONAL (CYPRUS) LTD</w:t>
            </w:r>
            <w:r w:rsidRPr="0037280B">
              <w:rPr>
                <w:sz w:val="22"/>
                <w:szCs w:val="22"/>
              </w:rPr>
              <w:br/>
              <w:t>(НОРИЛЬСК НИКЕЛЬ ИНТЕРНЕШНЛ (КИПР) ЛТД)</w:t>
            </w:r>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44FB8B0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342F482"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CE51D6A" w14:textId="77777777" w:rsidR="0095424B" w:rsidRPr="0037280B" w:rsidRDefault="0095424B" w:rsidP="00F12305">
            <w:pPr>
              <w:ind w:firstLine="0"/>
              <w:rPr>
                <w:sz w:val="22"/>
                <w:szCs w:val="22"/>
              </w:rPr>
            </w:pPr>
            <w:r w:rsidRPr="0037280B">
              <w:rPr>
                <w:sz w:val="22"/>
                <w:szCs w:val="22"/>
              </w:rPr>
              <w:t>58</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4CA62E58" w14:textId="77777777" w:rsidR="0095424B" w:rsidRPr="0037280B" w:rsidRDefault="0095424B" w:rsidP="00F12305">
            <w:pPr>
              <w:ind w:firstLine="0"/>
              <w:jc w:val="left"/>
              <w:rPr>
                <w:sz w:val="22"/>
                <w:szCs w:val="22"/>
                <w:lang w:val="en-US"/>
              </w:rPr>
            </w:pPr>
            <w:r w:rsidRPr="0037280B">
              <w:rPr>
                <w:sz w:val="22"/>
                <w:szCs w:val="22"/>
                <w:lang w:val="en-US"/>
              </w:rPr>
              <w:t>MAGNELLEN INVESTMENTS LIMITED                                                                                                                                                             (</w:t>
            </w:r>
            <w:r w:rsidRPr="0037280B">
              <w:rPr>
                <w:sz w:val="22"/>
                <w:szCs w:val="22"/>
              </w:rPr>
              <w:t>МАГНЕЛЛЕН</w:t>
            </w:r>
            <w:r w:rsidRPr="0037280B">
              <w:rPr>
                <w:sz w:val="22"/>
                <w:szCs w:val="22"/>
                <w:lang w:val="en-US"/>
              </w:rPr>
              <w:t xml:space="preserve"> </w:t>
            </w:r>
            <w:r w:rsidRPr="0037280B">
              <w:rPr>
                <w:sz w:val="22"/>
                <w:szCs w:val="22"/>
              </w:rPr>
              <w:t>ИНВЕСТМЕНТЗ</w:t>
            </w:r>
            <w:r w:rsidRPr="0037280B">
              <w:rPr>
                <w:sz w:val="22"/>
                <w:szCs w:val="22"/>
                <w:lang w:val="en-US"/>
              </w:rPr>
              <w:t xml:space="preserve"> </w:t>
            </w:r>
            <w:r w:rsidRPr="0037280B">
              <w:rPr>
                <w:sz w:val="22"/>
                <w:szCs w:val="22"/>
              </w:rPr>
              <w:t>ЛИМИТЕД</w:t>
            </w:r>
            <w:r w:rsidRPr="0037280B">
              <w:rPr>
                <w:sz w:val="22"/>
                <w:szCs w:val="22"/>
                <w:lang w:val="en-US"/>
              </w:rPr>
              <w:t>)</w:t>
            </w:r>
          </w:p>
        </w:tc>
        <w:tc>
          <w:tcPr>
            <w:tcW w:w="3402" w:type="dxa"/>
            <w:tcBorders>
              <w:top w:val="single" w:sz="4" w:space="0" w:color="auto"/>
              <w:left w:val="nil"/>
              <w:bottom w:val="single" w:sz="4" w:space="0" w:color="auto"/>
              <w:right w:val="single" w:sz="4" w:space="0" w:color="auto"/>
            </w:tcBorders>
            <w:shd w:val="clear" w:color="000000" w:fill="FFFFFF"/>
          </w:tcPr>
          <w:p w14:paraId="1E4CCC3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9D6B0A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AAADE3E" w14:textId="77777777" w:rsidR="0095424B" w:rsidRPr="0037280B" w:rsidRDefault="0095424B" w:rsidP="00F12305">
            <w:pPr>
              <w:ind w:firstLine="0"/>
              <w:rPr>
                <w:sz w:val="22"/>
                <w:szCs w:val="22"/>
              </w:rPr>
            </w:pPr>
            <w:r w:rsidRPr="0037280B">
              <w:rPr>
                <w:sz w:val="22"/>
                <w:szCs w:val="22"/>
              </w:rPr>
              <w:t>59</w:t>
            </w:r>
          </w:p>
        </w:tc>
        <w:tc>
          <w:tcPr>
            <w:tcW w:w="6541" w:type="dxa"/>
            <w:tcBorders>
              <w:top w:val="nil"/>
              <w:left w:val="nil"/>
              <w:bottom w:val="single" w:sz="4" w:space="0" w:color="auto"/>
              <w:right w:val="single" w:sz="4" w:space="0" w:color="auto"/>
            </w:tcBorders>
            <w:shd w:val="clear" w:color="000000" w:fill="FFFFFF"/>
            <w:vAlign w:val="center"/>
          </w:tcPr>
          <w:p w14:paraId="481CC126" w14:textId="20699075" w:rsidR="0095424B" w:rsidRPr="0037280B" w:rsidRDefault="0095424B" w:rsidP="00F12305">
            <w:pPr>
              <w:ind w:firstLine="0"/>
              <w:jc w:val="left"/>
              <w:rPr>
                <w:sz w:val="22"/>
                <w:szCs w:val="22"/>
              </w:rPr>
            </w:pPr>
            <w:r w:rsidRPr="0037280B">
              <w:rPr>
                <w:sz w:val="22"/>
                <w:szCs w:val="22"/>
              </w:rPr>
              <w:t>Общество с</w:t>
            </w:r>
            <w:r w:rsidR="002E00B5" w:rsidRPr="0037280B">
              <w:rPr>
                <w:sz w:val="22"/>
                <w:szCs w:val="22"/>
              </w:rPr>
              <w:t xml:space="preserve"> ограниченной ответственностью «Медвежий ручей»</w:t>
            </w:r>
            <w:r w:rsidR="00F12305" w:rsidRPr="0037280B">
              <w:rPr>
                <w:sz w:val="22"/>
                <w:szCs w:val="22"/>
              </w:rPr>
              <w:t xml:space="preserve"> (ООО «Медвежий ручей»)</w:t>
            </w:r>
            <w:r w:rsidRPr="0037280B">
              <w:rPr>
                <w:sz w:val="22"/>
                <w:szCs w:val="22"/>
              </w:rPr>
              <w:t xml:space="preserve">                                                                                                                                                                     </w:t>
            </w:r>
            <w:r w:rsidR="002E00B5"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122AAA5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909449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C434AEA" w14:textId="77777777" w:rsidR="0095424B" w:rsidRPr="0037280B" w:rsidRDefault="0095424B" w:rsidP="00F12305">
            <w:pPr>
              <w:ind w:firstLine="0"/>
              <w:rPr>
                <w:sz w:val="22"/>
                <w:szCs w:val="22"/>
              </w:rPr>
            </w:pPr>
            <w:r w:rsidRPr="0037280B">
              <w:rPr>
                <w:sz w:val="22"/>
                <w:szCs w:val="22"/>
              </w:rPr>
              <w:t>60</w:t>
            </w:r>
          </w:p>
        </w:tc>
        <w:tc>
          <w:tcPr>
            <w:tcW w:w="6541" w:type="dxa"/>
            <w:tcBorders>
              <w:top w:val="nil"/>
              <w:left w:val="nil"/>
              <w:bottom w:val="single" w:sz="4" w:space="0" w:color="auto"/>
              <w:right w:val="single" w:sz="4" w:space="0" w:color="auto"/>
            </w:tcBorders>
            <w:shd w:val="clear" w:color="000000" w:fill="FFFFFF"/>
            <w:vAlign w:val="center"/>
          </w:tcPr>
          <w:p w14:paraId="0C9DA37D" w14:textId="00116E2F" w:rsidR="0095424B" w:rsidRPr="0037280B" w:rsidRDefault="0095424B" w:rsidP="00F12305">
            <w:pPr>
              <w:ind w:firstLine="0"/>
              <w:jc w:val="left"/>
              <w:rPr>
                <w:sz w:val="22"/>
                <w:szCs w:val="22"/>
              </w:rPr>
            </w:pPr>
            <w:r w:rsidRPr="0037280B">
              <w:rPr>
                <w:sz w:val="22"/>
                <w:szCs w:val="22"/>
              </w:rPr>
              <w:t>Общество с ограниченной ответственностью «</w:t>
            </w:r>
            <w:proofErr w:type="spellStart"/>
            <w:r w:rsidRPr="0037280B">
              <w:rPr>
                <w:sz w:val="22"/>
                <w:szCs w:val="22"/>
              </w:rPr>
              <w:t>Востокгеология</w:t>
            </w:r>
            <w:proofErr w:type="spellEnd"/>
            <w:r w:rsidRPr="0037280B">
              <w:rPr>
                <w:sz w:val="22"/>
                <w:szCs w:val="22"/>
              </w:rPr>
              <w:t xml:space="preserve">» </w:t>
            </w:r>
            <w:r w:rsidR="00F12305" w:rsidRPr="0037280B">
              <w:rPr>
                <w:sz w:val="22"/>
                <w:szCs w:val="22"/>
              </w:rPr>
              <w:t>(ООО «</w:t>
            </w:r>
            <w:proofErr w:type="spellStart"/>
            <w:r w:rsidR="00F12305" w:rsidRPr="0037280B">
              <w:rPr>
                <w:sz w:val="22"/>
                <w:szCs w:val="22"/>
              </w:rPr>
              <w:t>Востокгеология</w:t>
            </w:r>
            <w:proofErr w:type="spellEnd"/>
            <w:r w:rsidR="00F12305"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1695B9E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8D1D465"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399D3E9" w14:textId="77777777" w:rsidR="0095424B" w:rsidRPr="0037280B" w:rsidRDefault="0095424B" w:rsidP="00F12305">
            <w:pPr>
              <w:ind w:firstLine="0"/>
              <w:rPr>
                <w:sz w:val="22"/>
                <w:szCs w:val="22"/>
              </w:rPr>
            </w:pPr>
            <w:r w:rsidRPr="0037280B">
              <w:rPr>
                <w:sz w:val="22"/>
                <w:szCs w:val="22"/>
              </w:rPr>
              <w:t>61</w:t>
            </w:r>
          </w:p>
        </w:tc>
        <w:tc>
          <w:tcPr>
            <w:tcW w:w="6541" w:type="dxa"/>
            <w:tcBorders>
              <w:top w:val="nil"/>
              <w:left w:val="nil"/>
              <w:bottom w:val="single" w:sz="4" w:space="0" w:color="auto"/>
              <w:right w:val="single" w:sz="4" w:space="0" w:color="auto"/>
            </w:tcBorders>
            <w:shd w:val="clear" w:color="000000" w:fill="FFFFFF"/>
            <w:vAlign w:val="center"/>
          </w:tcPr>
          <w:p w14:paraId="25DFB18C" w14:textId="5959D412" w:rsidR="0095424B" w:rsidRPr="0037280B" w:rsidRDefault="0095424B" w:rsidP="00F12305">
            <w:pPr>
              <w:ind w:firstLine="0"/>
              <w:jc w:val="left"/>
              <w:rPr>
                <w:sz w:val="22"/>
                <w:szCs w:val="22"/>
              </w:rPr>
            </w:pPr>
            <w:r w:rsidRPr="0037280B">
              <w:rPr>
                <w:sz w:val="22"/>
                <w:szCs w:val="22"/>
              </w:rPr>
              <w:t>Общество с ограниченной ответственностью «Мини-футбольный клуб «Норильский никель»</w:t>
            </w:r>
            <w:r w:rsidR="00F12305" w:rsidRPr="0037280B">
              <w:rPr>
                <w:sz w:val="22"/>
                <w:szCs w:val="22"/>
              </w:rPr>
              <w:t xml:space="preserve"> (ООО «МФК «Норильский никель»)</w:t>
            </w:r>
          </w:p>
        </w:tc>
        <w:tc>
          <w:tcPr>
            <w:tcW w:w="3402" w:type="dxa"/>
            <w:tcBorders>
              <w:top w:val="nil"/>
              <w:left w:val="nil"/>
              <w:bottom w:val="single" w:sz="4" w:space="0" w:color="auto"/>
              <w:right w:val="single" w:sz="4" w:space="0" w:color="auto"/>
            </w:tcBorders>
            <w:shd w:val="clear" w:color="000000" w:fill="FFFFFF"/>
          </w:tcPr>
          <w:p w14:paraId="11AB045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39D287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54CE0447" w14:textId="77777777" w:rsidR="0095424B" w:rsidRPr="0037280B" w:rsidRDefault="0095424B" w:rsidP="00F12305">
            <w:pPr>
              <w:ind w:firstLine="0"/>
              <w:rPr>
                <w:sz w:val="22"/>
                <w:szCs w:val="22"/>
              </w:rPr>
            </w:pPr>
            <w:r w:rsidRPr="0037280B">
              <w:rPr>
                <w:sz w:val="22"/>
                <w:szCs w:val="22"/>
              </w:rPr>
              <w:t>62</w:t>
            </w:r>
          </w:p>
        </w:tc>
        <w:tc>
          <w:tcPr>
            <w:tcW w:w="6541" w:type="dxa"/>
            <w:tcBorders>
              <w:top w:val="nil"/>
              <w:left w:val="nil"/>
              <w:bottom w:val="single" w:sz="4" w:space="0" w:color="auto"/>
              <w:right w:val="single" w:sz="4" w:space="0" w:color="auto"/>
            </w:tcBorders>
            <w:shd w:val="clear" w:color="000000" w:fill="FFFFFF"/>
            <w:vAlign w:val="center"/>
          </w:tcPr>
          <w:p w14:paraId="7E86EC9C" w14:textId="77777777" w:rsidR="0095424B" w:rsidRPr="0037280B" w:rsidRDefault="0095424B" w:rsidP="00F12305">
            <w:pPr>
              <w:ind w:firstLine="0"/>
              <w:jc w:val="left"/>
              <w:rPr>
                <w:sz w:val="22"/>
                <w:szCs w:val="22"/>
              </w:rPr>
            </w:pPr>
            <w:r w:rsidRPr="0037280B">
              <w:rPr>
                <w:sz w:val="22"/>
                <w:szCs w:val="22"/>
              </w:rPr>
              <w:t xml:space="preserve">Общество с ограниченной ответственностью «Профессиональный баскетбольный клуб «ЦСКА» </w:t>
            </w:r>
            <w:r w:rsidRPr="0037280B">
              <w:rPr>
                <w:sz w:val="22"/>
                <w:szCs w:val="22"/>
              </w:rPr>
              <w:br/>
              <w:t>(ООО «Профессиональный баскетбольный клуб «ЦСКА»)</w:t>
            </w:r>
          </w:p>
        </w:tc>
        <w:tc>
          <w:tcPr>
            <w:tcW w:w="3402" w:type="dxa"/>
            <w:tcBorders>
              <w:top w:val="nil"/>
              <w:left w:val="nil"/>
              <w:bottom w:val="single" w:sz="4" w:space="0" w:color="auto"/>
              <w:right w:val="single" w:sz="4" w:space="0" w:color="auto"/>
            </w:tcBorders>
            <w:shd w:val="clear" w:color="000000" w:fill="FFFFFF"/>
          </w:tcPr>
          <w:p w14:paraId="19300E3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CB0CE17"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F26660D" w14:textId="77777777" w:rsidR="0095424B" w:rsidRPr="0037280B" w:rsidRDefault="0095424B" w:rsidP="00F12305">
            <w:pPr>
              <w:ind w:firstLine="0"/>
              <w:rPr>
                <w:sz w:val="22"/>
                <w:szCs w:val="22"/>
              </w:rPr>
            </w:pPr>
            <w:r w:rsidRPr="0037280B">
              <w:rPr>
                <w:sz w:val="22"/>
                <w:szCs w:val="22"/>
              </w:rPr>
              <w:t>63</w:t>
            </w:r>
          </w:p>
        </w:tc>
        <w:tc>
          <w:tcPr>
            <w:tcW w:w="6541" w:type="dxa"/>
            <w:tcBorders>
              <w:top w:val="nil"/>
              <w:left w:val="nil"/>
              <w:bottom w:val="single" w:sz="4" w:space="0" w:color="auto"/>
              <w:right w:val="single" w:sz="4" w:space="0" w:color="auto"/>
            </w:tcBorders>
            <w:shd w:val="clear" w:color="000000" w:fill="FFFFFF"/>
            <w:vAlign w:val="center"/>
          </w:tcPr>
          <w:p w14:paraId="1F25CE20" w14:textId="77777777" w:rsidR="0095424B" w:rsidRPr="0037280B" w:rsidRDefault="0095424B" w:rsidP="00F12305">
            <w:pPr>
              <w:ind w:firstLine="0"/>
              <w:jc w:val="left"/>
              <w:rPr>
                <w:sz w:val="22"/>
                <w:szCs w:val="22"/>
              </w:rPr>
            </w:pPr>
            <w:r w:rsidRPr="0037280B">
              <w:rPr>
                <w:sz w:val="22"/>
                <w:szCs w:val="22"/>
              </w:rPr>
              <w:t>NORILSK NICKEL (CYPRUS) LTD                                                                                                                                                                                              НОРИЛЬСК НИКЕЛЬ (КИПР) ЛТД.</w:t>
            </w:r>
          </w:p>
        </w:tc>
        <w:tc>
          <w:tcPr>
            <w:tcW w:w="3402" w:type="dxa"/>
            <w:tcBorders>
              <w:top w:val="nil"/>
              <w:left w:val="nil"/>
              <w:bottom w:val="single" w:sz="4" w:space="0" w:color="auto"/>
              <w:right w:val="single" w:sz="4" w:space="0" w:color="auto"/>
            </w:tcBorders>
            <w:shd w:val="clear" w:color="000000" w:fill="FFFFFF"/>
          </w:tcPr>
          <w:p w14:paraId="08616D7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575C6A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5DEFEC1" w14:textId="77777777" w:rsidR="0095424B" w:rsidRPr="0037280B" w:rsidRDefault="0095424B" w:rsidP="00F12305">
            <w:pPr>
              <w:ind w:firstLine="0"/>
              <w:rPr>
                <w:sz w:val="22"/>
                <w:szCs w:val="22"/>
              </w:rPr>
            </w:pPr>
            <w:r w:rsidRPr="0037280B">
              <w:rPr>
                <w:sz w:val="22"/>
                <w:szCs w:val="22"/>
              </w:rPr>
              <w:t>64</w:t>
            </w:r>
          </w:p>
        </w:tc>
        <w:tc>
          <w:tcPr>
            <w:tcW w:w="6541" w:type="dxa"/>
            <w:tcBorders>
              <w:top w:val="nil"/>
              <w:left w:val="nil"/>
              <w:bottom w:val="single" w:sz="4" w:space="0" w:color="auto"/>
              <w:right w:val="single" w:sz="4" w:space="0" w:color="auto"/>
            </w:tcBorders>
            <w:shd w:val="clear" w:color="000000" w:fill="FFFFFF"/>
            <w:vAlign w:val="center"/>
          </w:tcPr>
          <w:p w14:paraId="16E00703" w14:textId="3BFF73BB" w:rsidR="0095424B" w:rsidRPr="0037280B" w:rsidRDefault="0095424B" w:rsidP="00F12305">
            <w:pPr>
              <w:ind w:firstLine="0"/>
              <w:jc w:val="left"/>
              <w:rPr>
                <w:sz w:val="22"/>
                <w:szCs w:val="22"/>
              </w:rPr>
            </w:pPr>
            <w:r w:rsidRPr="0037280B">
              <w:rPr>
                <w:sz w:val="22"/>
                <w:szCs w:val="22"/>
              </w:rPr>
              <w:t>NORILSK NICKEL HOLDINGS (CYPRUS) LTD                                                                                                                                                НОРИЛЬСК НИКЕЛЬ ХОЛДИНГЗ (КИПР) ЛТД</w:t>
            </w:r>
          </w:p>
        </w:tc>
        <w:tc>
          <w:tcPr>
            <w:tcW w:w="3402" w:type="dxa"/>
            <w:tcBorders>
              <w:top w:val="nil"/>
              <w:left w:val="nil"/>
              <w:bottom w:val="single" w:sz="4" w:space="0" w:color="auto"/>
              <w:right w:val="single" w:sz="4" w:space="0" w:color="auto"/>
            </w:tcBorders>
            <w:shd w:val="clear" w:color="000000" w:fill="FFFFFF"/>
          </w:tcPr>
          <w:p w14:paraId="2B79A9D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861BCA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25369FC" w14:textId="77777777" w:rsidR="0095424B" w:rsidRPr="0037280B" w:rsidRDefault="0095424B" w:rsidP="00F12305">
            <w:pPr>
              <w:ind w:firstLine="0"/>
              <w:rPr>
                <w:sz w:val="22"/>
                <w:szCs w:val="22"/>
              </w:rPr>
            </w:pPr>
            <w:r w:rsidRPr="0037280B">
              <w:rPr>
                <w:sz w:val="22"/>
                <w:szCs w:val="22"/>
              </w:rPr>
              <w:t>65</w:t>
            </w:r>
          </w:p>
        </w:tc>
        <w:tc>
          <w:tcPr>
            <w:tcW w:w="6541" w:type="dxa"/>
            <w:tcBorders>
              <w:top w:val="nil"/>
              <w:left w:val="nil"/>
              <w:bottom w:val="single" w:sz="4" w:space="0" w:color="auto"/>
              <w:right w:val="single" w:sz="4" w:space="0" w:color="auto"/>
            </w:tcBorders>
            <w:shd w:val="clear" w:color="000000" w:fill="FFFFFF"/>
            <w:vAlign w:val="center"/>
          </w:tcPr>
          <w:p w14:paraId="1515B6B3" w14:textId="03C12CF5" w:rsidR="0095424B" w:rsidRPr="0037280B" w:rsidRDefault="0095424B" w:rsidP="00F12305">
            <w:pPr>
              <w:ind w:firstLine="0"/>
              <w:jc w:val="left"/>
              <w:rPr>
                <w:sz w:val="22"/>
                <w:szCs w:val="22"/>
              </w:rPr>
            </w:pPr>
            <w:r w:rsidRPr="0037280B">
              <w:rPr>
                <w:sz w:val="22"/>
                <w:szCs w:val="22"/>
              </w:rPr>
              <w:t>Акционерное общество «Полигон-</w:t>
            </w:r>
            <w:proofErr w:type="spellStart"/>
            <w:r w:rsidRPr="0037280B">
              <w:rPr>
                <w:sz w:val="22"/>
                <w:szCs w:val="22"/>
              </w:rPr>
              <w:t>техноген</w:t>
            </w:r>
            <w:proofErr w:type="spellEnd"/>
            <w:r w:rsidRPr="0037280B">
              <w:rPr>
                <w:sz w:val="22"/>
                <w:szCs w:val="22"/>
              </w:rPr>
              <w:t xml:space="preserve">»                                                                                                                                                 </w:t>
            </w:r>
            <w:r w:rsidR="002E00B5" w:rsidRPr="0037280B">
              <w:rPr>
                <w:sz w:val="22"/>
                <w:szCs w:val="22"/>
              </w:rPr>
              <w:t xml:space="preserve">                           (АО «Полигон-</w:t>
            </w:r>
            <w:proofErr w:type="spellStart"/>
            <w:r w:rsidR="002E00B5" w:rsidRPr="0037280B">
              <w:rPr>
                <w:sz w:val="22"/>
                <w:szCs w:val="22"/>
              </w:rPr>
              <w:t>техноген</w:t>
            </w:r>
            <w:proofErr w:type="spellEnd"/>
            <w:r w:rsidR="002E00B5" w:rsidRPr="0037280B">
              <w:rPr>
                <w:sz w:val="22"/>
                <w:szCs w:val="22"/>
              </w:rPr>
              <w:t>»</w:t>
            </w:r>
            <w:r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7D0EB5C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CF9AC05"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88F7FFB" w14:textId="77777777" w:rsidR="0095424B" w:rsidRPr="0037280B" w:rsidRDefault="0095424B" w:rsidP="00F12305">
            <w:pPr>
              <w:ind w:firstLine="0"/>
              <w:rPr>
                <w:sz w:val="22"/>
                <w:szCs w:val="22"/>
              </w:rPr>
            </w:pPr>
            <w:r w:rsidRPr="0037280B">
              <w:rPr>
                <w:sz w:val="22"/>
                <w:szCs w:val="22"/>
              </w:rPr>
              <w:t>66</w:t>
            </w:r>
          </w:p>
        </w:tc>
        <w:tc>
          <w:tcPr>
            <w:tcW w:w="6541" w:type="dxa"/>
            <w:tcBorders>
              <w:top w:val="nil"/>
              <w:left w:val="nil"/>
              <w:bottom w:val="single" w:sz="4" w:space="0" w:color="auto"/>
              <w:right w:val="single" w:sz="4" w:space="0" w:color="auto"/>
            </w:tcBorders>
            <w:shd w:val="clear" w:color="000000" w:fill="FFFFFF"/>
            <w:vAlign w:val="center"/>
          </w:tcPr>
          <w:p w14:paraId="542D78D4" w14:textId="7FE5832A" w:rsidR="0095424B" w:rsidRPr="0037280B" w:rsidRDefault="0095424B" w:rsidP="00F12305">
            <w:pPr>
              <w:ind w:firstLine="0"/>
              <w:jc w:val="left"/>
              <w:rPr>
                <w:sz w:val="22"/>
                <w:szCs w:val="22"/>
              </w:rPr>
            </w:pPr>
            <w:r w:rsidRPr="0037280B">
              <w:rPr>
                <w:sz w:val="22"/>
                <w:szCs w:val="22"/>
              </w:rPr>
              <w:t>Общество с ограниченной ответственностью «Единство»</w:t>
            </w:r>
            <w:r w:rsidR="00F12305" w:rsidRPr="0037280B">
              <w:rPr>
                <w:sz w:val="22"/>
                <w:szCs w:val="22"/>
              </w:rPr>
              <w:t xml:space="preserve"> (ООО «Единство»)</w:t>
            </w:r>
            <w:r w:rsidRPr="0037280B">
              <w:rPr>
                <w:sz w:val="22"/>
                <w:szCs w:val="22"/>
              </w:rPr>
              <w:t xml:space="preserve">                                                                                                                                          </w:t>
            </w:r>
            <w:r w:rsidR="002E00B5"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6F81432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83A0ED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2149240B" w14:textId="77777777" w:rsidR="0095424B" w:rsidRPr="0037280B" w:rsidRDefault="0095424B" w:rsidP="00F12305">
            <w:pPr>
              <w:ind w:firstLine="0"/>
              <w:rPr>
                <w:sz w:val="22"/>
                <w:szCs w:val="22"/>
              </w:rPr>
            </w:pPr>
            <w:r w:rsidRPr="0037280B">
              <w:rPr>
                <w:sz w:val="22"/>
                <w:szCs w:val="22"/>
              </w:rPr>
              <w:t>67</w:t>
            </w:r>
          </w:p>
        </w:tc>
        <w:tc>
          <w:tcPr>
            <w:tcW w:w="6541" w:type="dxa"/>
            <w:tcBorders>
              <w:top w:val="nil"/>
              <w:left w:val="nil"/>
              <w:bottom w:val="single" w:sz="4" w:space="0" w:color="auto"/>
              <w:right w:val="single" w:sz="4" w:space="0" w:color="auto"/>
            </w:tcBorders>
            <w:shd w:val="clear" w:color="000000" w:fill="FFFFFF"/>
            <w:vAlign w:val="center"/>
          </w:tcPr>
          <w:p w14:paraId="0DF886E0" w14:textId="77777777" w:rsidR="0095424B" w:rsidRPr="0037280B" w:rsidRDefault="0095424B" w:rsidP="00F12305">
            <w:pPr>
              <w:ind w:firstLine="0"/>
              <w:jc w:val="left"/>
              <w:rPr>
                <w:sz w:val="22"/>
                <w:szCs w:val="22"/>
              </w:rPr>
            </w:pPr>
            <w:r w:rsidRPr="0037280B">
              <w:rPr>
                <w:sz w:val="22"/>
                <w:szCs w:val="22"/>
              </w:rPr>
              <w:t>NORILSK NICKEL FINANCE (CYPRUS) LTD                                                                                                                                                         НОРИЛЬСК НИКЕЛЬ ФИНАНС (КИПР) ЛТД.</w:t>
            </w:r>
          </w:p>
        </w:tc>
        <w:tc>
          <w:tcPr>
            <w:tcW w:w="3402" w:type="dxa"/>
            <w:tcBorders>
              <w:top w:val="nil"/>
              <w:left w:val="nil"/>
              <w:bottom w:val="single" w:sz="4" w:space="0" w:color="auto"/>
              <w:right w:val="single" w:sz="4" w:space="0" w:color="auto"/>
            </w:tcBorders>
            <w:shd w:val="clear" w:color="000000" w:fill="FFFFFF"/>
          </w:tcPr>
          <w:p w14:paraId="125B00C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A653D2A"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6571BB3" w14:textId="77777777" w:rsidR="0095424B" w:rsidRPr="0037280B" w:rsidRDefault="0095424B" w:rsidP="00F12305">
            <w:pPr>
              <w:ind w:firstLine="0"/>
              <w:rPr>
                <w:sz w:val="22"/>
                <w:szCs w:val="22"/>
              </w:rPr>
            </w:pPr>
            <w:r w:rsidRPr="0037280B">
              <w:rPr>
                <w:sz w:val="22"/>
                <w:szCs w:val="22"/>
              </w:rPr>
              <w:t>68</w:t>
            </w:r>
          </w:p>
        </w:tc>
        <w:tc>
          <w:tcPr>
            <w:tcW w:w="6541" w:type="dxa"/>
            <w:tcBorders>
              <w:top w:val="nil"/>
              <w:left w:val="nil"/>
              <w:bottom w:val="single" w:sz="4" w:space="0" w:color="auto"/>
              <w:right w:val="single" w:sz="4" w:space="0" w:color="auto"/>
            </w:tcBorders>
            <w:shd w:val="clear" w:color="000000" w:fill="FFFFFF"/>
            <w:vAlign w:val="center"/>
          </w:tcPr>
          <w:p w14:paraId="06CE8F94" w14:textId="44F9004C" w:rsidR="0095424B" w:rsidRPr="0037280B" w:rsidRDefault="0095424B" w:rsidP="0037280B">
            <w:pPr>
              <w:ind w:firstLine="0"/>
              <w:jc w:val="left"/>
              <w:rPr>
                <w:sz w:val="22"/>
                <w:szCs w:val="22"/>
              </w:rPr>
            </w:pPr>
            <w:r w:rsidRPr="0037280B">
              <w:rPr>
                <w:sz w:val="22"/>
                <w:szCs w:val="22"/>
              </w:rPr>
              <w:t xml:space="preserve">Общество с ограниченной ответственностью «Норильский промышленный транспорт» </w:t>
            </w:r>
            <w:r w:rsidR="0037280B" w:rsidRPr="0037280B">
              <w:rPr>
                <w:sz w:val="22"/>
                <w:szCs w:val="22"/>
              </w:rPr>
              <w:t>(ООО «</w:t>
            </w:r>
            <w:proofErr w:type="spellStart"/>
            <w:r w:rsidR="0037280B" w:rsidRPr="0037280B">
              <w:rPr>
                <w:sz w:val="22"/>
                <w:szCs w:val="22"/>
              </w:rPr>
              <w:t>Норильскпромтранспорт</w:t>
            </w:r>
            <w:proofErr w:type="spellEnd"/>
            <w:r w:rsidR="0037280B" w:rsidRPr="0037280B">
              <w:rPr>
                <w:sz w:val="22"/>
                <w:szCs w:val="22"/>
              </w:rPr>
              <w:t>»)</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3D66C37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0156F5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8E8500C" w14:textId="77777777" w:rsidR="0095424B" w:rsidRPr="0037280B" w:rsidRDefault="0095424B" w:rsidP="00F12305">
            <w:pPr>
              <w:ind w:firstLine="0"/>
              <w:rPr>
                <w:sz w:val="22"/>
                <w:szCs w:val="22"/>
              </w:rPr>
            </w:pPr>
            <w:r w:rsidRPr="0037280B">
              <w:rPr>
                <w:sz w:val="22"/>
                <w:szCs w:val="22"/>
              </w:rPr>
              <w:t>69</w:t>
            </w:r>
          </w:p>
        </w:tc>
        <w:tc>
          <w:tcPr>
            <w:tcW w:w="6541" w:type="dxa"/>
            <w:tcBorders>
              <w:top w:val="nil"/>
              <w:left w:val="nil"/>
              <w:bottom w:val="single" w:sz="4" w:space="0" w:color="auto"/>
              <w:right w:val="single" w:sz="4" w:space="0" w:color="auto"/>
            </w:tcBorders>
            <w:shd w:val="clear" w:color="000000" w:fill="FFFFFF"/>
            <w:vAlign w:val="center"/>
          </w:tcPr>
          <w:p w14:paraId="5353A364" w14:textId="7899C524" w:rsidR="0095424B" w:rsidRPr="0037280B" w:rsidRDefault="0095424B" w:rsidP="0037280B">
            <w:pPr>
              <w:ind w:firstLine="0"/>
              <w:jc w:val="left"/>
              <w:rPr>
                <w:sz w:val="22"/>
                <w:szCs w:val="22"/>
              </w:rPr>
            </w:pPr>
            <w:r w:rsidRPr="0037280B">
              <w:rPr>
                <w:sz w:val="22"/>
                <w:szCs w:val="22"/>
              </w:rPr>
              <w:t>Общество с ограниченной ответственностью «ГРК «</w:t>
            </w:r>
            <w:proofErr w:type="spellStart"/>
            <w:r w:rsidRPr="0037280B">
              <w:rPr>
                <w:sz w:val="22"/>
                <w:szCs w:val="22"/>
              </w:rPr>
              <w:t>Быстринское</w:t>
            </w:r>
            <w:proofErr w:type="spellEnd"/>
            <w:r w:rsidRPr="0037280B">
              <w:rPr>
                <w:sz w:val="22"/>
                <w:szCs w:val="22"/>
              </w:rPr>
              <w:t>»</w:t>
            </w:r>
            <w:r w:rsidR="0037280B" w:rsidRPr="0037280B">
              <w:rPr>
                <w:sz w:val="22"/>
                <w:szCs w:val="22"/>
              </w:rPr>
              <w:t xml:space="preserve"> (ООО «ГРК «</w:t>
            </w:r>
            <w:proofErr w:type="spellStart"/>
            <w:r w:rsidR="0037280B" w:rsidRPr="0037280B">
              <w:rPr>
                <w:sz w:val="22"/>
                <w:szCs w:val="22"/>
              </w:rPr>
              <w:t>Быстринское</w:t>
            </w:r>
            <w:proofErr w:type="spellEnd"/>
            <w:r w:rsidR="0037280B" w:rsidRPr="0037280B">
              <w:rPr>
                <w:sz w:val="22"/>
                <w:szCs w:val="22"/>
              </w:rPr>
              <w:t>»)</w:t>
            </w:r>
          </w:p>
        </w:tc>
        <w:tc>
          <w:tcPr>
            <w:tcW w:w="3402" w:type="dxa"/>
            <w:tcBorders>
              <w:top w:val="nil"/>
              <w:left w:val="nil"/>
              <w:bottom w:val="single" w:sz="4" w:space="0" w:color="auto"/>
              <w:right w:val="single" w:sz="4" w:space="0" w:color="auto"/>
            </w:tcBorders>
            <w:shd w:val="clear" w:color="000000" w:fill="FFFFFF"/>
          </w:tcPr>
          <w:p w14:paraId="4AB014A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22FDC8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15DFFB4" w14:textId="77777777" w:rsidR="0095424B" w:rsidRPr="0037280B" w:rsidRDefault="0095424B" w:rsidP="00F12305">
            <w:pPr>
              <w:ind w:firstLine="0"/>
              <w:rPr>
                <w:sz w:val="22"/>
                <w:szCs w:val="22"/>
              </w:rPr>
            </w:pPr>
            <w:r w:rsidRPr="0037280B">
              <w:rPr>
                <w:sz w:val="22"/>
                <w:szCs w:val="22"/>
              </w:rPr>
              <w:t>70</w:t>
            </w:r>
          </w:p>
        </w:tc>
        <w:tc>
          <w:tcPr>
            <w:tcW w:w="6541" w:type="dxa"/>
            <w:tcBorders>
              <w:top w:val="nil"/>
              <w:left w:val="nil"/>
              <w:bottom w:val="single" w:sz="4" w:space="0" w:color="auto"/>
              <w:right w:val="single" w:sz="4" w:space="0" w:color="auto"/>
            </w:tcBorders>
            <w:shd w:val="clear" w:color="000000" w:fill="FFFFFF"/>
            <w:vAlign w:val="center"/>
          </w:tcPr>
          <w:p w14:paraId="7E2769B7" w14:textId="52079709" w:rsidR="0095424B" w:rsidRPr="0037280B" w:rsidRDefault="0095424B" w:rsidP="00F12305">
            <w:pPr>
              <w:ind w:firstLine="0"/>
              <w:jc w:val="left"/>
              <w:rPr>
                <w:sz w:val="22"/>
                <w:szCs w:val="22"/>
              </w:rPr>
            </w:pPr>
            <w:r w:rsidRPr="0037280B">
              <w:rPr>
                <w:sz w:val="22"/>
                <w:szCs w:val="22"/>
              </w:rPr>
              <w:t>NORILSK NICKEL MAURITIUS                                                                                                                                                                                  НОРИЛЬСК НИКЕЛЬ МАУРИШС</w:t>
            </w:r>
          </w:p>
        </w:tc>
        <w:tc>
          <w:tcPr>
            <w:tcW w:w="3402" w:type="dxa"/>
            <w:tcBorders>
              <w:top w:val="nil"/>
              <w:left w:val="nil"/>
              <w:bottom w:val="single" w:sz="4" w:space="0" w:color="auto"/>
              <w:right w:val="single" w:sz="4" w:space="0" w:color="auto"/>
            </w:tcBorders>
            <w:shd w:val="clear" w:color="000000" w:fill="FFFFFF"/>
          </w:tcPr>
          <w:p w14:paraId="490F7CB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1708D55E"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12C30C3" w14:textId="77777777" w:rsidR="0095424B" w:rsidRPr="0037280B" w:rsidRDefault="0095424B" w:rsidP="00F12305">
            <w:pPr>
              <w:ind w:firstLine="0"/>
              <w:rPr>
                <w:sz w:val="22"/>
                <w:szCs w:val="22"/>
              </w:rPr>
            </w:pPr>
            <w:r w:rsidRPr="0037280B">
              <w:rPr>
                <w:sz w:val="22"/>
                <w:szCs w:val="22"/>
              </w:rPr>
              <w:t>71</w:t>
            </w:r>
          </w:p>
        </w:tc>
        <w:tc>
          <w:tcPr>
            <w:tcW w:w="6541" w:type="dxa"/>
            <w:tcBorders>
              <w:top w:val="nil"/>
              <w:left w:val="nil"/>
              <w:bottom w:val="single" w:sz="4" w:space="0" w:color="auto"/>
              <w:right w:val="single" w:sz="4" w:space="0" w:color="auto"/>
            </w:tcBorders>
            <w:shd w:val="clear" w:color="000000" w:fill="FFFFFF"/>
            <w:vAlign w:val="center"/>
          </w:tcPr>
          <w:p w14:paraId="07577D4A" w14:textId="77777777" w:rsidR="0095424B" w:rsidRPr="0037280B" w:rsidRDefault="0095424B" w:rsidP="00F12305">
            <w:pPr>
              <w:ind w:firstLine="0"/>
              <w:jc w:val="left"/>
              <w:rPr>
                <w:sz w:val="22"/>
                <w:szCs w:val="22"/>
              </w:rPr>
            </w:pPr>
            <w:r w:rsidRPr="0037280B">
              <w:rPr>
                <w:sz w:val="22"/>
                <w:szCs w:val="22"/>
              </w:rPr>
              <w:t>MPI NICKEL PTY LTD</w:t>
            </w:r>
          </w:p>
        </w:tc>
        <w:tc>
          <w:tcPr>
            <w:tcW w:w="3402" w:type="dxa"/>
            <w:tcBorders>
              <w:top w:val="nil"/>
              <w:left w:val="nil"/>
              <w:bottom w:val="single" w:sz="4" w:space="0" w:color="auto"/>
              <w:right w:val="single" w:sz="4" w:space="0" w:color="auto"/>
            </w:tcBorders>
            <w:shd w:val="clear" w:color="000000" w:fill="FFFFFF"/>
          </w:tcPr>
          <w:p w14:paraId="426E2832"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C1C2044"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8EE2A66" w14:textId="77777777" w:rsidR="0095424B" w:rsidRPr="0037280B" w:rsidRDefault="0095424B" w:rsidP="00F12305">
            <w:pPr>
              <w:ind w:firstLine="0"/>
              <w:rPr>
                <w:sz w:val="22"/>
                <w:szCs w:val="22"/>
              </w:rPr>
            </w:pPr>
            <w:r w:rsidRPr="0037280B">
              <w:rPr>
                <w:sz w:val="22"/>
                <w:szCs w:val="22"/>
              </w:rPr>
              <w:lastRenderedPageBreak/>
              <w:t>72</w:t>
            </w:r>
          </w:p>
        </w:tc>
        <w:tc>
          <w:tcPr>
            <w:tcW w:w="6541" w:type="dxa"/>
            <w:tcBorders>
              <w:top w:val="nil"/>
              <w:left w:val="nil"/>
              <w:bottom w:val="single" w:sz="4" w:space="0" w:color="auto"/>
              <w:right w:val="single" w:sz="4" w:space="0" w:color="auto"/>
            </w:tcBorders>
            <w:shd w:val="clear" w:color="000000" w:fill="FFFFFF"/>
            <w:vAlign w:val="center"/>
          </w:tcPr>
          <w:p w14:paraId="73DD6E2F" w14:textId="77777777" w:rsidR="0095424B" w:rsidRPr="0037280B" w:rsidRDefault="0095424B" w:rsidP="00F12305">
            <w:pPr>
              <w:ind w:firstLine="0"/>
              <w:jc w:val="left"/>
              <w:rPr>
                <w:sz w:val="22"/>
                <w:szCs w:val="22"/>
              </w:rPr>
            </w:pPr>
            <w:r w:rsidRPr="0037280B">
              <w:rPr>
                <w:sz w:val="22"/>
                <w:szCs w:val="22"/>
              </w:rPr>
              <w:t>NORILSK NICKEL AUSTRALIAN HOLDINGS BV                                                                                                                                             НОРИЛЬСК НИКЕЛЬ АУСТРЭЛИАН ХОЛДИНГЗ БИ-ВИ</w:t>
            </w:r>
          </w:p>
        </w:tc>
        <w:tc>
          <w:tcPr>
            <w:tcW w:w="3402" w:type="dxa"/>
            <w:tcBorders>
              <w:top w:val="nil"/>
              <w:left w:val="nil"/>
              <w:bottom w:val="single" w:sz="4" w:space="0" w:color="auto"/>
              <w:right w:val="single" w:sz="4" w:space="0" w:color="auto"/>
            </w:tcBorders>
            <w:shd w:val="clear" w:color="000000" w:fill="FFFFFF"/>
          </w:tcPr>
          <w:p w14:paraId="10D8E6D4"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D40884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0E0EB4F6" w14:textId="77777777" w:rsidR="0095424B" w:rsidRPr="0037280B" w:rsidRDefault="0095424B" w:rsidP="00F12305">
            <w:pPr>
              <w:ind w:firstLine="0"/>
              <w:rPr>
                <w:sz w:val="22"/>
                <w:szCs w:val="22"/>
              </w:rPr>
            </w:pPr>
            <w:r w:rsidRPr="0037280B">
              <w:rPr>
                <w:sz w:val="22"/>
                <w:szCs w:val="22"/>
              </w:rPr>
              <w:t>73</w:t>
            </w:r>
          </w:p>
        </w:tc>
        <w:tc>
          <w:tcPr>
            <w:tcW w:w="6541" w:type="dxa"/>
            <w:tcBorders>
              <w:top w:val="nil"/>
              <w:left w:val="nil"/>
              <w:bottom w:val="single" w:sz="4" w:space="0" w:color="auto"/>
              <w:right w:val="single" w:sz="4" w:space="0" w:color="auto"/>
            </w:tcBorders>
            <w:shd w:val="clear" w:color="000000" w:fill="FFFFFF"/>
            <w:vAlign w:val="center"/>
          </w:tcPr>
          <w:p w14:paraId="6540F657" w14:textId="083A26C4" w:rsidR="0095424B" w:rsidRPr="0037280B" w:rsidRDefault="0095424B" w:rsidP="00F12305">
            <w:pPr>
              <w:ind w:firstLine="0"/>
              <w:jc w:val="left"/>
              <w:rPr>
                <w:sz w:val="22"/>
                <w:szCs w:val="22"/>
                <w:lang w:val="en-US"/>
              </w:rPr>
            </w:pPr>
            <w:r w:rsidRPr="0037280B">
              <w:rPr>
                <w:sz w:val="22"/>
                <w:szCs w:val="22"/>
                <w:lang w:val="en-US"/>
              </w:rPr>
              <w:t xml:space="preserve">PALLADIUM GLOBAL MARKETING LIMITED                                                                                                                                             </w:t>
            </w:r>
            <w:r w:rsidRPr="0037280B">
              <w:rPr>
                <w:sz w:val="22"/>
                <w:szCs w:val="22"/>
              </w:rPr>
              <w:t>ПАЛЛАДИУМ</w:t>
            </w:r>
            <w:r w:rsidRPr="0037280B">
              <w:rPr>
                <w:sz w:val="22"/>
                <w:szCs w:val="22"/>
                <w:lang w:val="en-US"/>
              </w:rPr>
              <w:t xml:space="preserve"> </w:t>
            </w:r>
            <w:r w:rsidRPr="0037280B">
              <w:rPr>
                <w:sz w:val="22"/>
                <w:szCs w:val="22"/>
              </w:rPr>
              <w:t>ГЛОБАЛ</w:t>
            </w:r>
            <w:r w:rsidRPr="0037280B">
              <w:rPr>
                <w:sz w:val="22"/>
                <w:szCs w:val="22"/>
                <w:lang w:val="en-US"/>
              </w:rPr>
              <w:t xml:space="preserve"> </w:t>
            </w:r>
            <w:r w:rsidRPr="0037280B">
              <w:rPr>
                <w:sz w:val="22"/>
                <w:szCs w:val="22"/>
              </w:rPr>
              <w:t>МАРКЕТИНГ</w:t>
            </w:r>
            <w:r w:rsidRPr="0037280B">
              <w:rPr>
                <w:sz w:val="22"/>
                <w:szCs w:val="22"/>
                <w:lang w:val="en-US"/>
              </w:rPr>
              <w:t xml:space="preserve"> </w:t>
            </w:r>
            <w:r w:rsidRPr="0037280B">
              <w:rPr>
                <w:sz w:val="22"/>
                <w:szCs w:val="22"/>
              </w:rPr>
              <w:t>ЛИМИТЕД</w:t>
            </w:r>
          </w:p>
        </w:tc>
        <w:tc>
          <w:tcPr>
            <w:tcW w:w="3402" w:type="dxa"/>
            <w:tcBorders>
              <w:top w:val="nil"/>
              <w:left w:val="nil"/>
              <w:bottom w:val="single" w:sz="4" w:space="0" w:color="auto"/>
              <w:right w:val="single" w:sz="4" w:space="0" w:color="auto"/>
            </w:tcBorders>
            <w:shd w:val="clear" w:color="000000" w:fill="FFFFFF"/>
          </w:tcPr>
          <w:p w14:paraId="0837518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47F1746E"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3FB907E0" w14:textId="77777777" w:rsidR="0095424B" w:rsidRPr="0037280B" w:rsidRDefault="0095424B" w:rsidP="00F12305">
            <w:pPr>
              <w:ind w:firstLine="0"/>
              <w:rPr>
                <w:sz w:val="22"/>
                <w:szCs w:val="22"/>
              </w:rPr>
            </w:pPr>
            <w:r w:rsidRPr="0037280B">
              <w:rPr>
                <w:sz w:val="22"/>
                <w:szCs w:val="22"/>
              </w:rPr>
              <w:t>74</w:t>
            </w:r>
          </w:p>
        </w:tc>
        <w:tc>
          <w:tcPr>
            <w:tcW w:w="6541" w:type="dxa"/>
            <w:tcBorders>
              <w:top w:val="nil"/>
              <w:left w:val="nil"/>
              <w:bottom w:val="single" w:sz="4" w:space="0" w:color="auto"/>
              <w:right w:val="single" w:sz="4" w:space="0" w:color="auto"/>
            </w:tcBorders>
            <w:shd w:val="clear" w:color="000000" w:fill="FFFFFF"/>
            <w:vAlign w:val="center"/>
          </w:tcPr>
          <w:p w14:paraId="386FEE6C" w14:textId="39EDCF4C" w:rsidR="0095424B" w:rsidRPr="0037280B" w:rsidRDefault="0095424B" w:rsidP="00F12305">
            <w:pPr>
              <w:ind w:firstLine="0"/>
              <w:jc w:val="left"/>
              <w:rPr>
                <w:sz w:val="22"/>
                <w:szCs w:val="22"/>
                <w:lang w:val="en-US"/>
              </w:rPr>
            </w:pPr>
            <w:r w:rsidRPr="0037280B">
              <w:rPr>
                <w:sz w:val="22"/>
                <w:szCs w:val="22"/>
                <w:lang w:val="en-US"/>
              </w:rPr>
              <w:t xml:space="preserve">GLOBAL MINING RESOURCES INC.                                                                                                                                                                              </w:t>
            </w:r>
            <w:r w:rsidRPr="0037280B">
              <w:rPr>
                <w:sz w:val="22"/>
                <w:szCs w:val="22"/>
              </w:rPr>
              <w:t>ГЛОБАЛ</w:t>
            </w:r>
            <w:r w:rsidRPr="0037280B">
              <w:rPr>
                <w:sz w:val="22"/>
                <w:szCs w:val="22"/>
                <w:lang w:val="en-US"/>
              </w:rPr>
              <w:t xml:space="preserve"> </w:t>
            </w:r>
            <w:r w:rsidRPr="0037280B">
              <w:rPr>
                <w:sz w:val="22"/>
                <w:szCs w:val="22"/>
              </w:rPr>
              <w:t>МАЙНИНГ</w:t>
            </w:r>
            <w:r w:rsidRPr="0037280B">
              <w:rPr>
                <w:sz w:val="22"/>
                <w:szCs w:val="22"/>
                <w:lang w:val="en-US"/>
              </w:rPr>
              <w:t xml:space="preserve"> </w:t>
            </w:r>
            <w:r w:rsidRPr="0037280B">
              <w:rPr>
                <w:sz w:val="22"/>
                <w:szCs w:val="22"/>
              </w:rPr>
              <w:t>РЕСОРСЭЗ</w:t>
            </w:r>
            <w:r w:rsidRPr="0037280B">
              <w:rPr>
                <w:sz w:val="22"/>
                <w:szCs w:val="22"/>
                <w:lang w:val="en-US"/>
              </w:rPr>
              <w:t xml:space="preserve"> </w:t>
            </w:r>
            <w:r w:rsidRPr="0037280B">
              <w:rPr>
                <w:sz w:val="22"/>
                <w:szCs w:val="22"/>
              </w:rPr>
              <w:t>ИНК</w:t>
            </w:r>
            <w:r w:rsidRPr="0037280B">
              <w:rPr>
                <w:sz w:val="22"/>
                <w:szCs w:val="22"/>
                <w:lang w:val="en-US"/>
              </w:rPr>
              <w:t>.</w:t>
            </w:r>
          </w:p>
        </w:tc>
        <w:tc>
          <w:tcPr>
            <w:tcW w:w="3402" w:type="dxa"/>
            <w:tcBorders>
              <w:top w:val="nil"/>
              <w:left w:val="nil"/>
              <w:bottom w:val="single" w:sz="4" w:space="0" w:color="auto"/>
              <w:right w:val="single" w:sz="4" w:space="0" w:color="auto"/>
            </w:tcBorders>
            <w:shd w:val="clear" w:color="000000" w:fill="FFFFFF"/>
          </w:tcPr>
          <w:p w14:paraId="391A7B1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4F3B38D"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50C6D97" w14:textId="77777777" w:rsidR="0095424B" w:rsidRPr="0037280B" w:rsidRDefault="0095424B" w:rsidP="00F12305">
            <w:pPr>
              <w:ind w:firstLine="0"/>
              <w:rPr>
                <w:sz w:val="22"/>
                <w:szCs w:val="22"/>
              </w:rPr>
            </w:pPr>
            <w:r w:rsidRPr="0037280B">
              <w:rPr>
                <w:sz w:val="22"/>
                <w:szCs w:val="22"/>
              </w:rPr>
              <w:t>75</w:t>
            </w:r>
          </w:p>
        </w:tc>
        <w:tc>
          <w:tcPr>
            <w:tcW w:w="6541" w:type="dxa"/>
            <w:tcBorders>
              <w:top w:val="nil"/>
              <w:left w:val="nil"/>
              <w:bottom w:val="single" w:sz="4" w:space="0" w:color="auto"/>
              <w:right w:val="single" w:sz="4" w:space="0" w:color="auto"/>
            </w:tcBorders>
            <w:shd w:val="clear" w:color="000000" w:fill="FFFFFF"/>
            <w:vAlign w:val="center"/>
          </w:tcPr>
          <w:p w14:paraId="18D4F43A" w14:textId="77777777" w:rsidR="0095424B" w:rsidRPr="0037280B" w:rsidRDefault="0095424B" w:rsidP="00F12305">
            <w:pPr>
              <w:ind w:firstLine="0"/>
              <w:jc w:val="left"/>
              <w:rPr>
                <w:sz w:val="22"/>
                <w:szCs w:val="22"/>
              </w:rPr>
            </w:pPr>
            <w:r w:rsidRPr="0037280B">
              <w:rPr>
                <w:sz w:val="22"/>
                <w:szCs w:val="22"/>
              </w:rPr>
              <w:t xml:space="preserve">NORILSK NICKEL HARJAVALTA OY </w:t>
            </w:r>
            <w:r w:rsidRPr="0037280B">
              <w:rPr>
                <w:sz w:val="22"/>
                <w:szCs w:val="22"/>
              </w:rPr>
              <w:br/>
              <w:t>НОРИЛЬСК НИКЕЛЬ ХАРЬАВАЛТА ОУ</w:t>
            </w:r>
          </w:p>
        </w:tc>
        <w:tc>
          <w:tcPr>
            <w:tcW w:w="3402" w:type="dxa"/>
            <w:tcBorders>
              <w:top w:val="nil"/>
              <w:left w:val="nil"/>
              <w:bottom w:val="single" w:sz="4" w:space="0" w:color="auto"/>
              <w:right w:val="single" w:sz="4" w:space="0" w:color="auto"/>
            </w:tcBorders>
            <w:shd w:val="clear" w:color="000000" w:fill="FFFFFF"/>
          </w:tcPr>
          <w:p w14:paraId="3CAA1BA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E1433A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43C18E9" w14:textId="77777777" w:rsidR="0095424B" w:rsidRPr="0037280B" w:rsidRDefault="0095424B" w:rsidP="00F12305">
            <w:pPr>
              <w:ind w:firstLine="0"/>
              <w:rPr>
                <w:sz w:val="22"/>
                <w:szCs w:val="22"/>
              </w:rPr>
            </w:pPr>
            <w:r w:rsidRPr="0037280B">
              <w:rPr>
                <w:sz w:val="22"/>
                <w:szCs w:val="22"/>
              </w:rPr>
              <w:t>76</w:t>
            </w:r>
          </w:p>
        </w:tc>
        <w:tc>
          <w:tcPr>
            <w:tcW w:w="6541" w:type="dxa"/>
            <w:tcBorders>
              <w:top w:val="nil"/>
              <w:left w:val="nil"/>
              <w:bottom w:val="single" w:sz="4" w:space="0" w:color="auto"/>
              <w:right w:val="single" w:sz="4" w:space="0" w:color="auto"/>
            </w:tcBorders>
            <w:shd w:val="clear" w:color="000000" w:fill="FFFFFF"/>
            <w:vAlign w:val="center"/>
          </w:tcPr>
          <w:p w14:paraId="4094AA0A" w14:textId="3C2CFC0A" w:rsidR="0095424B" w:rsidRPr="0037280B" w:rsidRDefault="0095424B" w:rsidP="0037280B">
            <w:pPr>
              <w:ind w:firstLine="0"/>
              <w:jc w:val="left"/>
              <w:rPr>
                <w:sz w:val="22"/>
                <w:szCs w:val="22"/>
              </w:rPr>
            </w:pPr>
            <w:r w:rsidRPr="0037280B">
              <w:rPr>
                <w:sz w:val="22"/>
                <w:szCs w:val="22"/>
              </w:rPr>
              <w:t>Общество с ограниченной ответственностью «Арктик палладий»</w:t>
            </w:r>
            <w:r w:rsidR="0037280B" w:rsidRPr="0037280B">
              <w:rPr>
                <w:sz w:val="22"/>
                <w:szCs w:val="22"/>
              </w:rPr>
              <w:t xml:space="preserve"> (ООО «Арктик палладий»)</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tcPr>
          <w:p w14:paraId="224C242A"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592912C"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80D6F32" w14:textId="77777777" w:rsidR="0095424B" w:rsidRPr="0037280B" w:rsidRDefault="0095424B" w:rsidP="00F12305">
            <w:pPr>
              <w:ind w:firstLine="0"/>
              <w:rPr>
                <w:sz w:val="22"/>
                <w:szCs w:val="22"/>
              </w:rPr>
            </w:pPr>
            <w:r w:rsidRPr="0037280B">
              <w:rPr>
                <w:sz w:val="22"/>
                <w:szCs w:val="22"/>
              </w:rPr>
              <w:t>77</w:t>
            </w:r>
          </w:p>
        </w:tc>
        <w:tc>
          <w:tcPr>
            <w:tcW w:w="6541" w:type="dxa"/>
            <w:tcBorders>
              <w:top w:val="nil"/>
              <w:left w:val="nil"/>
              <w:bottom w:val="single" w:sz="4" w:space="0" w:color="auto"/>
              <w:right w:val="single" w:sz="4" w:space="0" w:color="auto"/>
            </w:tcBorders>
            <w:shd w:val="clear" w:color="000000" w:fill="FFFFFF"/>
            <w:vAlign w:val="center"/>
          </w:tcPr>
          <w:p w14:paraId="466FA47C" w14:textId="087C74DC" w:rsidR="0095424B" w:rsidRPr="0037280B" w:rsidRDefault="0095424B" w:rsidP="00F12305">
            <w:pPr>
              <w:ind w:firstLine="0"/>
              <w:jc w:val="left"/>
              <w:rPr>
                <w:sz w:val="22"/>
                <w:szCs w:val="22"/>
              </w:rPr>
            </w:pPr>
            <w:r w:rsidRPr="0037280B">
              <w:rPr>
                <w:sz w:val="22"/>
                <w:szCs w:val="22"/>
              </w:rPr>
              <w:t>Частное образовательное учреждение дополнительного профессионального образования «Корпоративный университет «Норильский никель»                                                                                                                                          (ЧОУ ДПО «Корпоративный университет «Норильский никель»)</w:t>
            </w:r>
          </w:p>
        </w:tc>
        <w:tc>
          <w:tcPr>
            <w:tcW w:w="3402" w:type="dxa"/>
            <w:tcBorders>
              <w:top w:val="nil"/>
              <w:left w:val="nil"/>
              <w:bottom w:val="single" w:sz="4" w:space="0" w:color="auto"/>
              <w:right w:val="single" w:sz="4" w:space="0" w:color="auto"/>
            </w:tcBorders>
            <w:shd w:val="clear" w:color="000000" w:fill="FFFFFF"/>
            <w:vAlign w:val="center"/>
          </w:tcPr>
          <w:p w14:paraId="44060249"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17233DE9"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52D818FA" w14:textId="77777777" w:rsidR="0095424B" w:rsidRPr="0037280B" w:rsidRDefault="0095424B" w:rsidP="00F12305">
            <w:pPr>
              <w:ind w:firstLine="0"/>
              <w:rPr>
                <w:sz w:val="22"/>
                <w:szCs w:val="22"/>
              </w:rPr>
            </w:pPr>
            <w:r w:rsidRPr="0037280B">
              <w:rPr>
                <w:sz w:val="22"/>
                <w:szCs w:val="22"/>
              </w:rPr>
              <w:t>78</w:t>
            </w:r>
          </w:p>
        </w:tc>
        <w:tc>
          <w:tcPr>
            <w:tcW w:w="6541" w:type="dxa"/>
            <w:tcBorders>
              <w:top w:val="nil"/>
              <w:left w:val="nil"/>
              <w:bottom w:val="single" w:sz="4" w:space="0" w:color="auto"/>
              <w:right w:val="single" w:sz="4" w:space="0" w:color="auto"/>
            </w:tcBorders>
            <w:shd w:val="clear" w:color="000000" w:fill="FFFFFF"/>
            <w:vAlign w:val="center"/>
          </w:tcPr>
          <w:p w14:paraId="47432069" w14:textId="77777777" w:rsidR="0095424B" w:rsidRPr="0037280B" w:rsidRDefault="0095424B" w:rsidP="00F12305">
            <w:pPr>
              <w:ind w:firstLine="0"/>
              <w:jc w:val="left"/>
              <w:rPr>
                <w:sz w:val="22"/>
                <w:szCs w:val="22"/>
              </w:rPr>
            </w:pPr>
            <w:r w:rsidRPr="0037280B">
              <w:rPr>
                <w:sz w:val="22"/>
                <w:szCs w:val="22"/>
              </w:rPr>
              <w:t>Автономная некоммерческая организации «Клуб безопасности информации в промышленности» (АНО «Клуб безопасности информации в промышленности»)</w:t>
            </w:r>
          </w:p>
        </w:tc>
        <w:tc>
          <w:tcPr>
            <w:tcW w:w="3402" w:type="dxa"/>
            <w:tcBorders>
              <w:top w:val="nil"/>
              <w:left w:val="nil"/>
              <w:bottom w:val="single" w:sz="4" w:space="0" w:color="auto"/>
              <w:right w:val="single" w:sz="4" w:space="0" w:color="auto"/>
            </w:tcBorders>
            <w:shd w:val="clear" w:color="000000" w:fill="FFFFFF"/>
            <w:vAlign w:val="center"/>
          </w:tcPr>
          <w:p w14:paraId="753F4411"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337FC21E"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E0ABF54" w14:textId="77777777" w:rsidR="0095424B" w:rsidRPr="0037280B" w:rsidRDefault="0095424B" w:rsidP="00F12305">
            <w:pPr>
              <w:ind w:firstLine="0"/>
              <w:rPr>
                <w:sz w:val="22"/>
                <w:szCs w:val="22"/>
              </w:rPr>
            </w:pPr>
            <w:r w:rsidRPr="0037280B">
              <w:rPr>
                <w:sz w:val="22"/>
                <w:szCs w:val="22"/>
              </w:rPr>
              <w:t>79</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3D5ACF62" w14:textId="0B91DBFF" w:rsidR="0095424B" w:rsidRPr="0037280B" w:rsidRDefault="0095424B" w:rsidP="0037280B">
            <w:pPr>
              <w:ind w:firstLine="0"/>
              <w:jc w:val="left"/>
              <w:rPr>
                <w:sz w:val="22"/>
                <w:szCs w:val="22"/>
              </w:rPr>
            </w:pPr>
            <w:r w:rsidRPr="0037280B">
              <w:rPr>
                <w:sz w:val="22"/>
                <w:szCs w:val="22"/>
              </w:rPr>
              <w:t xml:space="preserve">Автономная некоммерческая организация «Агентство развития Норильска»  </w:t>
            </w:r>
            <w:r w:rsidR="0037280B" w:rsidRPr="0037280B">
              <w:rPr>
                <w:sz w:val="22"/>
                <w:szCs w:val="22"/>
              </w:rPr>
              <w:t>(АНО «Агентство развития Норильска»)</w:t>
            </w:r>
            <w:r w:rsidRPr="0037280B">
              <w:rPr>
                <w:sz w:val="22"/>
                <w:szCs w:val="22"/>
              </w:rPr>
              <w:t xml:space="preserve">                                                                                    </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FD2C295"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4C66D3F2"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4746D9A1" w14:textId="77777777" w:rsidR="0095424B" w:rsidRPr="0037280B" w:rsidRDefault="0095424B" w:rsidP="00F12305">
            <w:pPr>
              <w:ind w:firstLine="0"/>
              <w:rPr>
                <w:sz w:val="22"/>
                <w:szCs w:val="22"/>
              </w:rPr>
            </w:pPr>
            <w:r w:rsidRPr="0037280B">
              <w:rPr>
                <w:sz w:val="22"/>
                <w:szCs w:val="22"/>
              </w:rPr>
              <w:t>80</w:t>
            </w:r>
          </w:p>
        </w:tc>
        <w:tc>
          <w:tcPr>
            <w:tcW w:w="6541" w:type="dxa"/>
            <w:tcBorders>
              <w:top w:val="nil"/>
              <w:left w:val="nil"/>
              <w:bottom w:val="single" w:sz="4" w:space="0" w:color="auto"/>
              <w:right w:val="single" w:sz="4" w:space="0" w:color="auto"/>
            </w:tcBorders>
            <w:shd w:val="clear" w:color="000000" w:fill="FFFFFF"/>
            <w:vAlign w:val="center"/>
          </w:tcPr>
          <w:p w14:paraId="0417E270" w14:textId="3D68FA7A" w:rsidR="0095424B" w:rsidRPr="0037280B" w:rsidRDefault="0095424B" w:rsidP="0037280B">
            <w:pPr>
              <w:ind w:firstLine="0"/>
              <w:jc w:val="left"/>
              <w:rPr>
                <w:sz w:val="22"/>
                <w:szCs w:val="22"/>
              </w:rPr>
            </w:pPr>
            <w:r w:rsidRPr="0037280B">
              <w:rPr>
                <w:sz w:val="22"/>
                <w:szCs w:val="22"/>
              </w:rPr>
              <w:t>Автономная некоммерческая организация «Агентство развития Мончегорска»</w:t>
            </w:r>
            <w:r w:rsidR="0037280B" w:rsidRPr="0037280B">
              <w:rPr>
                <w:sz w:val="22"/>
                <w:szCs w:val="22"/>
              </w:rPr>
              <w:t xml:space="preserve"> (АНО «Агентство развития Мончегорска»)</w:t>
            </w:r>
            <w:r w:rsidRPr="0037280B">
              <w:rPr>
                <w:sz w:val="22"/>
                <w:szCs w:val="22"/>
              </w:rPr>
              <w:t xml:space="preserve">                                                                                      </w:t>
            </w:r>
          </w:p>
        </w:tc>
        <w:tc>
          <w:tcPr>
            <w:tcW w:w="3402" w:type="dxa"/>
            <w:tcBorders>
              <w:top w:val="nil"/>
              <w:left w:val="nil"/>
              <w:bottom w:val="single" w:sz="4" w:space="0" w:color="auto"/>
              <w:right w:val="single" w:sz="4" w:space="0" w:color="auto"/>
            </w:tcBorders>
            <w:shd w:val="clear" w:color="000000" w:fill="FFFFFF"/>
            <w:vAlign w:val="center"/>
          </w:tcPr>
          <w:p w14:paraId="23569A36"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6B7C5AB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FDDCBF3" w14:textId="77777777" w:rsidR="0095424B" w:rsidRPr="0037280B" w:rsidRDefault="0095424B" w:rsidP="00F12305">
            <w:pPr>
              <w:ind w:firstLine="0"/>
              <w:rPr>
                <w:sz w:val="22"/>
                <w:szCs w:val="22"/>
              </w:rPr>
            </w:pPr>
            <w:r w:rsidRPr="0037280B">
              <w:rPr>
                <w:sz w:val="22"/>
                <w:szCs w:val="22"/>
              </w:rPr>
              <w:t>81</w:t>
            </w:r>
          </w:p>
        </w:tc>
        <w:tc>
          <w:tcPr>
            <w:tcW w:w="6541" w:type="dxa"/>
            <w:tcBorders>
              <w:top w:val="nil"/>
              <w:left w:val="nil"/>
              <w:bottom w:val="single" w:sz="4" w:space="0" w:color="auto"/>
              <w:right w:val="single" w:sz="4" w:space="0" w:color="auto"/>
            </w:tcBorders>
            <w:shd w:val="clear" w:color="000000" w:fill="FFFFFF"/>
            <w:vAlign w:val="center"/>
          </w:tcPr>
          <w:p w14:paraId="009D3AEB" w14:textId="21DB2B08" w:rsidR="0095424B" w:rsidRPr="0037280B" w:rsidRDefault="0095424B" w:rsidP="00F12305">
            <w:pPr>
              <w:ind w:firstLine="0"/>
              <w:jc w:val="left"/>
              <w:rPr>
                <w:sz w:val="22"/>
                <w:szCs w:val="22"/>
              </w:rPr>
            </w:pPr>
            <w:r w:rsidRPr="0037280B">
              <w:rPr>
                <w:sz w:val="22"/>
                <w:szCs w:val="22"/>
              </w:rPr>
              <w:t>Региональное межотраслевое объединение работодателей «Союз предприятий медно-никелевой промышленности и обеспечивающег</w:t>
            </w:r>
            <w:r w:rsidR="00F12305" w:rsidRPr="0037280B">
              <w:rPr>
                <w:sz w:val="22"/>
                <w:szCs w:val="22"/>
              </w:rPr>
              <w:t xml:space="preserve">о комплекса Красноярского края» </w:t>
            </w:r>
            <w:r w:rsidRPr="0037280B">
              <w:rPr>
                <w:sz w:val="22"/>
                <w:szCs w:val="22"/>
              </w:rPr>
              <w:t xml:space="preserve">(РМОР Союз предприятий </w:t>
            </w:r>
            <w:proofErr w:type="spellStart"/>
            <w:r w:rsidRPr="0037280B">
              <w:rPr>
                <w:sz w:val="22"/>
                <w:szCs w:val="22"/>
              </w:rPr>
              <w:t>МНПиОК</w:t>
            </w:r>
            <w:proofErr w:type="spellEnd"/>
            <w:r w:rsidRPr="0037280B">
              <w:rPr>
                <w:sz w:val="22"/>
                <w:szCs w:val="22"/>
              </w:rPr>
              <w:t xml:space="preserve"> Красноярского края)</w:t>
            </w:r>
          </w:p>
        </w:tc>
        <w:tc>
          <w:tcPr>
            <w:tcW w:w="3402" w:type="dxa"/>
            <w:tcBorders>
              <w:top w:val="nil"/>
              <w:left w:val="nil"/>
              <w:bottom w:val="single" w:sz="4" w:space="0" w:color="auto"/>
              <w:right w:val="single" w:sz="4" w:space="0" w:color="auto"/>
            </w:tcBorders>
            <w:shd w:val="clear" w:color="000000" w:fill="FFFFFF"/>
            <w:vAlign w:val="center"/>
          </w:tcPr>
          <w:p w14:paraId="2AE9EED6"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15C8F7E0"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1CAFFA34" w14:textId="77777777" w:rsidR="0095424B" w:rsidRPr="0037280B" w:rsidRDefault="0095424B" w:rsidP="00F12305">
            <w:pPr>
              <w:ind w:firstLine="0"/>
              <w:rPr>
                <w:sz w:val="22"/>
                <w:szCs w:val="22"/>
              </w:rPr>
            </w:pPr>
            <w:r w:rsidRPr="0037280B">
              <w:rPr>
                <w:sz w:val="22"/>
                <w:szCs w:val="22"/>
              </w:rPr>
              <w:t>82</w:t>
            </w:r>
          </w:p>
        </w:tc>
        <w:tc>
          <w:tcPr>
            <w:tcW w:w="6541" w:type="dxa"/>
            <w:tcBorders>
              <w:top w:val="nil"/>
              <w:left w:val="nil"/>
              <w:bottom w:val="single" w:sz="4" w:space="0" w:color="auto"/>
              <w:right w:val="single" w:sz="4" w:space="0" w:color="auto"/>
            </w:tcBorders>
            <w:shd w:val="clear" w:color="000000" w:fill="FFFFFF"/>
            <w:vAlign w:val="center"/>
          </w:tcPr>
          <w:p w14:paraId="7573A701" w14:textId="0F51AF2A" w:rsidR="0095424B" w:rsidRPr="0037280B" w:rsidRDefault="0095424B" w:rsidP="00F12305">
            <w:pPr>
              <w:ind w:firstLine="0"/>
              <w:jc w:val="left"/>
              <w:rPr>
                <w:sz w:val="22"/>
                <w:szCs w:val="22"/>
              </w:rPr>
            </w:pPr>
            <w:r w:rsidRPr="0037280B">
              <w:rPr>
                <w:sz w:val="22"/>
                <w:szCs w:val="22"/>
              </w:rPr>
              <w:t>Региональное межотраслевое объединение работодателей «Союз предприятий медно-никелевой промышленности и обеспечивающег</w:t>
            </w:r>
            <w:r w:rsidR="00F12305" w:rsidRPr="0037280B">
              <w:rPr>
                <w:sz w:val="22"/>
                <w:szCs w:val="22"/>
              </w:rPr>
              <w:t xml:space="preserve">о комплекса Мурманской области» </w:t>
            </w:r>
            <w:r w:rsidRPr="0037280B">
              <w:rPr>
                <w:sz w:val="22"/>
                <w:szCs w:val="22"/>
              </w:rPr>
              <w:t xml:space="preserve">(РМОР Союз предприятий </w:t>
            </w:r>
            <w:proofErr w:type="spellStart"/>
            <w:r w:rsidRPr="0037280B">
              <w:rPr>
                <w:sz w:val="22"/>
                <w:szCs w:val="22"/>
              </w:rPr>
              <w:t>МНПиОК</w:t>
            </w:r>
            <w:proofErr w:type="spellEnd"/>
            <w:r w:rsidRPr="0037280B">
              <w:rPr>
                <w:sz w:val="22"/>
                <w:szCs w:val="22"/>
              </w:rPr>
              <w:t xml:space="preserve"> Мурманской области)</w:t>
            </w:r>
          </w:p>
        </w:tc>
        <w:tc>
          <w:tcPr>
            <w:tcW w:w="3402" w:type="dxa"/>
            <w:tcBorders>
              <w:top w:val="nil"/>
              <w:left w:val="nil"/>
              <w:bottom w:val="single" w:sz="4" w:space="0" w:color="auto"/>
              <w:right w:val="single" w:sz="4" w:space="0" w:color="auto"/>
            </w:tcBorders>
            <w:shd w:val="clear" w:color="000000" w:fill="FFFFFF"/>
            <w:vAlign w:val="center"/>
          </w:tcPr>
          <w:p w14:paraId="70DAD276"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3A1CBEB1"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59D9FB5B" w14:textId="77777777" w:rsidR="0095424B" w:rsidRPr="0037280B" w:rsidRDefault="0095424B" w:rsidP="00F12305">
            <w:pPr>
              <w:ind w:firstLine="0"/>
              <w:rPr>
                <w:sz w:val="22"/>
                <w:szCs w:val="22"/>
              </w:rPr>
            </w:pPr>
            <w:r w:rsidRPr="0037280B">
              <w:rPr>
                <w:sz w:val="22"/>
                <w:szCs w:val="22"/>
              </w:rPr>
              <w:t>83</w:t>
            </w:r>
          </w:p>
        </w:tc>
        <w:tc>
          <w:tcPr>
            <w:tcW w:w="6541" w:type="dxa"/>
            <w:tcBorders>
              <w:top w:val="nil"/>
              <w:left w:val="nil"/>
              <w:bottom w:val="single" w:sz="4" w:space="0" w:color="auto"/>
              <w:right w:val="single" w:sz="4" w:space="0" w:color="auto"/>
            </w:tcBorders>
            <w:shd w:val="clear" w:color="000000" w:fill="FFFFFF"/>
            <w:vAlign w:val="center"/>
          </w:tcPr>
          <w:p w14:paraId="1A8CA7A1" w14:textId="77777777" w:rsidR="0095424B" w:rsidRPr="0037280B" w:rsidRDefault="0095424B" w:rsidP="00F12305">
            <w:pPr>
              <w:ind w:firstLine="0"/>
              <w:jc w:val="left"/>
              <w:rPr>
                <w:sz w:val="22"/>
                <w:szCs w:val="22"/>
              </w:rPr>
            </w:pPr>
            <w:r w:rsidRPr="0037280B">
              <w:rPr>
                <w:spacing w:val="-8"/>
                <w:sz w:val="22"/>
                <w:szCs w:val="22"/>
              </w:rPr>
              <w:t xml:space="preserve">Автономная некоммерческой организация «Центр социальных проектов </w:t>
            </w:r>
            <w:proofErr w:type="spellStart"/>
            <w:r w:rsidRPr="0037280B">
              <w:rPr>
                <w:spacing w:val="-8"/>
                <w:sz w:val="22"/>
                <w:szCs w:val="22"/>
              </w:rPr>
              <w:t>Печенгского</w:t>
            </w:r>
            <w:proofErr w:type="spellEnd"/>
            <w:r w:rsidRPr="0037280B">
              <w:rPr>
                <w:spacing w:val="-8"/>
                <w:sz w:val="22"/>
                <w:szCs w:val="22"/>
              </w:rPr>
              <w:t xml:space="preserve"> района «Вторая школа»</w:t>
            </w:r>
          </w:p>
        </w:tc>
        <w:tc>
          <w:tcPr>
            <w:tcW w:w="3402" w:type="dxa"/>
            <w:tcBorders>
              <w:top w:val="nil"/>
              <w:left w:val="nil"/>
              <w:bottom w:val="single" w:sz="4" w:space="0" w:color="auto"/>
              <w:right w:val="single" w:sz="4" w:space="0" w:color="auto"/>
            </w:tcBorders>
            <w:shd w:val="clear" w:color="000000" w:fill="FFFFFF"/>
            <w:vAlign w:val="center"/>
          </w:tcPr>
          <w:p w14:paraId="21078F9A"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3E1FA8B8" w14:textId="77777777" w:rsidTr="00F12305">
        <w:trPr>
          <w:trHeight w:val="567"/>
        </w:trPr>
        <w:tc>
          <w:tcPr>
            <w:tcW w:w="576" w:type="dxa"/>
            <w:tcBorders>
              <w:top w:val="nil"/>
              <w:left w:val="single" w:sz="4" w:space="0" w:color="auto"/>
              <w:bottom w:val="single" w:sz="4" w:space="0" w:color="auto"/>
              <w:right w:val="single" w:sz="4" w:space="0" w:color="auto"/>
            </w:tcBorders>
            <w:shd w:val="clear" w:color="000000" w:fill="FFFFFF"/>
            <w:vAlign w:val="center"/>
          </w:tcPr>
          <w:p w14:paraId="7BCC6B88" w14:textId="77777777" w:rsidR="0095424B" w:rsidRPr="0037280B" w:rsidRDefault="0095424B" w:rsidP="00F12305">
            <w:pPr>
              <w:ind w:firstLine="0"/>
              <w:rPr>
                <w:sz w:val="22"/>
                <w:szCs w:val="22"/>
              </w:rPr>
            </w:pPr>
            <w:r w:rsidRPr="0037280B">
              <w:rPr>
                <w:sz w:val="22"/>
                <w:szCs w:val="22"/>
              </w:rPr>
              <w:t>84</w:t>
            </w:r>
          </w:p>
        </w:tc>
        <w:tc>
          <w:tcPr>
            <w:tcW w:w="6541" w:type="dxa"/>
            <w:tcBorders>
              <w:top w:val="nil"/>
              <w:left w:val="nil"/>
              <w:bottom w:val="single" w:sz="4" w:space="0" w:color="auto"/>
              <w:right w:val="single" w:sz="4" w:space="0" w:color="auto"/>
            </w:tcBorders>
            <w:shd w:val="clear" w:color="000000" w:fill="FFFFFF"/>
            <w:vAlign w:val="center"/>
          </w:tcPr>
          <w:p w14:paraId="6C463B70" w14:textId="77777777" w:rsidR="0095424B" w:rsidRPr="0037280B" w:rsidRDefault="0095424B" w:rsidP="00F12305">
            <w:pPr>
              <w:ind w:firstLine="0"/>
              <w:jc w:val="left"/>
              <w:rPr>
                <w:spacing w:val="-8"/>
                <w:sz w:val="22"/>
                <w:szCs w:val="22"/>
              </w:rPr>
            </w:pPr>
            <w:r w:rsidRPr="0037280B">
              <w:rPr>
                <w:spacing w:val="-8"/>
                <w:sz w:val="22"/>
                <w:szCs w:val="22"/>
              </w:rPr>
              <w:t>Автономная некоммерческая организация «Инновационный инжиниринговый центр»</w:t>
            </w:r>
          </w:p>
        </w:tc>
        <w:tc>
          <w:tcPr>
            <w:tcW w:w="3402" w:type="dxa"/>
            <w:tcBorders>
              <w:top w:val="nil"/>
              <w:left w:val="nil"/>
              <w:bottom w:val="single" w:sz="4" w:space="0" w:color="auto"/>
              <w:right w:val="single" w:sz="4" w:space="0" w:color="auto"/>
            </w:tcBorders>
            <w:shd w:val="clear" w:color="000000" w:fill="FFFFFF"/>
            <w:vAlign w:val="center"/>
          </w:tcPr>
          <w:p w14:paraId="5D631B6A"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1F0FAA02"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F98744E" w14:textId="77777777" w:rsidR="0095424B" w:rsidRPr="0037280B" w:rsidRDefault="0095424B" w:rsidP="00F12305">
            <w:pPr>
              <w:ind w:firstLine="0"/>
              <w:rPr>
                <w:sz w:val="22"/>
                <w:szCs w:val="22"/>
              </w:rPr>
            </w:pPr>
            <w:r w:rsidRPr="0037280B">
              <w:rPr>
                <w:sz w:val="22"/>
                <w:szCs w:val="22"/>
              </w:rPr>
              <w:t>85</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76B2CFE4" w14:textId="77777777" w:rsidR="0095424B" w:rsidRPr="0037280B" w:rsidRDefault="0095424B" w:rsidP="00F12305">
            <w:pPr>
              <w:ind w:firstLine="0"/>
              <w:jc w:val="left"/>
              <w:rPr>
                <w:spacing w:val="-8"/>
                <w:sz w:val="22"/>
                <w:szCs w:val="22"/>
              </w:rPr>
            </w:pPr>
            <w:r w:rsidRPr="0037280B">
              <w:rPr>
                <w:spacing w:val="-8"/>
                <w:sz w:val="22"/>
                <w:szCs w:val="22"/>
              </w:rPr>
              <w:t>Фонд развития любительского хоккея «Ночная хоккейная лига»</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44DE4BD3"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7766517E"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6F9C5BA" w14:textId="77777777" w:rsidR="0095424B" w:rsidRPr="0037280B" w:rsidRDefault="0095424B" w:rsidP="00F12305">
            <w:pPr>
              <w:ind w:firstLine="0"/>
              <w:rPr>
                <w:sz w:val="22"/>
                <w:szCs w:val="22"/>
              </w:rPr>
            </w:pPr>
            <w:r w:rsidRPr="0037280B">
              <w:rPr>
                <w:sz w:val="22"/>
                <w:szCs w:val="22"/>
              </w:rPr>
              <w:t>86</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0C07DC91" w14:textId="2F1FA7DA"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ЗаполярьеНефтеГаз</w:t>
            </w:r>
            <w:proofErr w:type="spellEnd"/>
            <w:r w:rsidRPr="0037280B">
              <w:rPr>
                <w:spacing w:val="-8"/>
                <w:sz w:val="22"/>
                <w:szCs w:val="22"/>
              </w:rPr>
              <w:t>»</w:t>
            </w:r>
            <w:r w:rsidR="0037280B" w:rsidRPr="0037280B">
              <w:rPr>
                <w:spacing w:val="-8"/>
                <w:sz w:val="22"/>
                <w:szCs w:val="22"/>
              </w:rPr>
              <w:t xml:space="preserve"> (ООО «</w:t>
            </w:r>
            <w:proofErr w:type="spellStart"/>
            <w:r w:rsidR="0037280B" w:rsidRPr="0037280B">
              <w:rPr>
                <w:spacing w:val="-8"/>
                <w:sz w:val="22"/>
                <w:szCs w:val="22"/>
              </w:rPr>
              <w:t>ЗаполярьеНефтеГаз</w:t>
            </w:r>
            <w:proofErr w:type="spellEnd"/>
            <w:r w:rsidR="0037280B" w:rsidRPr="0037280B">
              <w:rPr>
                <w:spacing w:val="-8"/>
                <w:sz w:val="22"/>
                <w:szCs w:val="22"/>
              </w:rPr>
              <w:t>»)</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24A56026" w14:textId="77777777" w:rsidR="0095424B" w:rsidRPr="0037280B" w:rsidRDefault="0095424B" w:rsidP="00F12305">
            <w:pPr>
              <w:ind w:firstLine="0"/>
              <w:rPr>
                <w:sz w:val="22"/>
                <w:szCs w:val="22"/>
              </w:rPr>
            </w:pPr>
            <w:r w:rsidRPr="0037280B">
              <w:rPr>
                <w:sz w:val="22"/>
                <w:szCs w:val="22"/>
              </w:rPr>
              <w:t>Пункт 6 статьи 105.1 Налогового кодекса РФ</w:t>
            </w:r>
          </w:p>
        </w:tc>
      </w:tr>
      <w:tr w:rsidR="0095424B" w:rsidRPr="00F12305" w14:paraId="74626183"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2B5137C0" w14:textId="77777777" w:rsidR="0095424B" w:rsidRPr="0037280B" w:rsidRDefault="0095424B" w:rsidP="00F12305">
            <w:pPr>
              <w:ind w:firstLine="0"/>
              <w:rPr>
                <w:sz w:val="22"/>
                <w:szCs w:val="22"/>
              </w:rPr>
            </w:pPr>
            <w:r w:rsidRPr="0037280B">
              <w:rPr>
                <w:sz w:val="22"/>
                <w:szCs w:val="22"/>
              </w:rPr>
              <w:t>87</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65D486A8" w14:textId="77777777" w:rsidR="0095424B" w:rsidRPr="0037280B" w:rsidRDefault="0095424B" w:rsidP="00F12305">
            <w:pPr>
              <w:ind w:firstLine="0"/>
              <w:jc w:val="left"/>
              <w:rPr>
                <w:spacing w:val="-8"/>
                <w:sz w:val="22"/>
                <w:szCs w:val="22"/>
              </w:rPr>
            </w:pPr>
            <w:proofErr w:type="spellStart"/>
            <w:r w:rsidRPr="0037280B">
              <w:rPr>
                <w:spacing w:val="-8"/>
                <w:sz w:val="22"/>
                <w:szCs w:val="22"/>
              </w:rPr>
              <w:t>Greenwich</w:t>
            </w:r>
            <w:proofErr w:type="spellEnd"/>
            <w:r w:rsidRPr="0037280B">
              <w:rPr>
                <w:spacing w:val="-8"/>
                <w:sz w:val="22"/>
                <w:szCs w:val="22"/>
              </w:rPr>
              <w:t xml:space="preserve"> </w:t>
            </w:r>
            <w:proofErr w:type="spellStart"/>
            <w:r w:rsidRPr="0037280B">
              <w:rPr>
                <w:spacing w:val="-8"/>
                <w:sz w:val="22"/>
                <w:szCs w:val="22"/>
              </w:rPr>
              <w:t>Holdings</w:t>
            </w:r>
            <w:proofErr w:type="spellEnd"/>
            <w:r w:rsidRPr="0037280B">
              <w:rPr>
                <w:spacing w:val="-8"/>
                <w:sz w:val="22"/>
                <w:szCs w:val="22"/>
              </w:rPr>
              <w:t xml:space="preserve"> </w:t>
            </w:r>
            <w:proofErr w:type="spellStart"/>
            <w:r w:rsidRPr="0037280B">
              <w:rPr>
                <w:spacing w:val="-8"/>
                <w:sz w:val="22"/>
                <w:szCs w:val="22"/>
              </w:rPr>
              <w:t>Limited</w:t>
            </w:r>
            <w:proofErr w:type="spellEnd"/>
          </w:p>
        </w:tc>
        <w:tc>
          <w:tcPr>
            <w:tcW w:w="3402" w:type="dxa"/>
            <w:tcBorders>
              <w:top w:val="single" w:sz="4" w:space="0" w:color="auto"/>
              <w:left w:val="nil"/>
              <w:bottom w:val="single" w:sz="4" w:space="0" w:color="auto"/>
              <w:right w:val="single" w:sz="4" w:space="0" w:color="auto"/>
            </w:tcBorders>
            <w:shd w:val="clear" w:color="000000" w:fill="FFFFFF"/>
            <w:vAlign w:val="center"/>
          </w:tcPr>
          <w:p w14:paraId="253EC6EE"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8A3DB8E"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D43E29C" w14:textId="77777777" w:rsidR="0095424B" w:rsidRPr="0037280B" w:rsidRDefault="0095424B" w:rsidP="00F12305">
            <w:pPr>
              <w:ind w:firstLine="0"/>
              <w:rPr>
                <w:sz w:val="22"/>
                <w:szCs w:val="22"/>
              </w:rPr>
            </w:pPr>
            <w:r w:rsidRPr="0037280B">
              <w:rPr>
                <w:sz w:val="22"/>
                <w:szCs w:val="22"/>
              </w:rPr>
              <w:lastRenderedPageBreak/>
              <w:t>88</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30597CF9" w14:textId="77777777" w:rsidR="0095424B" w:rsidRPr="0037280B" w:rsidRDefault="0095424B" w:rsidP="00F12305">
            <w:pPr>
              <w:ind w:firstLine="0"/>
              <w:jc w:val="left"/>
              <w:rPr>
                <w:spacing w:val="-8"/>
                <w:sz w:val="22"/>
                <w:szCs w:val="22"/>
                <w:lang w:val="en-US"/>
              </w:rPr>
            </w:pPr>
            <w:r w:rsidRPr="0037280B">
              <w:rPr>
                <w:spacing w:val="-8"/>
                <w:sz w:val="22"/>
                <w:szCs w:val="22"/>
                <w:lang w:val="en-US"/>
              </w:rPr>
              <w:t>GATEWAY METAL TİCARET ANONİM ŞİRKETİ</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741C317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25059A6"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12AD1B2" w14:textId="77777777" w:rsidR="0095424B" w:rsidRPr="0037280B" w:rsidRDefault="0095424B" w:rsidP="00F12305">
            <w:pPr>
              <w:ind w:firstLine="0"/>
              <w:rPr>
                <w:sz w:val="22"/>
                <w:szCs w:val="22"/>
              </w:rPr>
            </w:pPr>
            <w:r w:rsidRPr="0037280B">
              <w:rPr>
                <w:sz w:val="22"/>
                <w:szCs w:val="22"/>
              </w:rPr>
              <w:t>89</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22BB5DED" w14:textId="77777777" w:rsidR="0095424B" w:rsidRPr="0037280B" w:rsidRDefault="0095424B" w:rsidP="00F12305">
            <w:pPr>
              <w:ind w:firstLine="0"/>
              <w:jc w:val="left"/>
              <w:rPr>
                <w:spacing w:val="-8"/>
                <w:sz w:val="22"/>
                <w:szCs w:val="22"/>
              </w:rPr>
            </w:pPr>
            <w:r w:rsidRPr="0037280B">
              <w:rPr>
                <w:spacing w:val="-8"/>
                <w:sz w:val="22"/>
                <w:szCs w:val="22"/>
              </w:rPr>
              <w:t>BRONK TRADING DMCC</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090F12C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4A9D33B"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F8C0AB8" w14:textId="77777777" w:rsidR="0095424B" w:rsidRPr="0037280B" w:rsidRDefault="0095424B" w:rsidP="00F12305">
            <w:pPr>
              <w:ind w:firstLine="0"/>
              <w:rPr>
                <w:sz w:val="22"/>
                <w:szCs w:val="22"/>
              </w:rPr>
            </w:pPr>
            <w:r w:rsidRPr="0037280B">
              <w:rPr>
                <w:sz w:val="22"/>
                <w:szCs w:val="22"/>
              </w:rPr>
              <w:t>90</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3A8437BE" w14:textId="77777777" w:rsidR="0095424B" w:rsidRPr="0037280B" w:rsidRDefault="0095424B" w:rsidP="00F12305">
            <w:pPr>
              <w:ind w:firstLine="0"/>
              <w:jc w:val="left"/>
              <w:rPr>
                <w:spacing w:val="-8"/>
                <w:sz w:val="22"/>
                <w:szCs w:val="22"/>
                <w:lang w:val="en-US"/>
              </w:rPr>
            </w:pPr>
            <w:r w:rsidRPr="0037280B">
              <w:rPr>
                <w:spacing w:val="-8"/>
                <w:sz w:val="22"/>
                <w:szCs w:val="22"/>
                <w:lang w:val="en-US"/>
              </w:rPr>
              <w:t>Eurasia Battery Materials Finland Oy</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7D5B5A72"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B019F09"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219562C" w14:textId="77777777" w:rsidR="0095424B" w:rsidRPr="0037280B" w:rsidRDefault="0095424B" w:rsidP="00F12305">
            <w:pPr>
              <w:ind w:firstLine="0"/>
              <w:rPr>
                <w:sz w:val="22"/>
                <w:szCs w:val="22"/>
              </w:rPr>
            </w:pPr>
            <w:r w:rsidRPr="0037280B">
              <w:rPr>
                <w:sz w:val="22"/>
                <w:szCs w:val="22"/>
              </w:rPr>
              <w:t>91</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510BCAB9"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«Проектные сервисы»</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4C6CF50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C57A131"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83ECF4B" w14:textId="77777777" w:rsidR="0095424B" w:rsidRPr="0037280B" w:rsidRDefault="0095424B" w:rsidP="00F12305">
            <w:pPr>
              <w:ind w:firstLine="0"/>
              <w:rPr>
                <w:sz w:val="22"/>
                <w:szCs w:val="22"/>
              </w:rPr>
            </w:pPr>
            <w:r w:rsidRPr="0037280B">
              <w:rPr>
                <w:sz w:val="22"/>
                <w:szCs w:val="22"/>
              </w:rPr>
              <w:t>92</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7CA364D5" w14:textId="77777777" w:rsidR="0095424B" w:rsidRPr="0037280B" w:rsidRDefault="0095424B" w:rsidP="00F12305">
            <w:pPr>
              <w:ind w:firstLine="0"/>
              <w:jc w:val="left"/>
              <w:rPr>
                <w:spacing w:val="-8"/>
                <w:sz w:val="22"/>
                <w:szCs w:val="22"/>
              </w:rPr>
            </w:pPr>
            <w:r w:rsidRPr="0037280B">
              <w:rPr>
                <w:spacing w:val="-8"/>
                <w:sz w:val="22"/>
                <w:szCs w:val="22"/>
              </w:rPr>
              <w:t>Акционерное общество «Красноярский судоремонтный завод» (АО «КСРЗ»)</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2360317F"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33F5F2E8"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8CF964B" w14:textId="77777777" w:rsidR="0095424B" w:rsidRPr="0037280B" w:rsidRDefault="0095424B" w:rsidP="00F12305">
            <w:pPr>
              <w:ind w:firstLine="0"/>
              <w:rPr>
                <w:sz w:val="22"/>
                <w:szCs w:val="22"/>
              </w:rPr>
            </w:pPr>
            <w:r w:rsidRPr="0037280B">
              <w:rPr>
                <w:sz w:val="22"/>
                <w:szCs w:val="22"/>
              </w:rPr>
              <w:t>93</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1EC56549"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Норникель</w:t>
            </w:r>
            <w:proofErr w:type="spellEnd"/>
            <w:r w:rsidRPr="0037280B">
              <w:rPr>
                <w:spacing w:val="-8"/>
                <w:sz w:val="22"/>
                <w:szCs w:val="22"/>
              </w:rPr>
              <w:t xml:space="preserve"> – Енисейское речное пароходство» (ООО «</w:t>
            </w:r>
            <w:proofErr w:type="spellStart"/>
            <w:r w:rsidRPr="0037280B">
              <w:rPr>
                <w:spacing w:val="-8"/>
                <w:sz w:val="22"/>
                <w:szCs w:val="22"/>
              </w:rPr>
              <w:t>Норникель</w:t>
            </w:r>
            <w:proofErr w:type="spellEnd"/>
            <w:r w:rsidRPr="0037280B">
              <w:rPr>
                <w:spacing w:val="-8"/>
                <w:sz w:val="22"/>
                <w:szCs w:val="22"/>
              </w:rPr>
              <w:t xml:space="preserve"> - ЕРП»)</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5CB512D"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4FA74CB"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D7473A9" w14:textId="77777777" w:rsidR="0095424B" w:rsidRPr="0037280B" w:rsidRDefault="0095424B" w:rsidP="00F12305">
            <w:pPr>
              <w:ind w:firstLine="0"/>
              <w:rPr>
                <w:sz w:val="22"/>
                <w:szCs w:val="22"/>
              </w:rPr>
            </w:pPr>
            <w:r w:rsidRPr="0037280B">
              <w:rPr>
                <w:sz w:val="22"/>
                <w:szCs w:val="22"/>
              </w:rPr>
              <w:t>94</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7786223D"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Норникель</w:t>
            </w:r>
            <w:proofErr w:type="spellEnd"/>
            <w:r w:rsidRPr="0037280B">
              <w:rPr>
                <w:spacing w:val="-8"/>
                <w:sz w:val="22"/>
                <w:szCs w:val="22"/>
              </w:rPr>
              <w:t xml:space="preserve"> Спутник» (ООО «</w:t>
            </w:r>
            <w:proofErr w:type="spellStart"/>
            <w:r w:rsidRPr="0037280B">
              <w:rPr>
                <w:spacing w:val="-8"/>
                <w:sz w:val="22"/>
                <w:szCs w:val="22"/>
              </w:rPr>
              <w:t>Норникель</w:t>
            </w:r>
            <w:proofErr w:type="spellEnd"/>
            <w:r w:rsidRPr="0037280B">
              <w:rPr>
                <w:spacing w:val="-8"/>
                <w:sz w:val="22"/>
                <w:szCs w:val="22"/>
              </w:rPr>
              <w:t xml:space="preserve"> Спутник»)</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6FDC6423"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5E3554F"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75F871B" w14:textId="77777777" w:rsidR="0095424B" w:rsidRPr="0037280B" w:rsidRDefault="0095424B" w:rsidP="00F12305">
            <w:pPr>
              <w:ind w:firstLine="0"/>
              <w:rPr>
                <w:sz w:val="22"/>
                <w:szCs w:val="22"/>
              </w:rPr>
            </w:pPr>
            <w:r w:rsidRPr="0037280B">
              <w:rPr>
                <w:sz w:val="22"/>
                <w:szCs w:val="22"/>
              </w:rPr>
              <w:t>95</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36CEFE49"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Норсофт</w:t>
            </w:r>
            <w:proofErr w:type="spellEnd"/>
            <w:r w:rsidRPr="0037280B">
              <w:rPr>
                <w:spacing w:val="-8"/>
                <w:sz w:val="22"/>
                <w:szCs w:val="22"/>
              </w:rPr>
              <w:t>» (ООО «</w:t>
            </w:r>
            <w:proofErr w:type="spellStart"/>
            <w:r w:rsidRPr="0037280B">
              <w:rPr>
                <w:spacing w:val="-8"/>
                <w:sz w:val="22"/>
                <w:szCs w:val="22"/>
              </w:rPr>
              <w:t>Норсофт</w:t>
            </w:r>
            <w:proofErr w:type="spellEnd"/>
            <w:r w:rsidRPr="0037280B">
              <w:rPr>
                <w:spacing w:val="-8"/>
                <w:sz w:val="22"/>
                <w:szCs w:val="22"/>
              </w:rPr>
              <w:t>»)</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DFE0A7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88E0491"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D4CA3C0" w14:textId="77777777" w:rsidR="0095424B" w:rsidRPr="0037280B" w:rsidRDefault="0095424B" w:rsidP="00F12305">
            <w:pPr>
              <w:ind w:firstLine="0"/>
              <w:rPr>
                <w:sz w:val="22"/>
                <w:szCs w:val="22"/>
              </w:rPr>
            </w:pPr>
            <w:r w:rsidRPr="0037280B">
              <w:rPr>
                <w:sz w:val="22"/>
                <w:szCs w:val="22"/>
              </w:rPr>
              <w:t>96</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5032AD61"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«Восточная геологоразведочная компания» (ООО «Восточная ГРК»)</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433237A8"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0D928BB2"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B521506" w14:textId="77777777" w:rsidR="0095424B" w:rsidRPr="0037280B" w:rsidRDefault="0095424B" w:rsidP="00F12305">
            <w:pPr>
              <w:ind w:firstLine="0"/>
              <w:rPr>
                <w:sz w:val="22"/>
                <w:szCs w:val="22"/>
              </w:rPr>
            </w:pPr>
            <w:r w:rsidRPr="0037280B">
              <w:rPr>
                <w:sz w:val="22"/>
                <w:szCs w:val="22"/>
              </w:rPr>
              <w:t>97</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16FD8C2E"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«Норильская горнорудная компания» (ООО «Норильская ГРК»)</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7F78413"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64152D9B"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A05E762" w14:textId="77777777" w:rsidR="0095424B" w:rsidRPr="0037280B" w:rsidRDefault="0095424B" w:rsidP="00F12305">
            <w:pPr>
              <w:ind w:firstLine="0"/>
              <w:rPr>
                <w:sz w:val="22"/>
                <w:szCs w:val="22"/>
              </w:rPr>
            </w:pPr>
            <w:r w:rsidRPr="0037280B">
              <w:rPr>
                <w:sz w:val="22"/>
                <w:szCs w:val="22"/>
              </w:rPr>
              <w:t>98</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5F8A6B86"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«Северная геологоразведочная компания» (ООО «Северная ГРК»)</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C4BD41C"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303E4E6"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B8381AE" w14:textId="77777777" w:rsidR="0095424B" w:rsidRPr="0037280B" w:rsidRDefault="0095424B" w:rsidP="00F12305">
            <w:pPr>
              <w:ind w:firstLine="0"/>
              <w:rPr>
                <w:sz w:val="22"/>
                <w:szCs w:val="22"/>
              </w:rPr>
            </w:pPr>
            <w:r w:rsidRPr="0037280B">
              <w:rPr>
                <w:sz w:val="22"/>
                <w:szCs w:val="22"/>
              </w:rPr>
              <w:t>99</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1F12B90B"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ДжиПиЭф</w:t>
            </w:r>
            <w:proofErr w:type="spellEnd"/>
            <w:r w:rsidRPr="0037280B">
              <w:rPr>
                <w:spacing w:val="-8"/>
                <w:sz w:val="22"/>
                <w:szCs w:val="22"/>
              </w:rPr>
              <w:t xml:space="preserve"> </w:t>
            </w:r>
            <w:proofErr w:type="spellStart"/>
            <w:r w:rsidRPr="0037280B">
              <w:rPr>
                <w:spacing w:val="-8"/>
                <w:sz w:val="22"/>
                <w:szCs w:val="22"/>
              </w:rPr>
              <w:t>Инвестментс</w:t>
            </w:r>
            <w:proofErr w:type="spellEnd"/>
            <w:r w:rsidRPr="0037280B">
              <w:rPr>
                <w:spacing w:val="-8"/>
                <w:sz w:val="22"/>
                <w:szCs w:val="22"/>
              </w:rPr>
              <w:t>» (ООО «</w:t>
            </w:r>
            <w:proofErr w:type="spellStart"/>
            <w:r w:rsidRPr="0037280B">
              <w:rPr>
                <w:spacing w:val="-8"/>
                <w:sz w:val="22"/>
                <w:szCs w:val="22"/>
              </w:rPr>
              <w:t>ДжиПиЭф</w:t>
            </w:r>
            <w:proofErr w:type="spellEnd"/>
            <w:r w:rsidRPr="0037280B">
              <w:rPr>
                <w:spacing w:val="-8"/>
                <w:sz w:val="22"/>
                <w:szCs w:val="22"/>
              </w:rPr>
              <w:t xml:space="preserve"> </w:t>
            </w:r>
            <w:proofErr w:type="spellStart"/>
            <w:r w:rsidRPr="0037280B">
              <w:rPr>
                <w:spacing w:val="-8"/>
                <w:sz w:val="22"/>
                <w:szCs w:val="22"/>
              </w:rPr>
              <w:t>Инвестментс</w:t>
            </w:r>
            <w:proofErr w:type="spellEnd"/>
            <w:r w:rsidRPr="0037280B">
              <w:rPr>
                <w:spacing w:val="-8"/>
                <w:sz w:val="22"/>
                <w:szCs w:val="22"/>
              </w:rPr>
              <w:t>»)</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2C51A3C1"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A2DF074"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77137D3" w14:textId="77777777" w:rsidR="0095424B" w:rsidRPr="0037280B" w:rsidRDefault="0095424B" w:rsidP="00F12305">
            <w:pPr>
              <w:ind w:firstLine="0"/>
              <w:rPr>
                <w:sz w:val="22"/>
                <w:szCs w:val="22"/>
              </w:rPr>
            </w:pPr>
            <w:r w:rsidRPr="0037280B">
              <w:rPr>
                <w:sz w:val="22"/>
                <w:szCs w:val="22"/>
              </w:rPr>
              <w:t>100</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2D77858D"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«НН Маркетинг» (ООО «НН Маркетинг»)</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D4B3B47"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15294C6"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3F6E6DEE" w14:textId="77777777" w:rsidR="0095424B" w:rsidRPr="0037280B" w:rsidRDefault="0095424B" w:rsidP="00F12305">
            <w:pPr>
              <w:ind w:firstLine="0"/>
              <w:rPr>
                <w:sz w:val="22"/>
                <w:szCs w:val="22"/>
              </w:rPr>
            </w:pPr>
            <w:r w:rsidRPr="0037280B">
              <w:rPr>
                <w:sz w:val="22"/>
                <w:szCs w:val="22"/>
              </w:rPr>
              <w:t>101</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0A7C0A7F"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«Центр развития палладиевых технологий» (ООО «Центр развития палладиевых технологий»)</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53AB651B"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5FAF77E3"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08225337" w14:textId="77777777" w:rsidR="0095424B" w:rsidRPr="0037280B" w:rsidRDefault="0095424B" w:rsidP="00F12305">
            <w:pPr>
              <w:ind w:firstLine="0"/>
              <w:rPr>
                <w:sz w:val="22"/>
                <w:szCs w:val="22"/>
              </w:rPr>
            </w:pPr>
            <w:r w:rsidRPr="0037280B">
              <w:rPr>
                <w:sz w:val="22"/>
                <w:szCs w:val="22"/>
              </w:rPr>
              <w:t>102</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27DF0C05"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Быстринская</w:t>
            </w:r>
            <w:proofErr w:type="spellEnd"/>
            <w:r w:rsidRPr="0037280B">
              <w:rPr>
                <w:spacing w:val="-8"/>
                <w:sz w:val="22"/>
                <w:szCs w:val="22"/>
              </w:rPr>
              <w:t xml:space="preserve"> солнечная электростанция» (ООО «</w:t>
            </w:r>
            <w:proofErr w:type="spellStart"/>
            <w:r w:rsidRPr="0037280B">
              <w:rPr>
                <w:spacing w:val="-8"/>
                <w:sz w:val="22"/>
                <w:szCs w:val="22"/>
              </w:rPr>
              <w:t>Быстринская</w:t>
            </w:r>
            <w:proofErr w:type="spellEnd"/>
            <w:r w:rsidRPr="0037280B">
              <w:rPr>
                <w:spacing w:val="-8"/>
                <w:sz w:val="22"/>
                <w:szCs w:val="22"/>
              </w:rPr>
              <w:t xml:space="preserve"> СЭС»)</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2DCE7A5"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75CFE207"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9971C39" w14:textId="77777777" w:rsidR="0095424B" w:rsidRPr="0037280B" w:rsidRDefault="0095424B" w:rsidP="00F12305">
            <w:pPr>
              <w:ind w:firstLine="0"/>
              <w:rPr>
                <w:sz w:val="22"/>
                <w:szCs w:val="22"/>
              </w:rPr>
            </w:pPr>
            <w:r w:rsidRPr="0037280B">
              <w:rPr>
                <w:sz w:val="22"/>
                <w:szCs w:val="22"/>
              </w:rPr>
              <w:t>103</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6522B1F6" w14:textId="77777777" w:rsidR="0095424B" w:rsidRPr="0037280B" w:rsidRDefault="0095424B" w:rsidP="00F12305">
            <w:pPr>
              <w:ind w:firstLine="0"/>
              <w:jc w:val="left"/>
              <w:rPr>
                <w:spacing w:val="-8"/>
                <w:sz w:val="22"/>
                <w:szCs w:val="22"/>
              </w:rPr>
            </w:pPr>
            <w:r w:rsidRPr="0037280B">
              <w:rPr>
                <w:spacing w:val="-8"/>
                <w:sz w:val="22"/>
                <w:szCs w:val="22"/>
              </w:rPr>
              <w:t>Общество с ограниченной ответственностью «</w:t>
            </w:r>
            <w:proofErr w:type="spellStart"/>
            <w:r w:rsidRPr="0037280B">
              <w:rPr>
                <w:spacing w:val="-8"/>
                <w:sz w:val="22"/>
                <w:szCs w:val="22"/>
              </w:rPr>
              <w:t>Норникель</w:t>
            </w:r>
            <w:proofErr w:type="spellEnd"/>
            <w:r w:rsidRPr="0037280B">
              <w:rPr>
                <w:spacing w:val="-8"/>
                <w:sz w:val="22"/>
                <w:szCs w:val="22"/>
              </w:rPr>
              <w:t xml:space="preserve"> Сфера» (ООО «</w:t>
            </w:r>
            <w:proofErr w:type="spellStart"/>
            <w:r w:rsidRPr="0037280B">
              <w:rPr>
                <w:spacing w:val="-8"/>
                <w:sz w:val="22"/>
                <w:szCs w:val="22"/>
              </w:rPr>
              <w:t>Норникель</w:t>
            </w:r>
            <w:proofErr w:type="spellEnd"/>
            <w:r w:rsidRPr="0037280B">
              <w:rPr>
                <w:spacing w:val="-8"/>
                <w:sz w:val="22"/>
                <w:szCs w:val="22"/>
              </w:rPr>
              <w:t xml:space="preserve"> Сфера»)</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7F1222D9"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r w:rsidR="0095424B" w:rsidRPr="00F12305" w14:paraId="2A1A64E7" w14:textId="77777777" w:rsidTr="00F12305">
        <w:trPr>
          <w:trHeight w:val="567"/>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431F28D8" w14:textId="77777777" w:rsidR="0095424B" w:rsidRPr="0037280B" w:rsidRDefault="0095424B" w:rsidP="00F12305">
            <w:pPr>
              <w:ind w:firstLine="0"/>
              <w:rPr>
                <w:sz w:val="22"/>
                <w:szCs w:val="22"/>
              </w:rPr>
            </w:pPr>
            <w:r w:rsidRPr="0037280B">
              <w:rPr>
                <w:sz w:val="22"/>
                <w:szCs w:val="22"/>
              </w:rPr>
              <w:t>104</w:t>
            </w:r>
          </w:p>
        </w:tc>
        <w:tc>
          <w:tcPr>
            <w:tcW w:w="6541" w:type="dxa"/>
            <w:tcBorders>
              <w:top w:val="single" w:sz="4" w:space="0" w:color="auto"/>
              <w:left w:val="nil"/>
              <w:bottom w:val="single" w:sz="4" w:space="0" w:color="auto"/>
              <w:right w:val="single" w:sz="4" w:space="0" w:color="auto"/>
            </w:tcBorders>
            <w:shd w:val="clear" w:color="000000" w:fill="FFFFFF"/>
            <w:vAlign w:val="center"/>
          </w:tcPr>
          <w:p w14:paraId="1D6EBB84" w14:textId="77777777" w:rsidR="0095424B" w:rsidRPr="0037280B" w:rsidRDefault="0095424B" w:rsidP="00F12305">
            <w:pPr>
              <w:ind w:firstLine="0"/>
              <w:jc w:val="left"/>
              <w:rPr>
                <w:spacing w:val="-8"/>
                <w:sz w:val="22"/>
                <w:szCs w:val="22"/>
              </w:rPr>
            </w:pPr>
            <w:r w:rsidRPr="0037280B">
              <w:rPr>
                <w:spacing w:val="-8"/>
                <w:sz w:val="22"/>
                <w:szCs w:val="22"/>
              </w:rPr>
              <w:t>Акционерное общество «Холдинговая компания БЫСТРА» (АО «Холдинговая компания БЫСТРА»)</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3C1C70A6" w14:textId="77777777" w:rsidR="0095424B" w:rsidRPr="0037280B" w:rsidRDefault="0095424B" w:rsidP="00F12305">
            <w:pPr>
              <w:ind w:firstLine="0"/>
              <w:rPr>
                <w:sz w:val="22"/>
                <w:szCs w:val="22"/>
              </w:rPr>
            </w:pPr>
            <w:r w:rsidRPr="0037280B">
              <w:rPr>
                <w:sz w:val="22"/>
                <w:szCs w:val="22"/>
              </w:rPr>
              <w:t>Подпункт 1 пункта 2 статьи 105.1 Налогового кодекса РФ</w:t>
            </w:r>
          </w:p>
        </w:tc>
      </w:tr>
    </w:tbl>
    <w:p w14:paraId="147D07B0" w14:textId="77777777" w:rsidR="00123082" w:rsidRPr="00023AF3" w:rsidRDefault="00123082" w:rsidP="00123082">
      <w:pPr>
        <w:tabs>
          <w:tab w:val="num" w:pos="-3119"/>
        </w:tabs>
        <w:ind w:firstLine="0"/>
        <w:rPr>
          <w:sz w:val="24"/>
        </w:rPr>
      </w:pPr>
    </w:p>
    <w:p w14:paraId="1B9CA157" w14:textId="77777777" w:rsidR="00123082" w:rsidRPr="00023AF3" w:rsidRDefault="00123082" w:rsidP="00123082">
      <w:pPr>
        <w:tabs>
          <w:tab w:val="num" w:pos="-3119"/>
        </w:tabs>
        <w:ind w:firstLine="0"/>
        <w:rPr>
          <w:sz w:val="24"/>
        </w:rPr>
      </w:pPr>
    </w:p>
    <w:p w14:paraId="62E63522" w14:textId="77777777" w:rsidR="00123082" w:rsidRPr="00023AF3" w:rsidRDefault="00123082" w:rsidP="00123082">
      <w:pPr>
        <w:tabs>
          <w:tab w:val="num" w:pos="-3119"/>
        </w:tabs>
        <w:ind w:firstLine="0"/>
        <w:rPr>
          <w:sz w:val="24"/>
        </w:rPr>
      </w:pPr>
    </w:p>
    <w:p w14:paraId="349151D6" w14:textId="77777777" w:rsidR="00123082" w:rsidRPr="00023AF3" w:rsidRDefault="00123082" w:rsidP="00123082">
      <w:pPr>
        <w:tabs>
          <w:tab w:val="num" w:pos="-3119"/>
        </w:tabs>
        <w:ind w:firstLine="0"/>
        <w:rPr>
          <w:sz w:val="24"/>
        </w:rPr>
      </w:pPr>
    </w:p>
    <w:p w14:paraId="5CE6767D" w14:textId="76B591EE" w:rsidR="003E3BB6" w:rsidRPr="00023AF3" w:rsidRDefault="003E3BB6" w:rsidP="003E3BB6">
      <w:pPr>
        <w:tabs>
          <w:tab w:val="left" w:pos="3345"/>
        </w:tabs>
        <w:rPr>
          <w:sz w:val="24"/>
        </w:rPr>
      </w:pPr>
    </w:p>
    <w:p w14:paraId="69AB5205" w14:textId="34D3CD92" w:rsidR="003E3BB6" w:rsidRPr="00FB4EE9" w:rsidRDefault="003E3BB6" w:rsidP="003E3BB6">
      <w:pPr>
        <w:tabs>
          <w:tab w:val="num" w:pos="-3119"/>
        </w:tabs>
        <w:ind w:firstLine="0"/>
        <w:jc w:val="right"/>
        <w:rPr>
          <w:b/>
          <w:sz w:val="24"/>
        </w:rPr>
      </w:pPr>
      <w:r w:rsidRPr="00FB4EE9">
        <w:rPr>
          <w:b/>
          <w:sz w:val="24"/>
        </w:rPr>
        <w:t>Приложение Л</w:t>
      </w:r>
    </w:p>
    <w:p w14:paraId="6C76848C" w14:textId="77777777" w:rsidR="003E3BB6" w:rsidRPr="00FB4EE9" w:rsidRDefault="003E3BB6" w:rsidP="003E3BB6">
      <w:pPr>
        <w:tabs>
          <w:tab w:val="num" w:pos="-3119"/>
          <w:tab w:val="num" w:pos="993"/>
        </w:tabs>
        <w:ind w:firstLine="0"/>
        <w:jc w:val="center"/>
        <w:rPr>
          <w:sz w:val="24"/>
        </w:rPr>
      </w:pPr>
    </w:p>
    <w:p w14:paraId="32B62412" w14:textId="77777777" w:rsidR="00ED12B8" w:rsidRPr="002E00B5" w:rsidRDefault="003E3BB6" w:rsidP="00ED12B8">
      <w:pPr>
        <w:tabs>
          <w:tab w:val="num" w:pos="-3119"/>
          <w:tab w:val="num" w:pos="993"/>
        </w:tabs>
        <w:ind w:firstLine="0"/>
        <w:jc w:val="center"/>
        <w:rPr>
          <w:b/>
          <w:color w:val="000000" w:themeColor="text1"/>
          <w:sz w:val="24"/>
        </w:rPr>
      </w:pPr>
      <w:r w:rsidRPr="00FB4EE9">
        <w:rPr>
          <w:rStyle w:val="sectioninfobig2"/>
          <w:b/>
          <w:color w:val="000000" w:themeColor="text1"/>
          <w:sz w:val="24"/>
          <w:szCs w:val="24"/>
        </w:rPr>
        <w:t xml:space="preserve">Перечень товаров, работ, услуг </w:t>
      </w:r>
      <w:r w:rsidR="00ED12B8" w:rsidRPr="002E00B5">
        <w:rPr>
          <w:b/>
          <w:color w:val="000000" w:themeColor="text1"/>
          <w:sz w:val="24"/>
        </w:rPr>
        <w:t>при осуществлении закупок которых применяется иной срок оплаты</w:t>
      </w:r>
      <w:r w:rsidR="00ED12B8" w:rsidRPr="002E00B5" w:rsidDel="001E73D6">
        <w:rPr>
          <w:b/>
          <w:color w:val="000000" w:themeColor="text1"/>
          <w:sz w:val="24"/>
        </w:rPr>
        <w:t xml:space="preserve"> </w:t>
      </w:r>
    </w:p>
    <w:p w14:paraId="3DB45D4E" w14:textId="323603B7" w:rsidR="000A79AB" w:rsidRPr="002E00B5" w:rsidRDefault="000A79AB" w:rsidP="003E3BB6">
      <w:pPr>
        <w:tabs>
          <w:tab w:val="num" w:pos="-3119"/>
          <w:tab w:val="num" w:pos="993"/>
        </w:tabs>
        <w:ind w:firstLine="0"/>
        <w:jc w:val="center"/>
        <w:rPr>
          <w:rStyle w:val="sectioninfobig2"/>
          <w:b/>
          <w:color w:val="000000" w:themeColor="text1"/>
          <w:sz w:val="24"/>
          <w:szCs w:val="24"/>
          <w:specVanish w:val="0"/>
        </w:rPr>
      </w:pPr>
    </w:p>
    <w:tbl>
      <w:tblPr>
        <w:tblW w:w="10201" w:type="dxa"/>
        <w:tblLook w:val="04A0" w:firstRow="1" w:lastRow="0" w:firstColumn="1" w:lastColumn="0" w:noHBand="0" w:noVBand="1"/>
      </w:tblPr>
      <w:tblGrid>
        <w:gridCol w:w="10201"/>
      </w:tblGrid>
      <w:tr w:rsidR="00811155" w:rsidRPr="002E00B5" w14:paraId="7EF541B9" w14:textId="77777777" w:rsidTr="002E00B5">
        <w:trPr>
          <w:trHeight w:val="300"/>
          <w:tblHeader/>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5095F" w14:textId="77777777" w:rsidR="00811155" w:rsidRPr="002E00B5" w:rsidRDefault="00811155" w:rsidP="00811155">
            <w:pPr>
              <w:ind w:firstLine="0"/>
              <w:jc w:val="center"/>
              <w:rPr>
                <w:b/>
                <w:bCs/>
                <w:sz w:val="24"/>
              </w:rPr>
            </w:pPr>
            <w:r w:rsidRPr="002E00B5">
              <w:rPr>
                <w:b/>
                <w:bCs/>
                <w:sz w:val="24"/>
              </w:rPr>
              <w:t>Наименование товаров, работ, услуг</w:t>
            </w:r>
          </w:p>
        </w:tc>
      </w:tr>
      <w:tr w:rsidR="00811155" w:rsidRPr="002E00B5" w14:paraId="40FF41EE"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1E74999" w14:textId="77777777" w:rsidR="00811155" w:rsidRPr="002E00B5" w:rsidRDefault="00811155" w:rsidP="00811155">
            <w:pPr>
              <w:ind w:firstLine="0"/>
              <w:jc w:val="left"/>
              <w:rPr>
                <w:sz w:val="24"/>
              </w:rPr>
            </w:pPr>
            <w:r w:rsidRPr="002E00B5">
              <w:rPr>
                <w:sz w:val="24"/>
              </w:rPr>
              <w:t>Изделия колбасные и аналогичная пищевая продукция из мяса, субпродуктов или крови животных, из мяса и субпродуктов птицы</w:t>
            </w:r>
          </w:p>
        </w:tc>
      </w:tr>
      <w:tr w:rsidR="00811155" w:rsidRPr="002E00B5" w14:paraId="2BC560F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B912F04" w14:textId="77777777" w:rsidR="00811155" w:rsidRPr="002E00B5" w:rsidRDefault="00811155" w:rsidP="00811155">
            <w:pPr>
              <w:ind w:firstLine="0"/>
              <w:jc w:val="left"/>
              <w:rPr>
                <w:sz w:val="24"/>
              </w:rPr>
            </w:pPr>
            <w:r w:rsidRPr="002E00B5">
              <w:rPr>
                <w:sz w:val="24"/>
              </w:rPr>
              <w:t>Изделия хлебобулочные недлительного хранения</w:t>
            </w:r>
          </w:p>
        </w:tc>
      </w:tr>
      <w:tr w:rsidR="00811155" w:rsidRPr="002E00B5" w14:paraId="2C0B5F3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E263D52" w14:textId="77777777" w:rsidR="00811155" w:rsidRPr="002E00B5" w:rsidRDefault="00811155" w:rsidP="00811155">
            <w:pPr>
              <w:ind w:firstLine="0"/>
              <w:jc w:val="left"/>
              <w:rPr>
                <w:sz w:val="24"/>
              </w:rPr>
            </w:pPr>
            <w:r w:rsidRPr="002E00B5">
              <w:rPr>
                <w:sz w:val="24"/>
              </w:rPr>
              <w:t>Напитки алкогольные дистиллированные и ректификованные</w:t>
            </w:r>
          </w:p>
        </w:tc>
      </w:tr>
      <w:tr w:rsidR="00811155" w:rsidRPr="002E00B5" w14:paraId="679C292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B506E16" w14:textId="77777777" w:rsidR="00811155" w:rsidRPr="002E00B5" w:rsidRDefault="00811155" w:rsidP="00811155">
            <w:pPr>
              <w:ind w:firstLine="0"/>
              <w:jc w:val="left"/>
              <w:rPr>
                <w:sz w:val="24"/>
              </w:rPr>
            </w:pPr>
            <w:r w:rsidRPr="002E00B5">
              <w:rPr>
                <w:sz w:val="24"/>
              </w:rPr>
              <w:t>Занавеси (включая драпировочные) и шторы для интерьеров; занавеси и подзоры для кроватей</w:t>
            </w:r>
          </w:p>
        </w:tc>
      </w:tr>
      <w:tr w:rsidR="00811155" w:rsidRPr="002E00B5" w14:paraId="09D348A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CE43507" w14:textId="77777777" w:rsidR="00811155" w:rsidRPr="002E00B5" w:rsidRDefault="00811155" w:rsidP="00811155">
            <w:pPr>
              <w:ind w:firstLine="0"/>
              <w:jc w:val="left"/>
              <w:rPr>
                <w:sz w:val="24"/>
              </w:rPr>
            </w:pPr>
            <w:r w:rsidRPr="002E00B5">
              <w:rPr>
                <w:sz w:val="24"/>
              </w:rPr>
              <w:t>Изделия текстильные готовые прочие (включая тряпки для мытья полов, посуды, удаления пыли и аналогичные текстильные изделия, спасательные жилеты и пояса)</w:t>
            </w:r>
          </w:p>
        </w:tc>
      </w:tr>
      <w:tr w:rsidR="00811155" w:rsidRPr="002E00B5" w14:paraId="7EF25A24"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996F2EE" w14:textId="77777777" w:rsidR="00811155" w:rsidRPr="002E00B5" w:rsidRDefault="00811155" w:rsidP="00811155">
            <w:pPr>
              <w:ind w:firstLine="0"/>
              <w:jc w:val="left"/>
              <w:rPr>
                <w:sz w:val="24"/>
              </w:rPr>
            </w:pPr>
            <w:r w:rsidRPr="002E00B5">
              <w:rPr>
                <w:sz w:val="24"/>
              </w:rPr>
              <w:t>Материалы текстильные и изделия технического назначения (включая фитили, калильные сетки газовых фонарей, текстильные шланги, конвейерные ленты и приводные ремни, ситовые ткани и фильтровальные ткани)</w:t>
            </w:r>
          </w:p>
        </w:tc>
      </w:tr>
      <w:tr w:rsidR="00811155" w:rsidRPr="002E00B5" w14:paraId="6A11BBD1" w14:textId="77777777" w:rsidTr="00811155">
        <w:trPr>
          <w:trHeight w:val="79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279146F" w14:textId="77777777" w:rsidR="00811155" w:rsidRPr="002E00B5" w:rsidRDefault="00811155" w:rsidP="00811155">
            <w:pPr>
              <w:ind w:firstLine="0"/>
              <w:jc w:val="left"/>
              <w:rPr>
                <w:sz w:val="24"/>
              </w:rPr>
            </w:pPr>
            <w:r w:rsidRPr="002E00B5">
              <w:rPr>
                <w:sz w:val="24"/>
              </w:rPr>
              <w:t>Комплекты, костюмы, куртки (пиджаки) и блейзеры мужские производственные и профессиональные</w:t>
            </w:r>
          </w:p>
        </w:tc>
      </w:tr>
      <w:tr w:rsidR="00811155" w:rsidRPr="002E00B5" w14:paraId="6E05723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55F246E" w14:textId="77777777" w:rsidR="00811155" w:rsidRPr="002E00B5" w:rsidRDefault="00811155" w:rsidP="00811155">
            <w:pPr>
              <w:ind w:firstLine="0"/>
              <w:jc w:val="left"/>
              <w:rPr>
                <w:sz w:val="24"/>
              </w:rPr>
            </w:pPr>
            <w:r w:rsidRPr="002E00B5">
              <w:rPr>
                <w:sz w:val="24"/>
              </w:rPr>
              <w:t>Обувь с верхом из текстильных материалов, кроме спортивной обуви</w:t>
            </w:r>
          </w:p>
        </w:tc>
      </w:tr>
      <w:tr w:rsidR="00811155" w:rsidRPr="002E00B5" w14:paraId="66F24BBC"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1FAA0A9" w14:textId="77777777" w:rsidR="00811155" w:rsidRPr="002E00B5" w:rsidRDefault="00811155" w:rsidP="00811155">
            <w:pPr>
              <w:ind w:firstLine="0"/>
              <w:jc w:val="left"/>
              <w:rPr>
                <w:sz w:val="24"/>
              </w:rPr>
            </w:pPr>
            <w:r w:rsidRPr="002E00B5">
              <w:rPr>
                <w:sz w:val="24"/>
              </w:rPr>
              <w:t>Бумага туалетная, платки носовые, салфетки и полотенца гигиенические или косметические, скатерти и салфетки для стола из бумажной массы, бумаги, целлюлозной ваты и полотна из целлюлозных волокон</w:t>
            </w:r>
          </w:p>
        </w:tc>
      </w:tr>
      <w:tr w:rsidR="00811155" w:rsidRPr="002E00B5" w14:paraId="3B5C372C"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8504B0D" w14:textId="77777777" w:rsidR="00811155" w:rsidRPr="002E00B5" w:rsidRDefault="00811155" w:rsidP="00811155">
            <w:pPr>
              <w:ind w:firstLine="0"/>
              <w:jc w:val="left"/>
              <w:rPr>
                <w:sz w:val="24"/>
              </w:rPr>
            </w:pPr>
            <w:r w:rsidRPr="002E00B5">
              <w:rPr>
                <w:sz w:val="24"/>
              </w:rPr>
              <w:t>Журналы регистрационные, книги бухгалтерские, скоросшиватели (папки), бланки и прочие канцелярские принадлежности из бумаги или картона</w:t>
            </w:r>
          </w:p>
        </w:tc>
      </w:tr>
      <w:tr w:rsidR="00811155" w:rsidRPr="002E00B5" w14:paraId="0A2A8D2D"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BBD59CA" w14:textId="77777777" w:rsidR="00811155" w:rsidRPr="002E00B5" w:rsidRDefault="00811155" w:rsidP="00811155">
            <w:pPr>
              <w:ind w:firstLine="0"/>
              <w:jc w:val="left"/>
              <w:rPr>
                <w:sz w:val="24"/>
              </w:rPr>
            </w:pPr>
            <w:r w:rsidRPr="002E00B5">
              <w:rPr>
                <w:sz w:val="24"/>
              </w:rPr>
              <w:t>Бумага и картон прочие, используемые для письма или печати или прочих графических целей, тисненые, гофрированные или перфорированные</w:t>
            </w:r>
          </w:p>
        </w:tc>
      </w:tr>
      <w:tr w:rsidR="00811155" w:rsidRPr="002E00B5" w14:paraId="6E16A03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D76B551" w14:textId="77777777" w:rsidR="00811155" w:rsidRPr="002E00B5" w:rsidRDefault="00811155" w:rsidP="00811155">
            <w:pPr>
              <w:ind w:firstLine="0"/>
              <w:jc w:val="left"/>
              <w:rPr>
                <w:sz w:val="24"/>
              </w:rPr>
            </w:pPr>
            <w:r w:rsidRPr="002E00B5">
              <w:rPr>
                <w:sz w:val="24"/>
              </w:rPr>
              <w:t>Услуги печатные прочие, не включенные в другие группировки</w:t>
            </w:r>
          </w:p>
        </w:tc>
      </w:tr>
      <w:tr w:rsidR="00811155" w:rsidRPr="002E00B5" w14:paraId="1C98463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50D5C3B" w14:textId="77777777" w:rsidR="00811155" w:rsidRPr="002E00B5" w:rsidRDefault="00811155" w:rsidP="00811155">
            <w:pPr>
              <w:ind w:firstLine="0"/>
              <w:jc w:val="left"/>
              <w:rPr>
                <w:sz w:val="24"/>
              </w:rPr>
            </w:pPr>
            <w:r w:rsidRPr="002E00B5">
              <w:rPr>
                <w:sz w:val="24"/>
              </w:rPr>
              <w:t>Масла нефтяные смазочные; дистилляты тяжелые, не включенные в другие группировки</w:t>
            </w:r>
          </w:p>
        </w:tc>
      </w:tr>
      <w:tr w:rsidR="00811155" w:rsidRPr="002E00B5" w14:paraId="7E4AEF01"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8C95191" w14:textId="77777777" w:rsidR="00811155" w:rsidRPr="002E00B5" w:rsidRDefault="00811155" w:rsidP="00811155">
            <w:pPr>
              <w:ind w:firstLine="0"/>
              <w:jc w:val="left"/>
              <w:rPr>
                <w:sz w:val="24"/>
              </w:rPr>
            </w:pPr>
            <w:r w:rsidRPr="002E00B5">
              <w:rPr>
                <w:sz w:val="24"/>
              </w:rPr>
              <w:t xml:space="preserve">Спирт этиловый </w:t>
            </w:r>
            <w:proofErr w:type="spellStart"/>
            <w:r w:rsidRPr="002E00B5">
              <w:rPr>
                <w:sz w:val="24"/>
              </w:rPr>
              <w:t>неденатурированный</w:t>
            </w:r>
            <w:proofErr w:type="spellEnd"/>
            <w:r w:rsidRPr="002E00B5">
              <w:rPr>
                <w:sz w:val="24"/>
              </w:rPr>
              <w:t xml:space="preserve"> с объемной долей спирта не менее 80 %</w:t>
            </w:r>
          </w:p>
        </w:tc>
      </w:tr>
      <w:tr w:rsidR="00811155" w:rsidRPr="002E00B5" w14:paraId="2E63069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BBFF692" w14:textId="77777777" w:rsidR="00811155" w:rsidRPr="002E00B5" w:rsidRDefault="00811155" w:rsidP="00811155">
            <w:pPr>
              <w:ind w:firstLine="0"/>
              <w:jc w:val="left"/>
              <w:rPr>
                <w:sz w:val="24"/>
              </w:rPr>
            </w:pPr>
            <w:r w:rsidRPr="002E00B5">
              <w:rPr>
                <w:sz w:val="24"/>
              </w:rPr>
              <w:t>Спирт этиловый и прочие денатурированные спирты любой концентрации (крепости)</w:t>
            </w:r>
          </w:p>
        </w:tc>
      </w:tr>
      <w:tr w:rsidR="00811155" w:rsidRPr="002E00B5" w14:paraId="44C3453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800E0F8" w14:textId="77777777" w:rsidR="00811155" w:rsidRPr="002E00B5" w:rsidRDefault="00811155" w:rsidP="00811155">
            <w:pPr>
              <w:ind w:firstLine="0"/>
              <w:jc w:val="left"/>
              <w:rPr>
                <w:sz w:val="24"/>
              </w:rPr>
            </w:pPr>
            <w:r w:rsidRPr="002E00B5">
              <w:rPr>
                <w:sz w:val="24"/>
              </w:rPr>
              <w:t>Средства моющие и стиральные</w:t>
            </w:r>
          </w:p>
        </w:tc>
      </w:tr>
      <w:tr w:rsidR="00811155" w:rsidRPr="002E00B5" w14:paraId="3190DF5B"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2430E86" w14:textId="77777777" w:rsidR="00811155" w:rsidRPr="002E00B5" w:rsidRDefault="00811155" w:rsidP="00811155">
            <w:pPr>
              <w:ind w:firstLine="0"/>
              <w:jc w:val="left"/>
              <w:rPr>
                <w:sz w:val="24"/>
              </w:rPr>
            </w:pPr>
            <w:r w:rsidRPr="002E00B5">
              <w:rPr>
                <w:sz w:val="24"/>
              </w:rPr>
              <w:t>Средства для бритья; дезодоранты и антиперспиранты; средства для ванн, прочие парфюмерные, косметические или туалетные средства, не включенные в другие группировки</w:t>
            </w:r>
          </w:p>
        </w:tc>
      </w:tr>
      <w:tr w:rsidR="00811155" w:rsidRPr="002E00B5" w14:paraId="20D52088"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DD57423" w14:textId="77777777" w:rsidR="00811155" w:rsidRPr="002E00B5" w:rsidRDefault="00811155" w:rsidP="00811155">
            <w:pPr>
              <w:ind w:firstLine="0"/>
              <w:jc w:val="left"/>
              <w:rPr>
                <w:sz w:val="24"/>
              </w:rPr>
            </w:pPr>
            <w:r w:rsidRPr="002E00B5">
              <w:rPr>
                <w:sz w:val="24"/>
              </w:rPr>
              <w:t>Антидетонаторы; присадки к топливу и смазочным материалам и аналогичные продукты</w:t>
            </w:r>
          </w:p>
        </w:tc>
      </w:tr>
      <w:tr w:rsidR="00811155" w:rsidRPr="002E00B5" w14:paraId="64093B4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B4DD5A1" w14:textId="77777777" w:rsidR="00811155" w:rsidRPr="002E00B5" w:rsidRDefault="00811155" w:rsidP="00811155">
            <w:pPr>
              <w:ind w:firstLine="0"/>
              <w:jc w:val="left"/>
              <w:rPr>
                <w:sz w:val="24"/>
              </w:rPr>
            </w:pPr>
            <w:r w:rsidRPr="002E00B5">
              <w:rPr>
                <w:sz w:val="24"/>
              </w:rPr>
              <w:t>Жидкости тормозные для гидравлических передач; антифризы и готовые антиобледенители</w:t>
            </w:r>
          </w:p>
        </w:tc>
      </w:tr>
      <w:tr w:rsidR="00811155" w:rsidRPr="002E00B5" w14:paraId="338D3CA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1332E8A" w14:textId="77777777" w:rsidR="00811155" w:rsidRPr="002E00B5" w:rsidRDefault="00811155" w:rsidP="00811155">
            <w:pPr>
              <w:ind w:firstLine="0"/>
              <w:jc w:val="left"/>
              <w:rPr>
                <w:sz w:val="24"/>
              </w:rPr>
            </w:pPr>
            <w:r w:rsidRPr="002E00B5">
              <w:rPr>
                <w:sz w:val="24"/>
              </w:rPr>
              <w:t>Продукты разные химические, не включенные в другие группировки</w:t>
            </w:r>
          </w:p>
        </w:tc>
      </w:tr>
      <w:tr w:rsidR="00811155" w:rsidRPr="002E00B5" w14:paraId="6F4E9858"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C5B8D75" w14:textId="77777777" w:rsidR="00811155" w:rsidRPr="002E00B5" w:rsidRDefault="00811155" w:rsidP="00811155">
            <w:pPr>
              <w:ind w:firstLine="0"/>
              <w:jc w:val="left"/>
              <w:rPr>
                <w:sz w:val="24"/>
              </w:rPr>
            </w:pPr>
            <w:r w:rsidRPr="002E00B5">
              <w:rPr>
                <w:sz w:val="24"/>
              </w:rPr>
              <w:t>Шины и покрышки пневматические для автобусов, грузовых автомобилей или для использования в авиации новые</w:t>
            </w:r>
          </w:p>
        </w:tc>
      </w:tr>
      <w:tr w:rsidR="00811155" w:rsidRPr="002E00B5" w14:paraId="26E3F17E" w14:textId="77777777" w:rsidTr="00811155">
        <w:trPr>
          <w:trHeight w:val="72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53755D1" w14:textId="77777777" w:rsidR="00811155" w:rsidRPr="002E00B5" w:rsidRDefault="00811155" w:rsidP="00811155">
            <w:pPr>
              <w:ind w:firstLine="0"/>
              <w:jc w:val="left"/>
              <w:rPr>
                <w:sz w:val="24"/>
              </w:rPr>
            </w:pPr>
            <w:r w:rsidRPr="002E00B5">
              <w:rPr>
                <w:sz w:val="24"/>
              </w:rPr>
              <w:t>Предметы одежды и ее аксессуары из вулканизированной резины, кроме твердой резины (эбонита)</w:t>
            </w:r>
          </w:p>
        </w:tc>
      </w:tr>
      <w:tr w:rsidR="00811155" w:rsidRPr="002E00B5" w14:paraId="4A6CB69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1B43BF4" w14:textId="77777777" w:rsidR="00811155" w:rsidRPr="002E00B5" w:rsidRDefault="00811155" w:rsidP="00811155">
            <w:pPr>
              <w:ind w:firstLine="0"/>
              <w:jc w:val="left"/>
              <w:rPr>
                <w:sz w:val="24"/>
              </w:rPr>
            </w:pPr>
            <w:r w:rsidRPr="002E00B5">
              <w:rPr>
                <w:sz w:val="24"/>
              </w:rPr>
              <w:t>Плиты, листы, пленка и полосы (ленты) прочие пластмассовые непористые</w:t>
            </w:r>
          </w:p>
        </w:tc>
      </w:tr>
      <w:tr w:rsidR="00811155" w:rsidRPr="002E00B5" w14:paraId="0F735C6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7A4919F" w14:textId="77777777" w:rsidR="00811155" w:rsidRPr="002E00B5" w:rsidRDefault="00811155" w:rsidP="00811155">
            <w:pPr>
              <w:ind w:firstLine="0"/>
              <w:jc w:val="left"/>
              <w:rPr>
                <w:sz w:val="24"/>
              </w:rPr>
            </w:pPr>
            <w:r w:rsidRPr="002E00B5">
              <w:rPr>
                <w:sz w:val="24"/>
              </w:rPr>
              <w:lastRenderedPageBreak/>
              <w:t>Мешки и сумки, включая конические, из полимеров этилена</w:t>
            </w:r>
          </w:p>
        </w:tc>
      </w:tr>
      <w:tr w:rsidR="00811155" w:rsidRPr="002E00B5" w14:paraId="12CA4F2B"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7AC9483" w14:textId="77777777" w:rsidR="00811155" w:rsidRPr="002E00B5" w:rsidRDefault="00811155" w:rsidP="00811155">
            <w:pPr>
              <w:ind w:firstLine="0"/>
              <w:jc w:val="left"/>
              <w:rPr>
                <w:sz w:val="24"/>
              </w:rPr>
            </w:pPr>
            <w:r w:rsidRPr="002E00B5">
              <w:rPr>
                <w:sz w:val="24"/>
              </w:rPr>
              <w:t>Ванны, раковины для умывальников, унитазы, сиденья и крышки для них, смывные бачки и аналогичные санитарно-технические изделия пластмассовые</w:t>
            </w:r>
          </w:p>
        </w:tc>
      </w:tr>
      <w:tr w:rsidR="00811155" w:rsidRPr="002E00B5" w14:paraId="56496D4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64BD579" w14:textId="77777777" w:rsidR="00811155" w:rsidRPr="002E00B5" w:rsidRDefault="00811155" w:rsidP="00811155">
            <w:pPr>
              <w:ind w:firstLine="0"/>
              <w:jc w:val="left"/>
              <w:rPr>
                <w:sz w:val="24"/>
              </w:rPr>
            </w:pPr>
            <w:r w:rsidRPr="002E00B5">
              <w:rPr>
                <w:sz w:val="24"/>
              </w:rPr>
              <w:t>Блоки дверные и оконные, пороги для дверей, ставни, жалюзи и аналогичные изделия и их части пластмассовые</w:t>
            </w:r>
          </w:p>
        </w:tc>
      </w:tr>
      <w:tr w:rsidR="00811155" w:rsidRPr="002E00B5" w14:paraId="3BAAE4DD"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9F23367" w14:textId="77777777" w:rsidR="00811155" w:rsidRPr="002E00B5" w:rsidRDefault="00811155" w:rsidP="00811155">
            <w:pPr>
              <w:ind w:firstLine="0"/>
              <w:jc w:val="left"/>
              <w:rPr>
                <w:sz w:val="24"/>
              </w:rPr>
            </w:pPr>
            <w:r w:rsidRPr="002E00B5">
              <w:rPr>
                <w:sz w:val="24"/>
              </w:rPr>
              <w:t>Посуда столовая и кухонная, прочие предметы домашнего обихода и предметы туалета пластмассовые</w:t>
            </w:r>
          </w:p>
        </w:tc>
      </w:tr>
      <w:tr w:rsidR="00811155" w:rsidRPr="002E00B5" w14:paraId="6B948AA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61AC216" w14:textId="77777777" w:rsidR="00811155" w:rsidRPr="002E00B5" w:rsidRDefault="00811155" w:rsidP="00811155">
            <w:pPr>
              <w:ind w:firstLine="0"/>
              <w:jc w:val="left"/>
              <w:rPr>
                <w:sz w:val="24"/>
              </w:rPr>
            </w:pPr>
            <w:r w:rsidRPr="002E00B5">
              <w:rPr>
                <w:sz w:val="24"/>
              </w:rPr>
              <w:t>Зеркала стеклянные, изделия из стекла изолирующие многослойные</w:t>
            </w:r>
          </w:p>
        </w:tc>
      </w:tr>
      <w:tr w:rsidR="00811155" w:rsidRPr="002E00B5" w14:paraId="089A3D2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C9704A7" w14:textId="77777777" w:rsidR="00811155" w:rsidRPr="002E00B5" w:rsidRDefault="00811155" w:rsidP="00811155">
            <w:pPr>
              <w:ind w:firstLine="0"/>
              <w:jc w:val="left"/>
              <w:rPr>
                <w:sz w:val="24"/>
              </w:rPr>
            </w:pPr>
            <w:r w:rsidRPr="002E00B5">
              <w:rPr>
                <w:sz w:val="24"/>
              </w:rPr>
              <w:t>Плиты и плитки керамические</w:t>
            </w:r>
          </w:p>
        </w:tc>
      </w:tr>
      <w:tr w:rsidR="00811155" w:rsidRPr="002E00B5" w14:paraId="3891D30F"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027F940" w14:textId="77777777" w:rsidR="00811155" w:rsidRPr="002E00B5" w:rsidRDefault="00811155" w:rsidP="00811155">
            <w:pPr>
              <w:ind w:firstLine="0"/>
              <w:jc w:val="left"/>
              <w:rPr>
                <w:sz w:val="24"/>
              </w:rPr>
            </w:pPr>
            <w:r w:rsidRPr="002E00B5">
              <w:rPr>
                <w:sz w:val="24"/>
              </w:rPr>
              <w:t>Изделия из асфальта или аналогичных материалов</w:t>
            </w:r>
          </w:p>
        </w:tc>
      </w:tr>
      <w:tr w:rsidR="00811155" w:rsidRPr="002E00B5" w14:paraId="2B8D1FB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D5AB2E0" w14:textId="77777777" w:rsidR="00811155" w:rsidRPr="002E00B5" w:rsidRDefault="00811155" w:rsidP="00811155">
            <w:pPr>
              <w:ind w:firstLine="0"/>
              <w:jc w:val="left"/>
              <w:rPr>
                <w:sz w:val="24"/>
              </w:rPr>
            </w:pPr>
            <w:r w:rsidRPr="002E00B5">
              <w:rPr>
                <w:sz w:val="24"/>
              </w:rPr>
              <w:t>Трубы круглого сечения прочие стальные</w:t>
            </w:r>
          </w:p>
        </w:tc>
      </w:tr>
      <w:tr w:rsidR="00811155" w:rsidRPr="002E00B5" w14:paraId="65CEB8C0"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0061E8C" w14:textId="77777777" w:rsidR="00811155" w:rsidRPr="002E00B5" w:rsidRDefault="00811155" w:rsidP="00811155">
            <w:pPr>
              <w:ind w:firstLine="0"/>
              <w:jc w:val="left"/>
              <w:rPr>
                <w:sz w:val="24"/>
              </w:rPr>
            </w:pPr>
            <w:r w:rsidRPr="002E00B5">
              <w:rPr>
                <w:sz w:val="24"/>
              </w:rPr>
              <w:t>Конструкции и детали конструкций прочие, листы, прутки, уголки, профили и аналогичные изделия из черных металлов или алюминия</w:t>
            </w:r>
          </w:p>
        </w:tc>
      </w:tr>
      <w:tr w:rsidR="00811155" w:rsidRPr="002E00B5" w14:paraId="7C618942"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6927A10" w14:textId="77777777" w:rsidR="00811155" w:rsidRPr="002E00B5" w:rsidRDefault="00811155" w:rsidP="00811155">
            <w:pPr>
              <w:ind w:firstLine="0"/>
              <w:jc w:val="left"/>
              <w:rPr>
                <w:sz w:val="24"/>
              </w:rPr>
            </w:pPr>
            <w:r w:rsidRPr="002E00B5">
              <w:rPr>
                <w:sz w:val="24"/>
              </w:rPr>
              <w:t>Резервуары, цистерны, баки и аналогичные емкости (кроме емкостей для сжатых или сжиженных газов) из чугуна, стали или алюминия, вместимостью более 300 л, без механического или теплотехнического оборудования</w:t>
            </w:r>
          </w:p>
        </w:tc>
      </w:tr>
      <w:tr w:rsidR="00811155" w:rsidRPr="002E00B5" w14:paraId="36C2E064"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4DB93D3" w14:textId="77777777" w:rsidR="00811155" w:rsidRPr="002E00B5" w:rsidRDefault="00811155" w:rsidP="00811155">
            <w:pPr>
              <w:ind w:firstLine="0"/>
              <w:jc w:val="left"/>
              <w:rPr>
                <w:sz w:val="24"/>
              </w:rPr>
            </w:pPr>
            <w:r w:rsidRPr="002E00B5">
              <w:rPr>
                <w:sz w:val="24"/>
              </w:rPr>
              <w:t>Емкости металлические для сжатых или сжиженных газов</w:t>
            </w:r>
          </w:p>
        </w:tc>
      </w:tr>
      <w:tr w:rsidR="00811155" w:rsidRPr="002E00B5" w14:paraId="1425037F"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D2734E4" w14:textId="77777777" w:rsidR="00811155" w:rsidRPr="002E00B5" w:rsidRDefault="00811155" w:rsidP="00811155">
            <w:pPr>
              <w:ind w:firstLine="0"/>
              <w:jc w:val="left"/>
              <w:rPr>
                <w:sz w:val="24"/>
              </w:rPr>
            </w:pPr>
            <w:r w:rsidRPr="002E00B5">
              <w:rPr>
                <w:sz w:val="24"/>
              </w:rPr>
              <w:t>Услуги по обработке металлических изделий с использованием прочих основных технологических процессов машиностроения</w:t>
            </w:r>
          </w:p>
        </w:tc>
      </w:tr>
      <w:tr w:rsidR="00811155" w:rsidRPr="002E00B5" w14:paraId="0BA56EDE"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B03CB91" w14:textId="77777777" w:rsidR="00811155" w:rsidRPr="002E00B5" w:rsidRDefault="00811155" w:rsidP="00811155">
            <w:pPr>
              <w:ind w:firstLine="0"/>
              <w:jc w:val="left"/>
              <w:rPr>
                <w:sz w:val="24"/>
              </w:rPr>
            </w:pPr>
            <w:r w:rsidRPr="002E00B5">
              <w:rPr>
                <w:sz w:val="24"/>
              </w:rPr>
              <w:t>Инструмент ручной прочий</w:t>
            </w:r>
          </w:p>
        </w:tc>
      </w:tr>
      <w:tr w:rsidR="00811155" w:rsidRPr="002E00B5" w14:paraId="272C8D9C"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49AF16B" w14:textId="77777777" w:rsidR="00811155" w:rsidRPr="002E00B5" w:rsidRDefault="00811155" w:rsidP="00811155">
            <w:pPr>
              <w:ind w:firstLine="0"/>
              <w:jc w:val="left"/>
              <w:rPr>
                <w:sz w:val="24"/>
              </w:rPr>
            </w:pPr>
            <w:r w:rsidRPr="002E00B5">
              <w:rPr>
                <w:sz w:val="24"/>
              </w:rPr>
              <w:t>Раковины, умывальники, ванны и прочее санитарно-техническое оборудование и его части из черных металлов, меди или алюминия</w:t>
            </w:r>
          </w:p>
        </w:tc>
      </w:tr>
      <w:tr w:rsidR="00811155" w:rsidRPr="002E00B5" w14:paraId="2CBAAB26"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341572F" w14:textId="77777777" w:rsidR="00811155" w:rsidRPr="002E00B5" w:rsidRDefault="00811155" w:rsidP="00811155">
            <w:pPr>
              <w:ind w:firstLine="0"/>
              <w:jc w:val="left"/>
              <w:rPr>
                <w:sz w:val="24"/>
              </w:rPr>
            </w:pPr>
            <w:r w:rsidRPr="002E00B5">
              <w:rPr>
                <w:sz w:val="24"/>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811155" w:rsidRPr="002E00B5" w14:paraId="32FD6884"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0449B10" w14:textId="77777777" w:rsidR="00811155" w:rsidRPr="002E00B5" w:rsidRDefault="00811155" w:rsidP="00811155">
            <w:pPr>
              <w:ind w:firstLine="0"/>
              <w:jc w:val="left"/>
              <w:rPr>
                <w:sz w:val="24"/>
              </w:rPr>
            </w:pPr>
            <w:r w:rsidRPr="002E00B5">
              <w:rPr>
                <w:sz w:val="24"/>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811155" w:rsidRPr="002E00B5" w14:paraId="00D34EA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E9F502B" w14:textId="77777777" w:rsidR="00811155" w:rsidRPr="002E00B5" w:rsidRDefault="00811155" w:rsidP="00811155">
            <w:pPr>
              <w:ind w:firstLine="0"/>
              <w:jc w:val="left"/>
              <w:rPr>
                <w:sz w:val="24"/>
              </w:rPr>
            </w:pPr>
            <w:r w:rsidRPr="002E00B5">
              <w:rPr>
                <w:sz w:val="24"/>
              </w:rPr>
              <w:t>Устройства ввода или вывода, содержащие или не содержащие в одном корпусе запоминающие устройства</w:t>
            </w:r>
          </w:p>
        </w:tc>
      </w:tr>
      <w:tr w:rsidR="00811155" w:rsidRPr="002E00B5" w14:paraId="684EBF38"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57D05A7" w14:textId="77777777" w:rsidR="00811155" w:rsidRPr="002E00B5" w:rsidRDefault="00811155" w:rsidP="00811155">
            <w:pPr>
              <w:ind w:firstLine="0"/>
              <w:jc w:val="left"/>
              <w:rPr>
                <w:sz w:val="24"/>
              </w:rPr>
            </w:pPr>
            <w:r w:rsidRPr="002E00B5">
              <w:rPr>
                <w:sz w:val="24"/>
              </w:rPr>
              <w:t>Мониторы и проекторы, преимущественно используемые в системах автоматической обработки данных</w:t>
            </w:r>
          </w:p>
        </w:tc>
      </w:tr>
      <w:tr w:rsidR="00811155" w:rsidRPr="002E00B5" w14:paraId="24B6642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00AADB2" w14:textId="77777777" w:rsidR="00811155" w:rsidRPr="002E00B5" w:rsidRDefault="00811155" w:rsidP="00811155">
            <w:pPr>
              <w:ind w:firstLine="0"/>
              <w:jc w:val="left"/>
              <w:rPr>
                <w:sz w:val="24"/>
              </w:rPr>
            </w:pPr>
            <w:r w:rsidRPr="002E00B5">
              <w:rPr>
                <w:sz w:val="24"/>
              </w:rPr>
              <w:t>Устройства запоминающие</w:t>
            </w:r>
          </w:p>
        </w:tc>
      </w:tr>
      <w:tr w:rsidR="00811155" w:rsidRPr="002E00B5" w14:paraId="48D46B61"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42CE185" w14:textId="77777777" w:rsidR="00811155" w:rsidRPr="002E00B5" w:rsidRDefault="00811155" w:rsidP="00811155">
            <w:pPr>
              <w:ind w:firstLine="0"/>
              <w:jc w:val="left"/>
              <w:rPr>
                <w:sz w:val="24"/>
              </w:rPr>
            </w:pPr>
            <w:r w:rsidRPr="002E00B5">
              <w:rPr>
                <w:sz w:val="24"/>
              </w:rPr>
              <w:t>Блоки, части и принадлежности вычислительных машин</w:t>
            </w:r>
          </w:p>
        </w:tc>
      </w:tr>
      <w:tr w:rsidR="00811155" w:rsidRPr="002E00B5" w14:paraId="5D3956E4"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8284DB2" w14:textId="77777777" w:rsidR="00811155" w:rsidRPr="002E00B5" w:rsidRDefault="00811155" w:rsidP="00811155">
            <w:pPr>
              <w:ind w:firstLine="0"/>
              <w:jc w:val="left"/>
              <w:rPr>
                <w:sz w:val="24"/>
              </w:rPr>
            </w:pPr>
            <w:r w:rsidRPr="002E00B5">
              <w:rPr>
                <w:sz w:val="24"/>
              </w:rPr>
              <w:t>Аппаратура коммуникационная передающая с приемными устройствами</w:t>
            </w:r>
          </w:p>
        </w:tc>
      </w:tr>
      <w:tr w:rsidR="00811155" w:rsidRPr="002E00B5" w14:paraId="2846B56C"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BC74FA0" w14:textId="77777777" w:rsidR="00811155" w:rsidRPr="002E00B5" w:rsidRDefault="00811155" w:rsidP="00811155">
            <w:pPr>
              <w:ind w:firstLine="0"/>
              <w:jc w:val="left"/>
              <w:rPr>
                <w:sz w:val="24"/>
              </w:rPr>
            </w:pPr>
            <w:r w:rsidRPr="002E00B5">
              <w:rPr>
                <w:sz w:val="24"/>
              </w:rPr>
              <w:t>Части и комплектующие коммуникационного оборудования</w:t>
            </w:r>
          </w:p>
        </w:tc>
      </w:tr>
      <w:tr w:rsidR="00811155" w:rsidRPr="002E00B5" w14:paraId="1EAD33E4"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BAAB34C" w14:textId="77777777" w:rsidR="00811155" w:rsidRPr="002E00B5" w:rsidRDefault="00811155" w:rsidP="00811155">
            <w:pPr>
              <w:ind w:firstLine="0"/>
              <w:jc w:val="left"/>
              <w:rPr>
                <w:sz w:val="24"/>
              </w:rPr>
            </w:pPr>
            <w:r w:rsidRPr="002E00B5">
              <w:rPr>
                <w:sz w:val="24"/>
              </w:rPr>
              <w:t>Устройства охранной или пожарной сигнализации и аналогичная аппаратура</w:t>
            </w:r>
          </w:p>
        </w:tc>
      </w:tr>
      <w:tr w:rsidR="00811155" w:rsidRPr="002E00B5" w14:paraId="756BC854"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5AC7E07" w14:textId="77777777" w:rsidR="00811155" w:rsidRPr="002E00B5" w:rsidRDefault="00811155" w:rsidP="00811155">
            <w:pPr>
              <w:ind w:firstLine="0"/>
              <w:jc w:val="left"/>
              <w:rPr>
                <w:sz w:val="24"/>
              </w:rPr>
            </w:pPr>
            <w:r w:rsidRPr="002E00B5">
              <w:rPr>
                <w:sz w:val="24"/>
              </w:rPr>
              <w:t>Приборы и аппаратура для физического или химического анализа, не включенные в другие группировки</w:t>
            </w:r>
          </w:p>
        </w:tc>
      </w:tr>
      <w:tr w:rsidR="00811155" w:rsidRPr="002E00B5" w14:paraId="3959891D" w14:textId="77777777" w:rsidTr="00811155">
        <w:trPr>
          <w:trHeight w:val="6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2F12D09" w14:textId="77777777" w:rsidR="00811155" w:rsidRPr="002E00B5" w:rsidRDefault="00811155" w:rsidP="00811155">
            <w:pPr>
              <w:ind w:firstLine="0"/>
              <w:jc w:val="left"/>
              <w:rPr>
                <w:sz w:val="24"/>
              </w:rPr>
            </w:pPr>
            <w:r w:rsidRPr="002E00B5">
              <w:rPr>
                <w:sz w:val="24"/>
              </w:rPr>
              <w:t>Инструменты, приборы и машины для измерения или контроля, не включенные в другие группировки</w:t>
            </w:r>
          </w:p>
        </w:tc>
      </w:tr>
      <w:tr w:rsidR="00811155" w:rsidRPr="002E00B5" w14:paraId="5377AF3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AEDE504" w14:textId="77777777" w:rsidR="00811155" w:rsidRPr="002E00B5" w:rsidRDefault="00811155" w:rsidP="00811155">
            <w:pPr>
              <w:ind w:firstLine="0"/>
              <w:jc w:val="left"/>
              <w:rPr>
                <w:sz w:val="24"/>
              </w:rPr>
            </w:pPr>
            <w:r w:rsidRPr="002E00B5">
              <w:rPr>
                <w:sz w:val="24"/>
              </w:rPr>
              <w:t>Аппараты электродиагностические, применяемые в медицинских целях</w:t>
            </w:r>
          </w:p>
        </w:tc>
      </w:tr>
      <w:tr w:rsidR="00811155" w:rsidRPr="002E00B5" w14:paraId="222D4ECD"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18A500A" w14:textId="77777777" w:rsidR="00811155" w:rsidRPr="002E00B5" w:rsidRDefault="00811155" w:rsidP="00811155">
            <w:pPr>
              <w:ind w:firstLine="0"/>
              <w:jc w:val="left"/>
              <w:rPr>
                <w:sz w:val="24"/>
              </w:rPr>
            </w:pPr>
            <w:r w:rsidRPr="002E00B5">
              <w:rPr>
                <w:sz w:val="24"/>
              </w:rPr>
              <w:lastRenderedPageBreak/>
              <w:t xml:space="preserve">Трансформаторы прочие мощностью более 16 </w:t>
            </w:r>
            <w:proofErr w:type="spellStart"/>
            <w:r w:rsidRPr="002E00B5">
              <w:rPr>
                <w:sz w:val="24"/>
              </w:rPr>
              <w:t>кВА</w:t>
            </w:r>
            <w:proofErr w:type="spellEnd"/>
          </w:p>
        </w:tc>
      </w:tr>
      <w:tr w:rsidR="00811155" w:rsidRPr="002E00B5" w14:paraId="66B670CD"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F34C6AB" w14:textId="77777777" w:rsidR="00811155" w:rsidRPr="002E00B5" w:rsidRDefault="00811155" w:rsidP="00811155">
            <w:pPr>
              <w:ind w:firstLine="0"/>
              <w:jc w:val="left"/>
              <w:rPr>
                <w:sz w:val="24"/>
              </w:rPr>
            </w:pPr>
            <w:r w:rsidRPr="002E00B5">
              <w:rPr>
                <w:sz w:val="24"/>
              </w:rPr>
              <w:t>Батареи аккумуляторные никель-кадмиевые, никель-металл-</w:t>
            </w:r>
            <w:proofErr w:type="spellStart"/>
            <w:r w:rsidRPr="002E00B5">
              <w:rPr>
                <w:sz w:val="24"/>
              </w:rPr>
              <w:t>гидридные</w:t>
            </w:r>
            <w:proofErr w:type="spellEnd"/>
            <w:r w:rsidRPr="002E00B5">
              <w:rPr>
                <w:sz w:val="24"/>
              </w:rPr>
              <w:t>, литий-ионные, литий-полимерные, никель-железные и прочие</w:t>
            </w:r>
          </w:p>
        </w:tc>
      </w:tr>
      <w:tr w:rsidR="00811155" w:rsidRPr="002E00B5" w14:paraId="58CB9A1F"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0124AC8" w14:textId="77777777" w:rsidR="00811155" w:rsidRPr="002E00B5" w:rsidRDefault="00811155" w:rsidP="00811155">
            <w:pPr>
              <w:ind w:firstLine="0"/>
              <w:jc w:val="left"/>
              <w:rPr>
                <w:sz w:val="24"/>
              </w:rPr>
            </w:pPr>
            <w:r w:rsidRPr="002E00B5">
              <w:rPr>
                <w:sz w:val="24"/>
              </w:rPr>
              <w:t xml:space="preserve">Проводники электрические прочие на напряжение не более 1 </w:t>
            </w:r>
            <w:proofErr w:type="spellStart"/>
            <w:r w:rsidRPr="002E00B5">
              <w:rPr>
                <w:sz w:val="24"/>
              </w:rPr>
              <w:t>кВ</w:t>
            </w:r>
            <w:proofErr w:type="spellEnd"/>
          </w:p>
        </w:tc>
      </w:tr>
      <w:tr w:rsidR="00811155" w:rsidRPr="002E00B5" w14:paraId="76F67BB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5E46B56" w14:textId="77777777" w:rsidR="00811155" w:rsidRPr="002E00B5" w:rsidRDefault="00811155" w:rsidP="00811155">
            <w:pPr>
              <w:ind w:firstLine="0"/>
              <w:jc w:val="left"/>
              <w:rPr>
                <w:sz w:val="24"/>
              </w:rPr>
            </w:pPr>
            <w:r w:rsidRPr="002E00B5">
              <w:rPr>
                <w:sz w:val="24"/>
              </w:rPr>
              <w:t>Лампы герметичные узконаправленного света</w:t>
            </w:r>
          </w:p>
        </w:tc>
      </w:tr>
      <w:tr w:rsidR="00811155" w:rsidRPr="002E00B5" w14:paraId="1488E9C0"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8F4DB2B" w14:textId="77777777" w:rsidR="00811155" w:rsidRPr="002E00B5" w:rsidRDefault="00811155" w:rsidP="00811155">
            <w:pPr>
              <w:ind w:firstLine="0"/>
              <w:jc w:val="left"/>
              <w:rPr>
                <w:sz w:val="24"/>
              </w:rPr>
            </w:pPr>
            <w:r w:rsidRPr="002E00B5">
              <w:rPr>
                <w:sz w:val="24"/>
              </w:rPr>
              <w:t>Лампы накаливания галогенные с вольфрамовой нитью, кроме ультрафиолетовых или инфракрасных ламп</w:t>
            </w:r>
          </w:p>
        </w:tc>
      </w:tr>
      <w:tr w:rsidR="00811155" w:rsidRPr="002E00B5" w14:paraId="2AB79338"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37C1828" w14:textId="77777777" w:rsidR="00811155" w:rsidRPr="002E00B5" w:rsidRDefault="00811155" w:rsidP="00811155">
            <w:pPr>
              <w:ind w:firstLine="0"/>
              <w:jc w:val="left"/>
              <w:rPr>
                <w:sz w:val="24"/>
              </w:rPr>
            </w:pPr>
            <w:r w:rsidRPr="002E00B5">
              <w:rPr>
                <w:sz w:val="24"/>
              </w:rPr>
              <w:t>Светильники и осветительные устройства прочие, не включенные в другие группировки</w:t>
            </w:r>
          </w:p>
        </w:tc>
      </w:tr>
      <w:tr w:rsidR="00811155" w:rsidRPr="002E00B5" w14:paraId="55DFC24F"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F979944" w14:textId="77777777" w:rsidR="00811155" w:rsidRPr="002E00B5" w:rsidRDefault="00811155" w:rsidP="00811155">
            <w:pPr>
              <w:ind w:firstLine="0"/>
              <w:jc w:val="left"/>
              <w:rPr>
                <w:sz w:val="24"/>
              </w:rPr>
            </w:pPr>
            <w:r w:rsidRPr="002E00B5">
              <w:rPr>
                <w:sz w:val="24"/>
              </w:rPr>
              <w:t>Приборы бытовые электромеханические со встроенным электродвигателем</w:t>
            </w:r>
          </w:p>
        </w:tc>
      </w:tr>
      <w:tr w:rsidR="00811155" w:rsidRPr="002E00B5" w14:paraId="7A875D4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42E2D2A" w14:textId="77777777" w:rsidR="00811155" w:rsidRPr="002E00B5" w:rsidRDefault="00811155" w:rsidP="00811155">
            <w:pPr>
              <w:ind w:firstLine="0"/>
              <w:jc w:val="left"/>
              <w:rPr>
                <w:sz w:val="24"/>
              </w:rPr>
            </w:pPr>
            <w:r w:rsidRPr="002E00B5">
              <w:rPr>
                <w:sz w:val="24"/>
              </w:rPr>
              <w:t>Машины электрические и аппаратура специализированные</w:t>
            </w:r>
          </w:p>
        </w:tc>
      </w:tr>
      <w:tr w:rsidR="00811155" w:rsidRPr="002E00B5" w14:paraId="777CD764"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6124F66" w14:textId="77777777" w:rsidR="00811155" w:rsidRPr="002E00B5" w:rsidRDefault="00811155" w:rsidP="00811155">
            <w:pPr>
              <w:ind w:firstLine="0"/>
              <w:jc w:val="left"/>
              <w:rPr>
                <w:sz w:val="24"/>
              </w:rPr>
            </w:pPr>
            <w:r w:rsidRPr="002E00B5">
              <w:rPr>
                <w:sz w:val="24"/>
              </w:rPr>
              <w:t xml:space="preserve">Машины электрические и аппараты для пайки мягким и твердым припоем или сварки; электрические машины и аппараты для </w:t>
            </w:r>
            <w:proofErr w:type="spellStart"/>
            <w:r w:rsidRPr="002E00B5">
              <w:rPr>
                <w:sz w:val="24"/>
              </w:rPr>
              <w:t>газотермического</w:t>
            </w:r>
            <w:proofErr w:type="spellEnd"/>
            <w:r w:rsidRPr="002E00B5">
              <w:rPr>
                <w:sz w:val="24"/>
              </w:rPr>
              <w:t xml:space="preserve"> напыления металлов или спеченных карбидов металла</w:t>
            </w:r>
          </w:p>
        </w:tc>
      </w:tr>
      <w:tr w:rsidR="00811155" w:rsidRPr="002E00B5" w14:paraId="7D1DD4A2"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B600148" w14:textId="77777777" w:rsidR="00811155" w:rsidRPr="002E00B5" w:rsidRDefault="00811155" w:rsidP="00811155">
            <w:pPr>
              <w:ind w:firstLine="0"/>
              <w:jc w:val="left"/>
              <w:rPr>
                <w:sz w:val="24"/>
              </w:rPr>
            </w:pPr>
            <w:r w:rsidRPr="002E00B5">
              <w:rPr>
                <w:sz w:val="24"/>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r>
      <w:tr w:rsidR="00811155" w:rsidRPr="002E00B5" w14:paraId="6F8BB8F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C7354DE" w14:textId="77777777" w:rsidR="00811155" w:rsidRPr="002E00B5" w:rsidRDefault="00811155" w:rsidP="00811155">
            <w:pPr>
              <w:ind w:firstLine="0"/>
              <w:jc w:val="left"/>
              <w:rPr>
                <w:sz w:val="24"/>
              </w:rPr>
            </w:pPr>
            <w:r w:rsidRPr="002E00B5">
              <w:rPr>
                <w:sz w:val="24"/>
              </w:rPr>
              <w:t>Части и принадлежности прочих офисных машин</w:t>
            </w:r>
          </w:p>
        </w:tc>
      </w:tr>
      <w:tr w:rsidR="00811155" w:rsidRPr="002E00B5" w14:paraId="6837612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E43C05C" w14:textId="77777777" w:rsidR="00811155" w:rsidRPr="002E00B5" w:rsidRDefault="00811155" w:rsidP="00811155">
            <w:pPr>
              <w:ind w:firstLine="0"/>
              <w:jc w:val="left"/>
              <w:rPr>
                <w:sz w:val="24"/>
              </w:rPr>
            </w:pPr>
            <w:r w:rsidRPr="002E00B5">
              <w:rPr>
                <w:sz w:val="24"/>
              </w:rPr>
              <w:t>Части и принадлежности фотокопировальных аппаратов</w:t>
            </w:r>
          </w:p>
        </w:tc>
      </w:tr>
      <w:tr w:rsidR="00811155" w:rsidRPr="002E00B5" w14:paraId="5BE35E8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F9756A2" w14:textId="77777777" w:rsidR="00811155" w:rsidRPr="002E00B5" w:rsidRDefault="00811155" w:rsidP="00811155">
            <w:pPr>
              <w:ind w:firstLine="0"/>
              <w:jc w:val="left"/>
              <w:rPr>
                <w:sz w:val="24"/>
              </w:rPr>
            </w:pPr>
            <w:r w:rsidRPr="002E00B5">
              <w:rPr>
                <w:sz w:val="24"/>
              </w:rPr>
              <w:t>Инструменты ручные электрические</w:t>
            </w:r>
          </w:p>
        </w:tc>
      </w:tr>
      <w:tr w:rsidR="00811155" w:rsidRPr="002E00B5" w14:paraId="16C4BF11"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CAEBE3B" w14:textId="77777777" w:rsidR="00811155" w:rsidRPr="002E00B5" w:rsidRDefault="00811155" w:rsidP="00811155">
            <w:pPr>
              <w:ind w:firstLine="0"/>
              <w:jc w:val="left"/>
              <w:rPr>
                <w:sz w:val="24"/>
              </w:rPr>
            </w:pPr>
            <w:r w:rsidRPr="002E00B5">
              <w:rPr>
                <w:sz w:val="24"/>
              </w:rPr>
              <w:t>Оборудование для кондиционирования воздуха</w:t>
            </w:r>
          </w:p>
        </w:tc>
      </w:tr>
      <w:tr w:rsidR="00811155" w:rsidRPr="002E00B5" w14:paraId="596C2576" w14:textId="77777777" w:rsidTr="00811155">
        <w:trPr>
          <w:trHeight w:val="66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4E2BCA8" w14:textId="77777777" w:rsidR="00811155" w:rsidRPr="002E00B5" w:rsidRDefault="00811155" w:rsidP="00811155">
            <w:pPr>
              <w:ind w:firstLine="0"/>
              <w:jc w:val="left"/>
              <w:rPr>
                <w:sz w:val="24"/>
              </w:rPr>
            </w:pPr>
            <w:r w:rsidRPr="002E00B5">
              <w:rPr>
                <w:sz w:val="24"/>
              </w:rPr>
              <w:t>Фильтры масляные, бензиновые и всасывающие воздушные для двигателей внутреннего сгорания</w:t>
            </w:r>
          </w:p>
        </w:tc>
      </w:tr>
      <w:tr w:rsidR="00811155" w:rsidRPr="002E00B5" w14:paraId="29C29739" w14:textId="77777777" w:rsidTr="00811155">
        <w:trPr>
          <w:trHeight w:val="72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4E6150F" w14:textId="77777777" w:rsidR="00811155" w:rsidRPr="002E00B5" w:rsidRDefault="00811155" w:rsidP="00811155">
            <w:pPr>
              <w:ind w:firstLine="0"/>
              <w:jc w:val="left"/>
              <w:rPr>
                <w:sz w:val="24"/>
              </w:rPr>
            </w:pPr>
            <w:r w:rsidRPr="002E00B5">
              <w:rPr>
                <w:sz w:val="24"/>
              </w:rPr>
              <w:t>Части оборудования, не имеющие электрических соединений, не включенные в другие группировки</w:t>
            </w:r>
          </w:p>
        </w:tc>
      </w:tr>
      <w:tr w:rsidR="00811155" w:rsidRPr="002E00B5" w14:paraId="39BDDE2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9303715" w14:textId="77777777" w:rsidR="00811155" w:rsidRPr="002E00B5" w:rsidRDefault="00811155" w:rsidP="00811155">
            <w:pPr>
              <w:ind w:firstLine="0"/>
              <w:jc w:val="left"/>
              <w:rPr>
                <w:sz w:val="24"/>
              </w:rPr>
            </w:pPr>
            <w:r w:rsidRPr="002E00B5">
              <w:rPr>
                <w:sz w:val="24"/>
              </w:rPr>
              <w:t>Тракторы с мощностью двигателя более 59 кВт</w:t>
            </w:r>
          </w:p>
        </w:tc>
      </w:tr>
      <w:tr w:rsidR="00811155" w:rsidRPr="002E00B5" w14:paraId="5178726C"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4001027" w14:textId="77777777" w:rsidR="00811155" w:rsidRPr="002E00B5" w:rsidRDefault="00811155" w:rsidP="00811155">
            <w:pPr>
              <w:ind w:firstLine="0"/>
              <w:jc w:val="left"/>
              <w:rPr>
                <w:sz w:val="24"/>
              </w:rPr>
            </w:pPr>
            <w:r w:rsidRPr="002E00B5">
              <w:rPr>
                <w:sz w:val="24"/>
              </w:rPr>
              <w:t>Грейдеры и планировщики самоходные</w:t>
            </w:r>
          </w:p>
        </w:tc>
      </w:tr>
      <w:tr w:rsidR="00811155" w:rsidRPr="002E00B5" w14:paraId="35B6113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4CA734D" w14:textId="77777777" w:rsidR="00811155" w:rsidRPr="002E00B5" w:rsidRDefault="00811155" w:rsidP="00811155">
            <w:pPr>
              <w:ind w:firstLine="0"/>
              <w:jc w:val="left"/>
              <w:rPr>
                <w:sz w:val="24"/>
              </w:rPr>
            </w:pPr>
            <w:r w:rsidRPr="002E00B5">
              <w:rPr>
                <w:sz w:val="24"/>
              </w:rPr>
              <w:t>Погрузчики фронтальные одноковшовые самоходные</w:t>
            </w:r>
          </w:p>
        </w:tc>
      </w:tr>
      <w:tr w:rsidR="00811155" w:rsidRPr="002E00B5" w14:paraId="2E964395"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4BE2B77" w14:textId="77777777" w:rsidR="00811155" w:rsidRPr="002E00B5" w:rsidRDefault="00811155" w:rsidP="00811155">
            <w:pPr>
              <w:ind w:firstLine="0"/>
              <w:jc w:val="left"/>
              <w:rPr>
                <w:sz w:val="24"/>
              </w:rPr>
            </w:pPr>
            <w:r w:rsidRPr="002E00B5">
              <w:rPr>
                <w:sz w:val="24"/>
              </w:rPr>
              <w:t>Оборудование для промывки, чистки, отжима, глажения, прессования, крашения, наматывания и аналогичных способов обработки текстильной пряжи и текстильных изделий; оборудование для обработки фетра</w:t>
            </w:r>
          </w:p>
        </w:tc>
      </w:tr>
      <w:tr w:rsidR="00811155" w:rsidRPr="002E00B5" w14:paraId="2C673A51"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5AB6C51" w14:textId="77777777" w:rsidR="00811155" w:rsidRPr="002E00B5" w:rsidRDefault="00811155" w:rsidP="00811155">
            <w:pPr>
              <w:ind w:firstLine="0"/>
              <w:jc w:val="left"/>
              <w:rPr>
                <w:sz w:val="24"/>
              </w:rPr>
            </w:pPr>
            <w:r w:rsidRPr="002E00B5">
              <w:rPr>
                <w:sz w:val="24"/>
              </w:rPr>
              <w:t>Оборудование стартовое для аппаратов летательных, устройства тормозные палубные или аналогичные; оборудование балансировки шин; оборудование специального назначения, не включенное в другие группировки</w:t>
            </w:r>
          </w:p>
        </w:tc>
      </w:tr>
      <w:tr w:rsidR="00811155" w:rsidRPr="002E00B5" w14:paraId="7DBD81B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F34F591" w14:textId="77777777" w:rsidR="00811155" w:rsidRPr="002E00B5" w:rsidRDefault="00811155" w:rsidP="00811155">
            <w:pPr>
              <w:ind w:firstLine="0"/>
              <w:jc w:val="left"/>
              <w:rPr>
                <w:sz w:val="24"/>
              </w:rPr>
            </w:pPr>
            <w:r w:rsidRPr="002E00B5">
              <w:rPr>
                <w:sz w:val="24"/>
              </w:rPr>
              <w:t>Части печатного и переплетного оборудования</w:t>
            </w:r>
          </w:p>
        </w:tc>
      </w:tr>
      <w:tr w:rsidR="00811155" w:rsidRPr="002E00B5" w14:paraId="6FF0328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A26DCC4" w14:textId="77777777" w:rsidR="00811155" w:rsidRPr="002E00B5" w:rsidRDefault="00811155" w:rsidP="00811155">
            <w:pPr>
              <w:ind w:firstLine="0"/>
              <w:jc w:val="left"/>
              <w:rPr>
                <w:sz w:val="24"/>
              </w:rPr>
            </w:pPr>
            <w:r w:rsidRPr="002E00B5">
              <w:rPr>
                <w:sz w:val="24"/>
              </w:rPr>
              <w:t>Средства транспортные с двигателем с искровым зажиганием, с рабочим объемом цилиндров более 1500 см3, новые</w:t>
            </w:r>
          </w:p>
        </w:tc>
      </w:tr>
      <w:tr w:rsidR="00811155" w:rsidRPr="002E00B5" w14:paraId="687235F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CCF5163" w14:textId="77777777" w:rsidR="00811155" w:rsidRPr="002E00B5" w:rsidRDefault="00811155" w:rsidP="00811155">
            <w:pPr>
              <w:ind w:firstLine="0"/>
              <w:jc w:val="left"/>
              <w:rPr>
                <w:sz w:val="24"/>
              </w:rPr>
            </w:pPr>
            <w:r w:rsidRPr="002E00B5">
              <w:rPr>
                <w:sz w:val="24"/>
              </w:rPr>
              <w:t>Средства автотранспортные для перевозки 10 или более человек</w:t>
            </w:r>
          </w:p>
        </w:tc>
      </w:tr>
      <w:tr w:rsidR="00811155" w:rsidRPr="002E00B5" w14:paraId="56D11BC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08DB122" w14:textId="77777777" w:rsidR="00811155" w:rsidRPr="002E00B5" w:rsidRDefault="00811155" w:rsidP="00811155">
            <w:pPr>
              <w:ind w:firstLine="0"/>
              <w:jc w:val="left"/>
              <w:rPr>
                <w:sz w:val="24"/>
              </w:rPr>
            </w:pPr>
            <w:r w:rsidRPr="002E00B5">
              <w:rPr>
                <w:sz w:val="24"/>
              </w:rPr>
              <w:t>Средства автотранспортные специального назначения, не включенные в другие группировки</w:t>
            </w:r>
          </w:p>
        </w:tc>
      </w:tr>
      <w:tr w:rsidR="00811155" w:rsidRPr="002E00B5" w14:paraId="563BBC8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F2269A5" w14:textId="77777777" w:rsidR="00811155" w:rsidRPr="002E00B5" w:rsidRDefault="00811155" w:rsidP="00811155">
            <w:pPr>
              <w:ind w:firstLine="0"/>
              <w:jc w:val="left"/>
              <w:rPr>
                <w:sz w:val="24"/>
              </w:rPr>
            </w:pPr>
            <w:r w:rsidRPr="002E00B5">
              <w:rPr>
                <w:sz w:val="24"/>
              </w:rPr>
              <w:t>Прицепы и полуприцепы прочие</w:t>
            </w:r>
          </w:p>
        </w:tc>
      </w:tr>
      <w:tr w:rsidR="00811155" w:rsidRPr="002E00B5" w14:paraId="711CF870"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CBC5BDD" w14:textId="77777777" w:rsidR="00811155" w:rsidRPr="002E00B5" w:rsidRDefault="00811155" w:rsidP="00811155">
            <w:pPr>
              <w:ind w:firstLine="0"/>
              <w:jc w:val="left"/>
              <w:rPr>
                <w:sz w:val="24"/>
              </w:rPr>
            </w:pPr>
            <w:r w:rsidRPr="002E00B5">
              <w:rPr>
                <w:sz w:val="24"/>
              </w:rPr>
              <w:lastRenderedPageBreak/>
              <w:t>Комплектующие и принадлежности для автотранспортных средств, не включенные в другие группировки</w:t>
            </w:r>
          </w:p>
        </w:tc>
      </w:tr>
      <w:tr w:rsidR="00811155" w:rsidRPr="002E00B5" w14:paraId="16D8B29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F73C1A4" w14:textId="77777777" w:rsidR="00811155" w:rsidRPr="002E00B5" w:rsidRDefault="00811155" w:rsidP="00811155">
            <w:pPr>
              <w:ind w:firstLine="0"/>
              <w:jc w:val="left"/>
              <w:rPr>
                <w:sz w:val="24"/>
              </w:rPr>
            </w:pPr>
            <w:r w:rsidRPr="002E00B5">
              <w:rPr>
                <w:sz w:val="24"/>
              </w:rPr>
              <w:t>Средства транспортные и оборудование прочие, не включенные в другие группировки</w:t>
            </w:r>
          </w:p>
        </w:tc>
      </w:tr>
      <w:tr w:rsidR="00811155" w:rsidRPr="002E00B5" w14:paraId="644FCF2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247B74D" w14:textId="77777777" w:rsidR="00811155" w:rsidRPr="002E00B5" w:rsidRDefault="00811155" w:rsidP="00811155">
            <w:pPr>
              <w:ind w:firstLine="0"/>
              <w:jc w:val="left"/>
              <w:rPr>
                <w:sz w:val="24"/>
              </w:rPr>
            </w:pPr>
            <w:r w:rsidRPr="002E00B5">
              <w:rPr>
                <w:sz w:val="24"/>
              </w:rPr>
              <w:t>Изделия медицинские, в том числе хирургические, прочие</w:t>
            </w:r>
          </w:p>
        </w:tc>
      </w:tr>
      <w:tr w:rsidR="00811155" w:rsidRPr="002E00B5" w14:paraId="55BD9B0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4CADE43" w14:textId="77777777" w:rsidR="00811155" w:rsidRPr="002E00B5" w:rsidRDefault="00811155" w:rsidP="00811155">
            <w:pPr>
              <w:ind w:firstLine="0"/>
              <w:jc w:val="left"/>
              <w:rPr>
                <w:sz w:val="24"/>
              </w:rPr>
            </w:pPr>
            <w:r w:rsidRPr="002E00B5">
              <w:rPr>
                <w:sz w:val="24"/>
              </w:rPr>
              <w:t>Щетки прочие, не включенные в другие группировки</w:t>
            </w:r>
          </w:p>
        </w:tc>
      </w:tr>
      <w:tr w:rsidR="00811155" w:rsidRPr="002E00B5" w14:paraId="00DF126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5F19B48" w14:textId="77777777" w:rsidR="00811155" w:rsidRPr="002E00B5" w:rsidRDefault="00811155" w:rsidP="00811155">
            <w:pPr>
              <w:ind w:firstLine="0"/>
              <w:jc w:val="left"/>
              <w:rPr>
                <w:sz w:val="24"/>
              </w:rPr>
            </w:pPr>
            <w:r w:rsidRPr="002E00B5">
              <w:rPr>
                <w:sz w:val="24"/>
              </w:rPr>
              <w:t>Изделия различные прочие, не включенные в другие группировки</w:t>
            </w:r>
          </w:p>
        </w:tc>
      </w:tr>
      <w:tr w:rsidR="00811155" w:rsidRPr="002E00B5" w14:paraId="62C7EA4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8D15C20" w14:textId="77777777" w:rsidR="00811155" w:rsidRPr="002E00B5" w:rsidRDefault="00811155" w:rsidP="00811155">
            <w:pPr>
              <w:ind w:firstLine="0"/>
              <w:jc w:val="left"/>
              <w:rPr>
                <w:sz w:val="24"/>
              </w:rPr>
            </w:pPr>
            <w:r w:rsidRPr="002E00B5">
              <w:rPr>
                <w:sz w:val="24"/>
              </w:rPr>
              <w:t>Услуги по ремонту и техническому обслуживанию резервуаров, цистерн и емкостей из металла</w:t>
            </w:r>
          </w:p>
        </w:tc>
      </w:tr>
      <w:tr w:rsidR="00811155" w:rsidRPr="002E00B5" w14:paraId="2C7705AE"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A73830B" w14:textId="77777777" w:rsidR="00811155" w:rsidRPr="002E00B5" w:rsidRDefault="00811155" w:rsidP="00811155">
            <w:pPr>
              <w:ind w:firstLine="0"/>
              <w:jc w:val="left"/>
              <w:rPr>
                <w:sz w:val="24"/>
              </w:rPr>
            </w:pPr>
            <w:r w:rsidRPr="002E00B5">
              <w:rPr>
                <w:sz w:val="24"/>
              </w:rPr>
              <w:t>Услуги по ремонту и техническому обслуживанию подъемно-транспортного оборудования</w:t>
            </w:r>
          </w:p>
        </w:tc>
      </w:tr>
      <w:tr w:rsidR="00811155" w:rsidRPr="002E00B5" w14:paraId="3DDEBFF0"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D219F07" w14:textId="77777777" w:rsidR="00811155" w:rsidRPr="002E00B5" w:rsidRDefault="00811155" w:rsidP="00811155">
            <w:pPr>
              <w:ind w:firstLine="0"/>
              <w:jc w:val="left"/>
              <w:rPr>
                <w:sz w:val="24"/>
              </w:rPr>
            </w:pPr>
            <w:r w:rsidRPr="002E00B5">
              <w:rPr>
                <w:sz w:val="24"/>
              </w:rPr>
              <w:t xml:space="preserve">Услуги по ремонту и техническому обслуживанию </w:t>
            </w:r>
            <w:proofErr w:type="spellStart"/>
            <w:r w:rsidRPr="002E00B5">
              <w:rPr>
                <w:sz w:val="24"/>
              </w:rPr>
              <w:t>небытового</w:t>
            </w:r>
            <w:proofErr w:type="spellEnd"/>
            <w:r w:rsidRPr="002E00B5">
              <w:rPr>
                <w:sz w:val="24"/>
              </w:rPr>
              <w:t xml:space="preserve"> холодильного и вентиляционного оборудования</w:t>
            </w:r>
          </w:p>
        </w:tc>
      </w:tr>
      <w:tr w:rsidR="00811155" w:rsidRPr="002E00B5" w14:paraId="3F9D65E9" w14:textId="77777777" w:rsidTr="00811155">
        <w:trPr>
          <w:trHeight w:val="6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5761F59" w14:textId="77777777" w:rsidR="00811155" w:rsidRPr="002E00B5" w:rsidRDefault="00811155" w:rsidP="00811155">
            <w:pPr>
              <w:ind w:firstLine="0"/>
              <w:jc w:val="left"/>
              <w:rPr>
                <w:sz w:val="24"/>
              </w:rPr>
            </w:pPr>
            <w:r w:rsidRPr="002E00B5">
              <w:rPr>
                <w:sz w:val="24"/>
              </w:rPr>
              <w:t>Услуги по ремонту и техническому обслуживанию прочего оборудования специального назначения</w:t>
            </w:r>
          </w:p>
        </w:tc>
      </w:tr>
      <w:tr w:rsidR="00811155" w:rsidRPr="002E00B5" w14:paraId="11A03FC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45B678D" w14:textId="77777777" w:rsidR="00811155" w:rsidRPr="002E00B5" w:rsidRDefault="00811155" w:rsidP="00811155">
            <w:pPr>
              <w:ind w:firstLine="0"/>
              <w:jc w:val="left"/>
              <w:rPr>
                <w:sz w:val="24"/>
              </w:rPr>
            </w:pPr>
            <w:r w:rsidRPr="002E00B5">
              <w:rPr>
                <w:sz w:val="24"/>
              </w:rPr>
              <w:t>Услуги по ремонту и техническому обслуживанию инструментов и приборов для измерения, испытаний и навигации</w:t>
            </w:r>
          </w:p>
        </w:tc>
      </w:tr>
      <w:tr w:rsidR="00811155" w:rsidRPr="002E00B5" w14:paraId="6F81214E"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BBB6792" w14:textId="77777777" w:rsidR="00811155" w:rsidRPr="002E00B5" w:rsidRDefault="00811155" w:rsidP="00811155">
            <w:pPr>
              <w:ind w:firstLine="0"/>
              <w:jc w:val="left"/>
              <w:rPr>
                <w:sz w:val="24"/>
              </w:rPr>
            </w:pPr>
            <w:r w:rsidRPr="002E00B5">
              <w:rPr>
                <w:sz w:val="24"/>
              </w:rPr>
              <w:t>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r>
      <w:tr w:rsidR="00811155" w:rsidRPr="002E00B5" w14:paraId="1C4A2C48"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7E7A24D" w14:textId="77777777" w:rsidR="00811155" w:rsidRPr="002E00B5" w:rsidRDefault="00811155" w:rsidP="00811155">
            <w:pPr>
              <w:ind w:firstLine="0"/>
              <w:jc w:val="left"/>
              <w:rPr>
                <w:sz w:val="24"/>
              </w:rPr>
            </w:pPr>
            <w:r w:rsidRPr="002E00B5">
              <w:rPr>
                <w:sz w:val="24"/>
              </w:rPr>
              <w:t>Услуги по ремонту и техническому обслуживанию прочих транспортных средств и оборудования, не включенных в другие группировки</w:t>
            </w:r>
          </w:p>
        </w:tc>
      </w:tr>
      <w:tr w:rsidR="00811155" w:rsidRPr="002E00B5" w14:paraId="3D94DAC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491847F" w14:textId="77777777" w:rsidR="00811155" w:rsidRPr="002E00B5" w:rsidRDefault="00811155" w:rsidP="00811155">
            <w:pPr>
              <w:ind w:firstLine="0"/>
              <w:jc w:val="left"/>
              <w:rPr>
                <w:sz w:val="24"/>
              </w:rPr>
            </w:pPr>
            <w:r w:rsidRPr="002E00B5">
              <w:rPr>
                <w:sz w:val="24"/>
              </w:rPr>
              <w:t>Услуги по ремонту прочего оборудования</w:t>
            </w:r>
          </w:p>
        </w:tc>
      </w:tr>
      <w:tr w:rsidR="00811155" w:rsidRPr="002E00B5" w14:paraId="2ACA992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299A138" w14:textId="77777777" w:rsidR="00811155" w:rsidRPr="002E00B5" w:rsidRDefault="00811155" w:rsidP="00811155">
            <w:pPr>
              <w:ind w:firstLine="0"/>
              <w:jc w:val="left"/>
              <w:rPr>
                <w:sz w:val="24"/>
              </w:rPr>
            </w:pPr>
            <w:r w:rsidRPr="002E00B5">
              <w:rPr>
                <w:sz w:val="24"/>
              </w:rPr>
              <w:t>Отходы неопасные прочие, непригодные для повторного использования</w:t>
            </w:r>
          </w:p>
        </w:tc>
      </w:tr>
      <w:tr w:rsidR="00811155" w:rsidRPr="002E00B5" w14:paraId="1D646D6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962C676" w14:textId="77777777" w:rsidR="00811155" w:rsidRPr="002E00B5" w:rsidRDefault="00811155" w:rsidP="00811155">
            <w:pPr>
              <w:ind w:firstLine="0"/>
              <w:jc w:val="left"/>
              <w:rPr>
                <w:sz w:val="24"/>
              </w:rPr>
            </w:pPr>
            <w:r w:rsidRPr="002E00B5">
              <w:rPr>
                <w:sz w:val="24"/>
              </w:rPr>
              <w:t>Услуги по переработке отходов неопасных для окончательной утилизации</w:t>
            </w:r>
          </w:p>
        </w:tc>
      </w:tr>
      <w:tr w:rsidR="00811155" w:rsidRPr="002E00B5" w14:paraId="4549178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0C65F77" w14:textId="77777777" w:rsidR="00811155" w:rsidRPr="002E00B5" w:rsidRDefault="00811155" w:rsidP="00811155">
            <w:pPr>
              <w:ind w:firstLine="0"/>
              <w:jc w:val="left"/>
              <w:rPr>
                <w:sz w:val="24"/>
              </w:rPr>
            </w:pPr>
            <w:r w:rsidRPr="002E00B5">
              <w:rPr>
                <w:sz w:val="24"/>
              </w:rPr>
              <w:t>Услуги по прочему захоронению мусора</w:t>
            </w:r>
          </w:p>
        </w:tc>
      </w:tr>
      <w:tr w:rsidR="00811155" w:rsidRPr="002E00B5" w14:paraId="7E53B9B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0191BFF" w14:textId="77777777" w:rsidR="00811155" w:rsidRPr="002E00B5" w:rsidRDefault="00811155" w:rsidP="00811155">
            <w:pPr>
              <w:ind w:firstLine="0"/>
              <w:jc w:val="left"/>
              <w:rPr>
                <w:sz w:val="24"/>
              </w:rPr>
            </w:pPr>
            <w:r w:rsidRPr="002E00B5">
              <w:rPr>
                <w:sz w:val="24"/>
              </w:rPr>
              <w:t>Услуги по переработке прочих опасных отходов</w:t>
            </w:r>
          </w:p>
        </w:tc>
      </w:tr>
      <w:tr w:rsidR="00811155" w:rsidRPr="002E00B5" w14:paraId="75119CE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D085E2C" w14:textId="77777777" w:rsidR="00811155" w:rsidRPr="002E00B5" w:rsidRDefault="00811155" w:rsidP="00811155">
            <w:pPr>
              <w:ind w:firstLine="0"/>
              <w:jc w:val="left"/>
              <w:rPr>
                <w:sz w:val="24"/>
              </w:rPr>
            </w:pPr>
            <w:r w:rsidRPr="002E00B5">
              <w:rPr>
                <w:sz w:val="24"/>
              </w:rPr>
              <w:t>Услуги по утилизации прочих опасных отходов</w:t>
            </w:r>
          </w:p>
        </w:tc>
      </w:tr>
      <w:tr w:rsidR="00811155" w:rsidRPr="002E00B5" w14:paraId="6DDF890D"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FBDC29B" w14:textId="77777777" w:rsidR="00811155" w:rsidRPr="002E00B5" w:rsidRDefault="00811155" w:rsidP="00811155">
            <w:pPr>
              <w:ind w:firstLine="0"/>
              <w:jc w:val="left"/>
              <w:rPr>
                <w:sz w:val="24"/>
              </w:rPr>
            </w:pPr>
            <w:r w:rsidRPr="002E00B5">
              <w:rPr>
                <w:sz w:val="24"/>
              </w:rPr>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811155" w:rsidRPr="002E00B5" w14:paraId="27F3164C"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399A246" w14:textId="77777777" w:rsidR="00811155" w:rsidRPr="002E00B5" w:rsidRDefault="00811155" w:rsidP="00811155">
            <w:pPr>
              <w:ind w:firstLine="0"/>
              <w:jc w:val="left"/>
              <w:rPr>
                <w:sz w:val="24"/>
              </w:rPr>
            </w:pPr>
            <w:r w:rsidRPr="002E00B5">
              <w:rPr>
                <w:sz w:val="24"/>
              </w:rPr>
              <w:t>Автомагистрали, автомобильные дороги, в том числе улично-дорожная сеть, прочие автомобильные, велосипедные или пешеходные дороги, взлетно-посадочные полосы аэродромов</w:t>
            </w:r>
          </w:p>
        </w:tc>
      </w:tr>
      <w:tr w:rsidR="00811155" w:rsidRPr="002E00B5" w14:paraId="479C446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3AB244C" w14:textId="77777777" w:rsidR="00811155" w:rsidRPr="002E00B5" w:rsidRDefault="00811155" w:rsidP="00811155">
            <w:pPr>
              <w:ind w:firstLine="0"/>
              <w:jc w:val="left"/>
              <w:rPr>
                <w:sz w:val="24"/>
              </w:rPr>
            </w:pPr>
            <w:r w:rsidRPr="002E00B5">
              <w:rPr>
                <w:sz w:val="24"/>
              </w:rPr>
              <w:t>Работы по монтажу водопроводных и канализационных систем</w:t>
            </w:r>
          </w:p>
        </w:tc>
      </w:tr>
      <w:tr w:rsidR="00811155" w:rsidRPr="002E00B5" w14:paraId="07A36E3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0F950F4" w14:textId="77777777" w:rsidR="00811155" w:rsidRPr="002E00B5" w:rsidRDefault="00811155" w:rsidP="00811155">
            <w:pPr>
              <w:ind w:firstLine="0"/>
              <w:jc w:val="left"/>
              <w:rPr>
                <w:sz w:val="24"/>
              </w:rPr>
            </w:pPr>
            <w:r w:rsidRPr="002E00B5">
              <w:rPr>
                <w:sz w:val="24"/>
              </w:rPr>
              <w:t>Работы изоляционные</w:t>
            </w:r>
          </w:p>
        </w:tc>
      </w:tr>
      <w:tr w:rsidR="00811155" w:rsidRPr="002E00B5" w14:paraId="2A45B06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3C72791" w14:textId="77777777" w:rsidR="00811155" w:rsidRPr="002E00B5" w:rsidRDefault="00811155" w:rsidP="00811155">
            <w:pPr>
              <w:ind w:firstLine="0"/>
              <w:jc w:val="left"/>
              <w:rPr>
                <w:sz w:val="24"/>
              </w:rPr>
            </w:pPr>
            <w:r w:rsidRPr="002E00B5">
              <w:rPr>
                <w:sz w:val="24"/>
              </w:rPr>
              <w:t>Работы по установке оград и защитных ограждений</w:t>
            </w:r>
          </w:p>
        </w:tc>
      </w:tr>
      <w:tr w:rsidR="00811155" w:rsidRPr="002E00B5" w14:paraId="78E8D19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E8C56C0" w14:textId="77777777" w:rsidR="00811155" w:rsidRPr="002E00B5" w:rsidRDefault="00811155" w:rsidP="00811155">
            <w:pPr>
              <w:ind w:firstLine="0"/>
              <w:jc w:val="left"/>
              <w:rPr>
                <w:sz w:val="24"/>
              </w:rPr>
            </w:pPr>
            <w:r w:rsidRPr="002E00B5">
              <w:rPr>
                <w:sz w:val="24"/>
              </w:rPr>
              <w:t>Работы строительно-монтажные прочие, не включенные в другие группировки</w:t>
            </w:r>
          </w:p>
        </w:tc>
      </w:tr>
      <w:tr w:rsidR="00811155" w:rsidRPr="002E00B5" w14:paraId="0AE9D514"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6BDD039" w14:textId="77777777" w:rsidR="00811155" w:rsidRPr="002E00B5" w:rsidRDefault="00811155" w:rsidP="00811155">
            <w:pPr>
              <w:ind w:firstLine="0"/>
              <w:jc w:val="left"/>
              <w:rPr>
                <w:sz w:val="24"/>
              </w:rPr>
            </w:pPr>
            <w:r w:rsidRPr="002E00B5">
              <w:rPr>
                <w:sz w:val="24"/>
              </w:rPr>
              <w:t>Работы по облицовке полов и стен плитками</w:t>
            </w:r>
          </w:p>
        </w:tc>
      </w:tr>
      <w:tr w:rsidR="00811155" w:rsidRPr="002E00B5" w14:paraId="65FF30B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7A026D9" w14:textId="77777777" w:rsidR="00811155" w:rsidRPr="002E00B5" w:rsidRDefault="00811155" w:rsidP="00811155">
            <w:pPr>
              <w:ind w:firstLine="0"/>
              <w:jc w:val="left"/>
              <w:rPr>
                <w:sz w:val="24"/>
              </w:rPr>
            </w:pPr>
            <w:r w:rsidRPr="002E00B5">
              <w:rPr>
                <w:sz w:val="24"/>
              </w:rPr>
              <w:t>Работы по устройству покрытий полов и стен, включая работы обойные, прочие, не включенные в другие группировки</w:t>
            </w:r>
          </w:p>
        </w:tc>
      </w:tr>
      <w:tr w:rsidR="00811155" w:rsidRPr="002E00B5" w14:paraId="4257F204"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9FCCD2D" w14:textId="77777777" w:rsidR="00811155" w:rsidRPr="002E00B5" w:rsidRDefault="00811155" w:rsidP="00811155">
            <w:pPr>
              <w:ind w:firstLine="0"/>
              <w:jc w:val="left"/>
              <w:rPr>
                <w:sz w:val="24"/>
              </w:rPr>
            </w:pPr>
            <w:r w:rsidRPr="002E00B5">
              <w:rPr>
                <w:sz w:val="24"/>
              </w:rPr>
              <w:t>Работы завершающие и отделочные в зданиях и сооружениях прочие, не включенные в другие группировки</w:t>
            </w:r>
          </w:p>
        </w:tc>
      </w:tr>
      <w:tr w:rsidR="00811155" w:rsidRPr="002E00B5" w14:paraId="020E690D"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2EC65E9" w14:textId="77777777" w:rsidR="00811155" w:rsidRPr="002E00B5" w:rsidRDefault="00811155" w:rsidP="00811155">
            <w:pPr>
              <w:ind w:firstLine="0"/>
              <w:jc w:val="left"/>
              <w:rPr>
                <w:sz w:val="24"/>
              </w:rPr>
            </w:pPr>
            <w:r w:rsidRPr="002E00B5">
              <w:rPr>
                <w:sz w:val="24"/>
              </w:rPr>
              <w:t>Работы кровельные прочие</w:t>
            </w:r>
          </w:p>
        </w:tc>
      </w:tr>
      <w:tr w:rsidR="00811155" w:rsidRPr="002E00B5" w14:paraId="31C6AD63" w14:textId="77777777" w:rsidTr="00811155">
        <w:trPr>
          <w:trHeight w:val="9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DE0BD2F" w14:textId="77777777" w:rsidR="00811155" w:rsidRPr="002E00B5" w:rsidRDefault="00811155" w:rsidP="00811155">
            <w:pPr>
              <w:ind w:firstLine="0"/>
              <w:jc w:val="left"/>
              <w:rPr>
                <w:sz w:val="24"/>
              </w:rPr>
            </w:pPr>
            <w:r w:rsidRPr="002E00B5">
              <w:rPr>
                <w:sz w:val="24"/>
              </w:rPr>
              <w:lastRenderedPageBreak/>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r>
      <w:tr w:rsidR="00811155" w:rsidRPr="002E00B5" w14:paraId="640DEDF9"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DF67C5E" w14:textId="77777777" w:rsidR="00811155" w:rsidRPr="002E00B5" w:rsidRDefault="00811155" w:rsidP="00811155">
            <w:pPr>
              <w:ind w:firstLine="0"/>
              <w:jc w:val="left"/>
              <w:rPr>
                <w:sz w:val="24"/>
              </w:rPr>
            </w:pPr>
            <w:r w:rsidRPr="002E00B5">
              <w:rPr>
                <w:sz w:val="24"/>
              </w:rPr>
              <w:t>Услуги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r>
      <w:tr w:rsidR="00811155" w:rsidRPr="002E00B5" w14:paraId="1D2CD5F8"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56F62C5" w14:textId="77777777" w:rsidR="00811155" w:rsidRPr="002E00B5" w:rsidRDefault="00811155" w:rsidP="00811155">
            <w:pPr>
              <w:ind w:firstLine="0"/>
              <w:jc w:val="left"/>
              <w:rPr>
                <w:sz w:val="24"/>
              </w:rPr>
            </w:pPr>
            <w:r w:rsidRPr="002E00B5">
              <w:rPr>
                <w:sz w:val="24"/>
              </w:rPr>
              <w:t>Услуги по оптовой торговле резиновыми шинами и камерами для шин</w:t>
            </w:r>
          </w:p>
        </w:tc>
      </w:tr>
      <w:tr w:rsidR="00811155" w:rsidRPr="002E00B5" w14:paraId="4EC4813F"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C19399F" w14:textId="77777777" w:rsidR="00811155" w:rsidRPr="002E00B5" w:rsidRDefault="00811155" w:rsidP="00811155">
            <w:pPr>
              <w:ind w:firstLine="0"/>
              <w:jc w:val="left"/>
              <w:rPr>
                <w:sz w:val="24"/>
              </w:rPr>
            </w:pPr>
            <w:r w:rsidRPr="002E00B5">
              <w:rPr>
                <w:sz w:val="24"/>
              </w:rPr>
              <w:t>Услуги по оптовой торговле прочими автомобильными деталями, узлами и принадлежностями</w:t>
            </w:r>
          </w:p>
        </w:tc>
      </w:tr>
      <w:tr w:rsidR="00811155" w:rsidRPr="002E00B5" w14:paraId="6C36D711" w14:textId="77777777" w:rsidTr="00811155">
        <w:trPr>
          <w:trHeight w:val="78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39F2AB9" w14:textId="77777777" w:rsidR="00811155" w:rsidRPr="002E00B5" w:rsidRDefault="00811155" w:rsidP="00811155">
            <w:pPr>
              <w:ind w:firstLine="0"/>
              <w:jc w:val="left"/>
              <w:rPr>
                <w:sz w:val="24"/>
              </w:rPr>
            </w:pPr>
            <w:r w:rsidRPr="002E00B5">
              <w:rPr>
                <w:sz w:val="24"/>
              </w:rPr>
              <w:t>Услуги по оптовой торговле прочими пищевыми продуктами, не включенными в другие группировки</w:t>
            </w:r>
          </w:p>
        </w:tc>
      </w:tr>
      <w:tr w:rsidR="00811155" w:rsidRPr="002E00B5" w14:paraId="198CDA6C"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EE59B8B" w14:textId="77777777" w:rsidR="00811155" w:rsidRPr="002E00B5" w:rsidRDefault="00811155" w:rsidP="00811155">
            <w:pPr>
              <w:ind w:firstLine="0"/>
              <w:jc w:val="left"/>
              <w:rPr>
                <w:sz w:val="24"/>
              </w:rPr>
            </w:pPr>
            <w:r w:rsidRPr="002E00B5">
              <w:rPr>
                <w:sz w:val="24"/>
              </w:rPr>
              <w:t>Услуги по оптовой торговле столовым и постельным бельем, портьерами и разнообразными бытовыми изделиями из текстильных материалов</w:t>
            </w:r>
          </w:p>
        </w:tc>
      </w:tr>
      <w:tr w:rsidR="00811155" w:rsidRPr="002E00B5" w14:paraId="718D3258"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BA41A2E" w14:textId="77777777" w:rsidR="00811155" w:rsidRPr="002E00B5" w:rsidRDefault="00811155" w:rsidP="00811155">
            <w:pPr>
              <w:ind w:firstLine="0"/>
              <w:jc w:val="left"/>
              <w:rPr>
                <w:sz w:val="24"/>
              </w:rPr>
            </w:pPr>
            <w:r w:rsidRPr="002E00B5">
              <w:rPr>
                <w:sz w:val="24"/>
              </w:rPr>
              <w:t>Услуги по оптовой торговле одеждой</w:t>
            </w:r>
          </w:p>
        </w:tc>
      </w:tr>
      <w:tr w:rsidR="00811155" w:rsidRPr="002E00B5" w14:paraId="0B54B21C"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0D15FCA" w14:textId="77777777" w:rsidR="00811155" w:rsidRPr="002E00B5" w:rsidRDefault="00811155" w:rsidP="00811155">
            <w:pPr>
              <w:ind w:firstLine="0"/>
              <w:jc w:val="left"/>
              <w:rPr>
                <w:sz w:val="24"/>
              </w:rPr>
            </w:pPr>
            <w:r w:rsidRPr="002E00B5">
              <w:rPr>
                <w:sz w:val="24"/>
              </w:rPr>
              <w:t>Услуги по оптовой торговле писчебумажными и канцелярскими товарами</w:t>
            </w:r>
          </w:p>
        </w:tc>
      </w:tr>
      <w:tr w:rsidR="00811155" w:rsidRPr="002E00B5" w14:paraId="2EE2B173"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B419AF6" w14:textId="77777777" w:rsidR="00811155" w:rsidRPr="002E00B5" w:rsidRDefault="00811155" w:rsidP="00811155">
            <w:pPr>
              <w:ind w:firstLine="0"/>
              <w:jc w:val="left"/>
              <w:rPr>
                <w:sz w:val="24"/>
              </w:rPr>
            </w:pPr>
            <w:r w:rsidRPr="002E00B5">
              <w:rPr>
                <w:sz w:val="24"/>
              </w:rPr>
              <w:t>Услуги по оптовой торговле сувенирами и предметами искусства</w:t>
            </w:r>
          </w:p>
        </w:tc>
      </w:tr>
      <w:tr w:rsidR="00811155" w:rsidRPr="002E00B5" w14:paraId="2684087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9BE59B3" w14:textId="77777777" w:rsidR="00811155" w:rsidRPr="002E00B5" w:rsidRDefault="00811155" w:rsidP="00811155">
            <w:pPr>
              <w:ind w:firstLine="0"/>
              <w:jc w:val="left"/>
              <w:rPr>
                <w:sz w:val="24"/>
              </w:rPr>
            </w:pPr>
            <w:r w:rsidRPr="002E00B5">
              <w:rPr>
                <w:sz w:val="24"/>
              </w:rPr>
              <w:t>Услуги по оптовой торговле санитарно-техническим оборудованием</w:t>
            </w:r>
          </w:p>
        </w:tc>
      </w:tr>
      <w:tr w:rsidR="00811155" w:rsidRPr="002E00B5" w14:paraId="2BB1508F"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24567F1" w14:textId="77777777" w:rsidR="00811155" w:rsidRPr="002E00B5" w:rsidRDefault="00811155" w:rsidP="00811155">
            <w:pPr>
              <w:ind w:firstLine="0"/>
              <w:jc w:val="left"/>
              <w:rPr>
                <w:sz w:val="24"/>
              </w:rPr>
            </w:pPr>
            <w:r w:rsidRPr="002E00B5">
              <w:rPr>
                <w:sz w:val="24"/>
              </w:rPr>
              <w:t>Услуги по оптовой торговле лакокрасочными материалами</w:t>
            </w:r>
          </w:p>
        </w:tc>
      </w:tr>
      <w:tr w:rsidR="00811155" w:rsidRPr="002E00B5" w14:paraId="70E42F6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C6C46C7" w14:textId="77777777" w:rsidR="00811155" w:rsidRPr="002E00B5" w:rsidRDefault="00811155" w:rsidP="00811155">
            <w:pPr>
              <w:ind w:firstLine="0"/>
              <w:jc w:val="left"/>
              <w:rPr>
                <w:sz w:val="24"/>
              </w:rPr>
            </w:pPr>
            <w:r w:rsidRPr="002E00B5">
              <w:rPr>
                <w:sz w:val="24"/>
              </w:rPr>
              <w:t>Услуги по оптовой торговле прочими строительными материалами и изделиями</w:t>
            </w:r>
          </w:p>
        </w:tc>
      </w:tr>
      <w:tr w:rsidR="00811155" w:rsidRPr="002E00B5" w14:paraId="5FB3A4A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CFBB74B" w14:textId="77777777" w:rsidR="00811155" w:rsidRPr="002E00B5" w:rsidRDefault="00811155" w:rsidP="00811155">
            <w:pPr>
              <w:ind w:firstLine="0"/>
              <w:jc w:val="left"/>
              <w:rPr>
                <w:sz w:val="24"/>
              </w:rPr>
            </w:pPr>
            <w:r w:rsidRPr="002E00B5">
              <w:rPr>
                <w:sz w:val="24"/>
              </w:rPr>
              <w:t>Услуги по оптовой торговле промышленными химическими веществами</w:t>
            </w:r>
          </w:p>
        </w:tc>
      </w:tr>
      <w:tr w:rsidR="00811155" w:rsidRPr="002E00B5" w14:paraId="4D4FF2E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9C107AB" w14:textId="77777777" w:rsidR="00811155" w:rsidRPr="002E00B5" w:rsidRDefault="00811155" w:rsidP="00811155">
            <w:pPr>
              <w:ind w:firstLine="0"/>
              <w:jc w:val="left"/>
              <w:rPr>
                <w:sz w:val="24"/>
              </w:rPr>
            </w:pPr>
            <w:r w:rsidRPr="002E00B5">
              <w:rPr>
                <w:sz w:val="24"/>
              </w:rPr>
              <w:t>Услуги железнодорожного транспорта по перевозке нефтепродуктов в вагонах-цистернах</w:t>
            </w:r>
          </w:p>
        </w:tc>
      </w:tr>
      <w:tr w:rsidR="00811155" w:rsidRPr="002E00B5" w14:paraId="4E92605F"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F266236" w14:textId="77777777" w:rsidR="00811155" w:rsidRPr="002E00B5" w:rsidRDefault="00811155" w:rsidP="00811155">
            <w:pPr>
              <w:ind w:firstLine="0"/>
              <w:jc w:val="left"/>
              <w:rPr>
                <w:sz w:val="24"/>
              </w:rPr>
            </w:pPr>
            <w:r w:rsidRPr="002E00B5">
              <w:rPr>
                <w:sz w:val="24"/>
              </w:rPr>
              <w:t>Услуги по междугородным специальным перевозкам пассажиров автомобильным транспортом по расписанию</w:t>
            </w:r>
          </w:p>
        </w:tc>
      </w:tr>
      <w:tr w:rsidR="00811155" w:rsidRPr="002E00B5" w14:paraId="5CFC959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0880389" w14:textId="77777777" w:rsidR="00811155" w:rsidRPr="002E00B5" w:rsidRDefault="00811155" w:rsidP="00811155">
            <w:pPr>
              <w:ind w:firstLine="0"/>
              <w:jc w:val="left"/>
              <w:rPr>
                <w:sz w:val="24"/>
              </w:rPr>
            </w:pPr>
            <w:r w:rsidRPr="002E00B5">
              <w:rPr>
                <w:sz w:val="24"/>
              </w:rPr>
              <w:t>Услуги по перевозке грузов автомобильным транспортом прочие</w:t>
            </w:r>
          </w:p>
        </w:tc>
      </w:tr>
      <w:tr w:rsidR="00811155" w:rsidRPr="002E00B5" w14:paraId="79F07F0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104384B" w14:textId="77777777" w:rsidR="00811155" w:rsidRPr="002E00B5" w:rsidRDefault="00811155" w:rsidP="00811155">
            <w:pPr>
              <w:ind w:firstLine="0"/>
              <w:jc w:val="left"/>
              <w:rPr>
                <w:sz w:val="24"/>
              </w:rPr>
            </w:pPr>
            <w:r w:rsidRPr="002E00B5">
              <w:rPr>
                <w:sz w:val="24"/>
              </w:rPr>
              <w:t>Услуги, связанные с автомобильным транспортом, прочие</w:t>
            </w:r>
          </w:p>
        </w:tc>
      </w:tr>
      <w:tr w:rsidR="00811155" w:rsidRPr="002E00B5" w14:paraId="259F1DEF"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A46B51F" w14:textId="77777777" w:rsidR="00811155" w:rsidRPr="002E00B5" w:rsidRDefault="00811155" w:rsidP="00811155">
            <w:pPr>
              <w:ind w:firstLine="0"/>
              <w:jc w:val="left"/>
              <w:rPr>
                <w:sz w:val="24"/>
              </w:rPr>
            </w:pPr>
            <w:r w:rsidRPr="002E00B5">
              <w:rPr>
                <w:sz w:val="24"/>
              </w:rPr>
              <w:t>Услуги почтовой связи общего пользования, связанные с газетами и прочими периодическими изданиями</w:t>
            </w:r>
          </w:p>
        </w:tc>
      </w:tr>
      <w:tr w:rsidR="00811155" w:rsidRPr="002E00B5" w14:paraId="5A2A752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44C3216" w14:textId="77777777" w:rsidR="00811155" w:rsidRPr="002E00B5" w:rsidRDefault="00811155" w:rsidP="00811155">
            <w:pPr>
              <w:ind w:firstLine="0"/>
              <w:jc w:val="left"/>
              <w:rPr>
                <w:sz w:val="24"/>
              </w:rPr>
            </w:pPr>
            <w:r w:rsidRPr="002E00B5">
              <w:rPr>
                <w:sz w:val="24"/>
              </w:rPr>
              <w:t>Услуги по курьерской доставке различными видами транспорта</w:t>
            </w:r>
          </w:p>
        </w:tc>
      </w:tr>
      <w:tr w:rsidR="00811155" w:rsidRPr="002E00B5" w14:paraId="1BE279A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9DCEFA6" w14:textId="77777777" w:rsidR="00811155" w:rsidRPr="002E00B5" w:rsidRDefault="00811155" w:rsidP="00811155">
            <w:pPr>
              <w:ind w:firstLine="0"/>
              <w:jc w:val="left"/>
              <w:rPr>
                <w:sz w:val="24"/>
              </w:rPr>
            </w:pPr>
            <w:r w:rsidRPr="002E00B5">
              <w:rPr>
                <w:sz w:val="24"/>
              </w:rPr>
              <w:t>Услуги по производству пропагандистских или рекламных кинофильмов и видеофильмов</w:t>
            </w:r>
          </w:p>
        </w:tc>
      </w:tr>
      <w:tr w:rsidR="00811155" w:rsidRPr="002E00B5" w14:paraId="0501245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A6237BD" w14:textId="77777777" w:rsidR="00811155" w:rsidRPr="002E00B5" w:rsidRDefault="00811155" w:rsidP="00811155">
            <w:pPr>
              <w:ind w:firstLine="0"/>
              <w:jc w:val="left"/>
              <w:rPr>
                <w:sz w:val="24"/>
              </w:rPr>
            </w:pPr>
            <w:r w:rsidRPr="002E00B5">
              <w:rPr>
                <w:sz w:val="24"/>
              </w:rPr>
              <w:t>Услуги фиксированной телефонной связи - предоставление доступа и телефонные соединения</w:t>
            </w:r>
          </w:p>
        </w:tc>
      </w:tr>
      <w:tr w:rsidR="00811155" w:rsidRPr="002E00B5" w14:paraId="7ED8B0F6"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7DC709B" w14:textId="77777777" w:rsidR="00811155" w:rsidRPr="002E00B5" w:rsidRDefault="00811155" w:rsidP="00811155">
            <w:pPr>
              <w:ind w:firstLine="0"/>
              <w:jc w:val="left"/>
              <w:rPr>
                <w:sz w:val="24"/>
              </w:rPr>
            </w:pPr>
            <w:r w:rsidRPr="002E00B5">
              <w:rPr>
                <w:sz w:val="24"/>
              </w:rPr>
              <w:t>Услуги телекоммуникационные прочие</w:t>
            </w:r>
          </w:p>
        </w:tc>
      </w:tr>
      <w:tr w:rsidR="00811155" w:rsidRPr="002E00B5" w14:paraId="46C6B8D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A09D895" w14:textId="77777777" w:rsidR="00811155" w:rsidRPr="002E00B5" w:rsidRDefault="00811155" w:rsidP="00811155">
            <w:pPr>
              <w:ind w:firstLine="0"/>
              <w:jc w:val="left"/>
              <w:rPr>
                <w:sz w:val="24"/>
              </w:rPr>
            </w:pPr>
            <w:r w:rsidRPr="002E00B5">
              <w:rPr>
                <w:sz w:val="24"/>
              </w:rPr>
              <w:t>Услуги по проектированию и разработке информационных технологий для сетей и систем</w:t>
            </w:r>
          </w:p>
        </w:tc>
      </w:tr>
      <w:tr w:rsidR="00811155" w:rsidRPr="002E00B5" w14:paraId="49AD310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0AE4C2D" w14:textId="77777777" w:rsidR="00811155" w:rsidRPr="002E00B5" w:rsidRDefault="00811155" w:rsidP="00811155">
            <w:pPr>
              <w:ind w:firstLine="0"/>
              <w:jc w:val="left"/>
              <w:rPr>
                <w:sz w:val="24"/>
              </w:rPr>
            </w:pPr>
            <w:r w:rsidRPr="002E00B5">
              <w:rPr>
                <w:sz w:val="24"/>
              </w:rPr>
              <w:t>Оригиналы программного обеспечения прочие</w:t>
            </w:r>
          </w:p>
        </w:tc>
      </w:tr>
      <w:tr w:rsidR="00811155" w:rsidRPr="002E00B5" w14:paraId="569C972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43F2C8B" w14:textId="77777777" w:rsidR="00811155" w:rsidRPr="002E00B5" w:rsidRDefault="00811155" w:rsidP="00811155">
            <w:pPr>
              <w:ind w:firstLine="0"/>
              <w:jc w:val="left"/>
              <w:rPr>
                <w:sz w:val="24"/>
              </w:rPr>
            </w:pPr>
            <w:r w:rsidRPr="002E00B5">
              <w:rPr>
                <w:sz w:val="24"/>
              </w:rPr>
              <w:t>Услуги в области информационных технологий и компьютерные услуги прочие, не включенные в другие группировки</w:t>
            </w:r>
          </w:p>
        </w:tc>
      </w:tr>
      <w:tr w:rsidR="00811155" w:rsidRPr="002E00B5" w14:paraId="7E57E46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05F9805" w14:textId="77777777" w:rsidR="00811155" w:rsidRPr="002E00B5" w:rsidRDefault="00811155" w:rsidP="00811155">
            <w:pPr>
              <w:ind w:firstLine="0"/>
              <w:jc w:val="left"/>
              <w:rPr>
                <w:sz w:val="24"/>
              </w:rPr>
            </w:pPr>
            <w:r w:rsidRPr="002E00B5">
              <w:rPr>
                <w:sz w:val="24"/>
              </w:rPr>
              <w:t>Услуги в виде научно-технических консультаций</w:t>
            </w:r>
          </w:p>
        </w:tc>
      </w:tr>
      <w:tr w:rsidR="00811155" w:rsidRPr="002E00B5" w14:paraId="43AC9A72"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CE18B60" w14:textId="77777777" w:rsidR="00811155" w:rsidRPr="002E00B5" w:rsidRDefault="00811155" w:rsidP="00811155">
            <w:pPr>
              <w:ind w:firstLine="0"/>
              <w:jc w:val="left"/>
              <w:rPr>
                <w:sz w:val="24"/>
              </w:rPr>
            </w:pPr>
            <w:r w:rsidRPr="002E00B5">
              <w:rPr>
                <w:sz w:val="24"/>
              </w:rPr>
              <w:t>Услуги по инженерно-техническому проектированию зданий</w:t>
            </w:r>
          </w:p>
        </w:tc>
      </w:tr>
      <w:tr w:rsidR="00811155" w:rsidRPr="002E00B5" w14:paraId="5D73631A"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FADE693" w14:textId="77777777" w:rsidR="00811155" w:rsidRPr="002E00B5" w:rsidRDefault="00811155" w:rsidP="00811155">
            <w:pPr>
              <w:ind w:firstLine="0"/>
              <w:jc w:val="left"/>
              <w:rPr>
                <w:sz w:val="24"/>
              </w:rPr>
            </w:pPr>
            <w:r w:rsidRPr="002E00B5">
              <w:rPr>
                <w:sz w:val="24"/>
              </w:rPr>
              <w:t>Услуги по инженерно-техническому проектированию туннелей, автомагистралей, улиц, транспортных развязок и подобных объектов</w:t>
            </w:r>
          </w:p>
        </w:tc>
      </w:tr>
      <w:tr w:rsidR="00811155" w:rsidRPr="002E00B5" w14:paraId="5B4AA844"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EADC426" w14:textId="77777777" w:rsidR="00811155" w:rsidRPr="002E00B5" w:rsidRDefault="00811155" w:rsidP="00811155">
            <w:pPr>
              <w:ind w:firstLine="0"/>
              <w:jc w:val="left"/>
              <w:rPr>
                <w:sz w:val="24"/>
              </w:rPr>
            </w:pPr>
            <w:r w:rsidRPr="002E00B5">
              <w:rPr>
                <w:sz w:val="24"/>
              </w:rPr>
              <w:t>Услуги по руководству строительными проектами</w:t>
            </w:r>
          </w:p>
        </w:tc>
      </w:tr>
      <w:tr w:rsidR="00811155" w:rsidRPr="002E00B5" w14:paraId="024BC88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A2616F6" w14:textId="77777777" w:rsidR="00811155" w:rsidRPr="002E00B5" w:rsidRDefault="00811155" w:rsidP="00811155">
            <w:pPr>
              <w:ind w:firstLine="0"/>
              <w:jc w:val="left"/>
              <w:rPr>
                <w:sz w:val="24"/>
              </w:rPr>
            </w:pPr>
            <w:r w:rsidRPr="002E00B5">
              <w:rPr>
                <w:sz w:val="24"/>
              </w:rPr>
              <w:t>Услуги в области картографии</w:t>
            </w:r>
          </w:p>
        </w:tc>
      </w:tr>
      <w:tr w:rsidR="00811155" w:rsidRPr="002E00B5" w14:paraId="668FAC4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0592290" w14:textId="77777777" w:rsidR="00811155" w:rsidRPr="002E00B5" w:rsidRDefault="00811155" w:rsidP="00811155">
            <w:pPr>
              <w:ind w:firstLine="0"/>
              <w:jc w:val="left"/>
              <w:rPr>
                <w:sz w:val="24"/>
              </w:rPr>
            </w:pPr>
            <w:r w:rsidRPr="002E00B5">
              <w:rPr>
                <w:sz w:val="24"/>
              </w:rPr>
              <w:lastRenderedPageBreak/>
              <w:t>Услуги в области геологических, геофизических и взаимосвязанных изыскательных работ прочие, не включенные в другие группировки</w:t>
            </w:r>
          </w:p>
        </w:tc>
      </w:tr>
      <w:tr w:rsidR="00811155" w:rsidRPr="002E00B5" w14:paraId="60B71777"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0D118F4" w14:textId="77777777" w:rsidR="00811155" w:rsidRPr="002E00B5" w:rsidRDefault="00811155" w:rsidP="00811155">
            <w:pPr>
              <w:ind w:firstLine="0"/>
              <w:jc w:val="left"/>
              <w:rPr>
                <w:sz w:val="24"/>
              </w:rPr>
            </w:pPr>
            <w:r w:rsidRPr="002E00B5">
              <w:rPr>
                <w:sz w:val="24"/>
              </w:rPr>
              <w:t>Услуги в области технического регулирования, стандартизации, метрологии, аккредитации, каталогизации продукции</w:t>
            </w:r>
          </w:p>
        </w:tc>
      </w:tr>
      <w:tr w:rsidR="00811155" w:rsidRPr="002E00B5" w14:paraId="4869A08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B0C0D5D" w14:textId="77777777" w:rsidR="00811155" w:rsidRPr="002E00B5" w:rsidRDefault="00811155" w:rsidP="00811155">
            <w:pPr>
              <w:ind w:firstLine="0"/>
              <w:jc w:val="left"/>
              <w:rPr>
                <w:sz w:val="24"/>
              </w:rPr>
            </w:pPr>
            <w:r w:rsidRPr="002E00B5">
              <w:rPr>
                <w:sz w:val="24"/>
              </w:rPr>
              <w:t>Услуги в области испытаний и анализа состава и чистоты веществ</w:t>
            </w:r>
          </w:p>
        </w:tc>
      </w:tr>
      <w:tr w:rsidR="00811155" w:rsidRPr="002E00B5" w14:paraId="0B41069E"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73FF259" w14:textId="77777777" w:rsidR="00811155" w:rsidRPr="002E00B5" w:rsidRDefault="00811155" w:rsidP="00811155">
            <w:pPr>
              <w:ind w:firstLine="0"/>
              <w:jc w:val="left"/>
              <w:rPr>
                <w:sz w:val="24"/>
              </w:rPr>
            </w:pPr>
            <w:r w:rsidRPr="002E00B5">
              <w:rPr>
                <w:sz w:val="24"/>
              </w:rPr>
              <w:t>Услуги в области испытаний, исследований и анализа целостных механических и электрических систем</w:t>
            </w:r>
          </w:p>
        </w:tc>
      </w:tr>
      <w:tr w:rsidR="00811155" w:rsidRPr="002E00B5" w14:paraId="314E9FF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8A79D69" w14:textId="77777777" w:rsidR="00811155" w:rsidRPr="002E00B5" w:rsidRDefault="00811155" w:rsidP="00811155">
            <w:pPr>
              <w:ind w:firstLine="0"/>
              <w:jc w:val="left"/>
              <w:rPr>
                <w:sz w:val="24"/>
              </w:rPr>
            </w:pPr>
            <w:r w:rsidRPr="002E00B5">
              <w:rPr>
                <w:sz w:val="24"/>
              </w:rPr>
              <w:t>Услуги по техническому осмотру автотранспортных средств</w:t>
            </w:r>
          </w:p>
        </w:tc>
      </w:tr>
      <w:tr w:rsidR="00811155" w:rsidRPr="002E00B5" w14:paraId="3B86CD50"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05B598A" w14:textId="77777777" w:rsidR="00811155" w:rsidRPr="002E00B5" w:rsidRDefault="00811155" w:rsidP="00811155">
            <w:pPr>
              <w:ind w:firstLine="0"/>
              <w:jc w:val="left"/>
              <w:rPr>
                <w:sz w:val="24"/>
              </w:rPr>
            </w:pPr>
            <w:r w:rsidRPr="002E00B5">
              <w:rPr>
                <w:sz w:val="24"/>
              </w:rPr>
              <w:t>Услуги по техническим испытаниям и анализу прочие</w:t>
            </w:r>
          </w:p>
        </w:tc>
      </w:tr>
      <w:tr w:rsidR="00811155" w:rsidRPr="002E00B5" w14:paraId="57266E3A"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3D7F4929" w14:textId="77777777" w:rsidR="00811155" w:rsidRPr="002E00B5" w:rsidRDefault="00811155" w:rsidP="00811155">
            <w:pPr>
              <w:ind w:firstLine="0"/>
              <w:jc w:val="left"/>
              <w:rPr>
                <w:sz w:val="24"/>
              </w:rPr>
            </w:pPr>
            <w:r w:rsidRPr="002E00B5">
              <w:rPr>
                <w:sz w:val="24"/>
              </w:rPr>
              <w:t>Услуги консультативные в области окружающей среды</w:t>
            </w:r>
          </w:p>
        </w:tc>
      </w:tr>
      <w:tr w:rsidR="00811155" w:rsidRPr="002E00B5" w14:paraId="06A710DE"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785F9A15" w14:textId="77777777" w:rsidR="00811155" w:rsidRPr="002E00B5" w:rsidRDefault="00811155" w:rsidP="00811155">
            <w:pPr>
              <w:ind w:firstLine="0"/>
              <w:jc w:val="left"/>
              <w:rPr>
                <w:sz w:val="24"/>
              </w:rPr>
            </w:pPr>
            <w:r w:rsidRPr="002E00B5">
              <w:rPr>
                <w:sz w:val="24"/>
              </w:rPr>
              <w:t>Услуги консультативные по вопросам обеспечения безопасности</w:t>
            </w:r>
          </w:p>
        </w:tc>
      </w:tr>
      <w:tr w:rsidR="00811155" w:rsidRPr="002E00B5" w14:paraId="4CFACC0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523EC43A" w14:textId="77777777" w:rsidR="00811155" w:rsidRPr="002E00B5" w:rsidRDefault="00811155" w:rsidP="00811155">
            <w:pPr>
              <w:ind w:firstLine="0"/>
              <w:jc w:val="left"/>
              <w:rPr>
                <w:sz w:val="24"/>
              </w:rPr>
            </w:pPr>
            <w:r w:rsidRPr="002E00B5">
              <w:rPr>
                <w:sz w:val="24"/>
              </w:rPr>
              <w:t>Услуги консультативные научные и технические прочие, не включенные в другие группировки</w:t>
            </w:r>
          </w:p>
        </w:tc>
      </w:tr>
      <w:tr w:rsidR="00811155" w:rsidRPr="002E00B5" w14:paraId="449FD9AE"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C71CBAF" w14:textId="77777777" w:rsidR="00811155" w:rsidRPr="002E00B5" w:rsidRDefault="00811155" w:rsidP="00811155">
            <w:pPr>
              <w:ind w:firstLine="0"/>
              <w:jc w:val="left"/>
              <w:rPr>
                <w:sz w:val="24"/>
              </w:rPr>
            </w:pPr>
            <w:r w:rsidRPr="002E00B5">
              <w:rPr>
                <w:sz w:val="24"/>
              </w:rPr>
              <w:t>Услуги по дезинфекции, дезинсекции и дератизации</w:t>
            </w:r>
          </w:p>
        </w:tc>
      </w:tr>
      <w:tr w:rsidR="00811155" w:rsidRPr="002E00B5" w14:paraId="0D6D2380" w14:textId="77777777" w:rsidTr="00811155">
        <w:trPr>
          <w:trHeight w:val="600"/>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436ED1A3" w14:textId="77777777" w:rsidR="00811155" w:rsidRPr="002E00B5" w:rsidRDefault="00811155" w:rsidP="00811155">
            <w:pPr>
              <w:ind w:firstLine="0"/>
              <w:jc w:val="left"/>
              <w:rPr>
                <w:sz w:val="24"/>
              </w:rPr>
            </w:pPr>
            <w:r w:rsidRPr="002E00B5">
              <w:rPr>
                <w:sz w:val="24"/>
              </w:rPr>
              <w:t>Услуги по тушению и предупреждению пожаров; услуги по обеспечению безопасности в области использования атомной энергии</w:t>
            </w:r>
          </w:p>
        </w:tc>
      </w:tr>
      <w:tr w:rsidR="00811155" w:rsidRPr="002E00B5" w14:paraId="69A95807"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EF78B57" w14:textId="77777777" w:rsidR="00811155" w:rsidRPr="002E00B5" w:rsidRDefault="00811155" w:rsidP="00811155">
            <w:pPr>
              <w:ind w:firstLine="0"/>
              <w:jc w:val="left"/>
              <w:rPr>
                <w:sz w:val="24"/>
              </w:rPr>
            </w:pPr>
            <w:r w:rsidRPr="002E00B5">
              <w:rPr>
                <w:sz w:val="24"/>
              </w:rPr>
              <w:t>Услуги по профессиональному обучению</w:t>
            </w:r>
          </w:p>
        </w:tc>
      </w:tr>
      <w:tr w:rsidR="00811155" w:rsidRPr="002E00B5" w14:paraId="26538395"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20A2F310" w14:textId="77777777" w:rsidR="00811155" w:rsidRPr="002E00B5" w:rsidRDefault="00811155" w:rsidP="00811155">
            <w:pPr>
              <w:ind w:firstLine="0"/>
              <w:jc w:val="left"/>
              <w:rPr>
                <w:sz w:val="24"/>
              </w:rPr>
            </w:pPr>
            <w:r w:rsidRPr="002E00B5">
              <w:rPr>
                <w:sz w:val="24"/>
              </w:rPr>
              <w:t>Услуги по дополнительному профессиональному образованию прочие</w:t>
            </w:r>
          </w:p>
        </w:tc>
      </w:tr>
      <w:tr w:rsidR="00811155" w:rsidRPr="002E00B5" w14:paraId="28249B7B"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6CEBABA4" w14:textId="77777777" w:rsidR="00811155" w:rsidRPr="002E00B5" w:rsidRDefault="00811155" w:rsidP="00811155">
            <w:pPr>
              <w:ind w:firstLine="0"/>
              <w:jc w:val="left"/>
              <w:rPr>
                <w:sz w:val="24"/>
              </w:rPr>
            </w:pPr>
            <w:r w:rsidRPr="002E00B5">
              <w:rPr>
                <w:sz w:val="24"/>
              </w:rPr>
              <w:t>Услуги больниц прочие, оказываемые врачами</w:t>
            </w:r>
          </w:p>
        </w:tc>
      </w:tr>
      <w:tr w:rsidR="00811155" w:rsidRPr="002E00B5" w14:paraId="464FEFE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1F6D7C8D" w14:textId="77777777" w:rsidR="00811155" w:rsidRPr="002E00B5" w:rsidRDefault="00811155" w:rsidP="00811155">
            <w:pPr>
              <w:ind w:firstLine="0"/>
              <w:jc w:val="left"/>
              <w:rPr>
                <w:sz w:val="24"/>
              </w:rPr>
            </w:pPr>
            <w:r w:rsidRPr="002E00B5">
              <w:rPr>
                <w:sz w:val="24"/>
              </w:rPr>
              <w:t>Услуги в области специализированной врачебной практики прочие</w:t>
            </w:r>
          </w:p>
        </w:tc>
      </w:tr>
      <w:tr w:rsidR="00811155" w:rsidRPr="002E00B5" w14:paraId="19D31839" w14:textId="77777777" w:rsidTr="00811155">
        <w:trPr>
          <w:trHeight w:val="315"/>
        </w:trPr>
        <w:tc>
          <w:tcPr>
            <w:tcW w:w="10201" w:type="dxa"/>
            <w:tcBorders>
              <w:top w:val="nil"/>
              <w:left w:val="single" w:sz="4" w:space="0" w:color="auto"/>
              <w:bottom w:val="single" w:sz="4" w:space="0" w:color="auto"/>
              <w:right w:val="single" w:sz="4" w:space="0" w:color="auto"/>
            </w:tcBorders>
            <w:shd w:val="clear" w:color="auto" w:fill="auto"/>
            <w:vAlign w:val="center"/>
            <w:hideMark/>
          </w:tcPr>
          <w:p w14:paraId="03B38A73" w14:textId="77777777" w:rsidR="00811155" w:rsidRPr="002E00B5" w:rsidRDefault="00811155" w:rsidP="00811155">
            <w:pPr>
              <w:ind w:firstLine="0"/>
              <w:jc w:val="left"/>
              <w:rPr>
                <w:sz w:val="24"/>
              </w:rPr>
            </w:pPr>
            <w:r w:rsidRPr="002E00B5">
              <w:rPr>
                <w:sz w:val="24"/>
              </w:rPr>
              <w:t>Услуги в области здравоохранения прочие, не включенные в другие группировки</w:t>
            </w:r>
          </w:p>
        </w:tc>
      </w:tr>
    </w:tbl>
    <w:p w14:paraId="5D395B72" w14:textId="77777777" w:rsidR="000A79AB" w:rsidRPr="002E00B5" w:rsidRDefault="000A79AB" w:rsidP="003E3BB6">
      <w:pPr>
        <w:tabs>
          <w:tab w:val="num" w:pos="-3119"/>
          <w:tab w:val="num" w:pos="993"/>
        </w:tabs>
        <w:ind w:firstLine="0"/>
        <w:jc w:val="center"/>
        <w:rPr>
          <w:rStyle w:val="sectioninfobig2"/>
          <w:b/>
          <w:color w:val="000000" w:themeColor="text1"/>
          <w:sz w:val="24"/>
          <w:szCs w:val="24"/>
          <w:specVanish w:val="0"/>
        </w:rPr>
      </w:pPr>
    </w:p>
    <w:p w14:paraId="1DB0D6C5" w14:textId="77777777" w:rsidR="003E3BB6" w:rsidRPr="002E00B5" w:rsidRDefault="003E3BB6" w:rsidP="003E3BB6">
      <w:pPr>
        <w:tabs>
          <w:tab w:val="num" w:pos="-3119"/>
          <w:tab w:val="num" w:pos="993"/>
        </w:tabs>
        <w:ind w:firstLine="0"/>
        <w:jc w:val="center"/>
        <w:rPr>
          <w:rStyle w:val="sectioninfobig2"/>
          <w:b/>
          <w:color w:val="000000" w:themeColor="text1"/>
          <w:sz w:val="24"/>
          <w:szCs w:val="24"/>
          <w:specVanish w:val="0"/>
        </w:rPr>
      </w:pPr>
    </w:p>
    <w:p w14:paraId="5C5DFE40" w14:textId="77777777" w:rsidR="003E3BB6" w:rsidRPr="002E00B5" w:rsidRDefault="003E3BB6" w:rsidP="003E3BB6">
      <w:pPr>
        <w:tabs>
          <w:tab w:val="num" w:pos="-3119"/>
          <w:tab w:val="num" w:pos="993"/>
        </w:tabs>
        <w:ind w:firstLine="0"/>
        <w:jc w:val="center"/>
        <w:rPr>
          <w:b/>
          <w:color w:val="000000" w:themeColor="text1"/>
          <w:sz w:val="24"/>
        </w:rPr>
      </w:pPr>
    </w:p>
    <w:p w14:paraId="38876A30" w14:textId="77777777" w:rsidR="003E3BB6" w:rsidRPr="002E00B5" w:rsidRDefault="003E3BB6" w:rsidP="003E3BB6">
      <w:pPr>
        <w:tabs>
          <w:tab w:val="left" w:pos="3345"/>
        </w:tabs>
        <w:rPr>
          <w:sz w:val="24"/>
        </w:rPr>
      </w:pPr>
    </w:p>
    <w:sectPr w:rsidR="003E3BB6" w:rsidRPr="002E00B5">
      <w:headerReference w:type="default" r:id="rId26"/>
      <w:pgSz w:w="12240" w:h="15840"/>
      <w:pgMar w:top="960" w:right="474" w:bottom="1135" w:left="1134" w:header="426" w:footer="118"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F5267" w14:textId="77777777" w:rsidR="00A31D7D" w:rsidRDefault="00A31D7D">
      <w:r>
        <w:separator/>
      </w:r>
    </w:p>
  </w:endnote>
  <w:endnote w:type="continuationSeparator" w:id="0">
    <w:p w14:paraId="1902902E" w14:textId="77777777" w:rsidR="00A31D7D" w:rsidRDefault="00A31D7D">
      <w:r>
        <w:continuationSeparator/>
      </w:r>
    </w:p>
  </w:endnote>
  <w:endnote w:type="continuationNotice" w:id="1">
    <w:p w14:paraId="524BBD24" w14:textId="77777777" w:rsidR="00A31D7D" w:rsidRDefault="00A31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A84AF" w14:textId="77777777" w:rsidR="00A31D7D" w:rsidRDefault="00A31D7D">
    <w:pPr>
      <w:pStyle w:val="aff5"/>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57</w:t>
    </w:r>
    <w:r>
      <w:rPr>
        <w:rStyle w:val="af3"/>
      </w:rPr>
      <w:fldChar w:fldCharType="end"/>
    </w:r>
  </w:p>
  <w:p w14:paraId="74710BE8" w14:textId="77777777" w:rsidR="00A31D7D" w:rsidRDefault="00A31D7D">
    <w:pPr>
      <w:pStyle w:val="af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72B1" w14:textId="3BFEF817" w:rsidR="00A31D7D" w:rsidRDefault="00A31D7D">
    <w:pPr>
      <w:pStyle w:val="aff5"/>
      <w:jc w:val="right"/>
    </w:pPr>
    <w:r>
      <w:fldChar w:fldCharType="begin"/>
    </w:r>
    <w:r>
      <w:instrText>PAGE   \* MERGEFORMAT</w:instrText>
    </w:r>
    <w:r>
      <w:fldChar w:fldCharType="separate"/>
    </w:r>
    <w:r w:rsidR="00E559D1" w:rsidRPr="00E559D1">
      <w:rPr>
        <w:noProof/>
        <w:lang w:val="ru-RU"/>
      </w:rPr>
      <w:t>21</w:t>
    </w:r>
    <w:r>
      <w:fldChar w:fldCharType="end"/>
    </w:r>
  </w:p>
  <w:p w14:paraId="4473BC94" w14:textId="77777777" w:rsidR="00A31D7D" w:rsidRDefault="00A31D7D">
    <w:pPr>
      <w:pStyle w:val="af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41992" w14:textId="77777777" w:rsidR="00A31D7D" w:rsidRDefault="00A31D7D">
      <w:r>
        <w:separator/>
      </w:r>
    </w:p>
  </w:footnote>
  <w:footnote w:type="continuationSeparator" w:id="0">
    <w:p w14:paraId="5E94E1D8" w14:textId="77777777" w:rsidR="00A31D7D" w:rsidRDefault="00A31D7D">
      <w:r>
        <w:continuationSeparator/>
      </w:r>
    </w:p>
  </w:footnote>
  <w:footnote w:type="continuationNotice" w:id="1">
    <w:p w14:paraId="3D1406A8" w14:textId="77777777" w:rsidR="00A31D7D" w:rsidRDefault="00A31D7D"/>
  </w:footnote>
  <w:footnote w:id="2">
    <w:p w14:paraId="293884E3" w14:textId="77777777" w:rsidR="00A31D7D" w:rsidRPr="00E629CC" w:rsidRDefault="00A31D7D" w:rsidP="000F0B11">
      <w:pPr>
        <w:pStyle w:val="aff8"/>
        <w:jc w:val="both"/>
        <w:rPr>
          <w:lang w:val="ru-RU"/>
        </w:rPr>
      </w:pPr>
      <w:r>
        <w:rPr>
          <w:rStyle w:val="affa"/>
        </w:rPr>
        <w:footnoteRef/>
      </w:r>
      <w:r>
        <w:t xml:space="preserve"> </w:t>
      </w:r>
      <w:r>
        <w:rPr>
          <w:lang w:val="ru-RU"/>
        </w:rPr>
        <w:t xml:space="preserve">В случае издания указанных по тексту Положения Приложений в виде отдельного локального акта Общества, они подлежат размещению в ЕИС в соответствии с п. </w:t>
      </w:r>
      <w:r>
        <w:rPr>
          <w:lang w:val="ru-RU"/>
        </w:rPr>
        <w:fldChar w:fldCharType="begin"/>
      </w:r>
      <w:r>
        <w:rPr>
          <w:lang w:val="ru-RU"/>
        </w:rPr>
        <w:instrText xml:space="preserve"> REF _Ref75272816 \r \h </w:instrText>
      </w:r>
      <w:r>
        <w:rPr>
          <w:lang w:val="ru-RU"/>
        </w:rPr>
      </w:r>
      <w:r>
        <w:rPr>
          <w:lang w:val="ru-RU"/>
        </w:rPr>
        <w:fldChar w:fldCharType="separate"/>
      </w:r>
      <w:r>
        <w:rPr>
          <w:lang w:val="ru-RU"/>
        </w:rPr>
        <w:t>4.2.2.14</w:t>
      </w:r>
      <w:r>
        <w:rPr>
          <w:lang w:val="ru-RU"/>
        </w:rPr>
        <w:fldChar w:fldCharType="end"/>
      </w:r>
      <w:r>
        <w:rPr>
          <w:lang w:val="ru-RU"/>
        </w:rPr>
        <w:t xml:space="preserve"> настоящего Положения (с учетом рекомендаций ФАС РФ, см., в том числе, Стандарт осуществления закупочной деятельности отдельных видов юридических лиц).  </w:t>
      </w:r>
    </w:p>
    <w:p w14:paraId="784ED35A" w14:textId="77777777" w:rsidR="00A31D7D" w:rsidRPr="00867E28" w:rsidRDefault="00A31D7D" w:rsidP="000F0B11">
      <w:pPr>
        <w:pStyle w:val="aff8"/>
        <w:rPr>
          <w:lang w:val="ru-RU"/>
        </w:rPr>
      </w:pPr>
    </w:p>
  </w:footnote>
  <w:footnote w:id="3">
    <w:p w14:paraId="316F2559" w14:textId="77777777" w:rsidR="00A31D7D" w:rsidRPr="002C2090" w:rsidRDefault="00A31D7D" w:rsidP="003B3F21">
      <w:pPr>
        <w:pStyle w:val="aff8"/>
        <w:jc w:val="both"/>
        <w:rPr>
          <w:lang w:val="ru-RU"/>
        </w:rPr>
      </w:pPr>
      <w:r w:rsidRPr="00DC4CF2">
        <w:rPr>
          <w:rStyle w:val="affa"/>
        </w:rPr>
        <w:footnoteRef/>
      </w:r>
      <w:r w:rsidRPr="00DC4CF2">
        <w:t xml:space="preserve"> </w:t>
      </w:r>
      <w:r w:rsidRPr="00DC4CF2">
        <w:rPr>
          <w:lang w:val="ru-RU"/>
        </w:rPr>
        <w:t xml:space="preserve">Данный Регламент подлежит разработке и утверждению в Обществе с учетом требований пункта 10 Постановления Правительства РФ № </w:t>
      </w:r>
      <w:r w:rsidRPr="002C6844">
        <w:rPr>
          <w:lang w:val="ru-RU"/>
        </w:rPr>
        <w:t xml:space="preserve">от 17 сентября 2012 г. </w:t>
      </w:r>
      <w:r>
        <w:rPr>
          <w:lang w:val="ru-RU"/>
        </w:rPr>
        <w:t>№</w:t>
      </w:r>
      <w:r w:rsidRPr="002C6844">
        <w:rPr>
          <w:lang w:val="ru-RU"/>
        </w:rPr>
        <w:t xml:space="preserve"> 932, а также в силу рекомендаций ФАС РФ (см.</w:t>
      </w:r>
      <w:r w:rsidRPr="00534778">
        <w:rPr>
          <w:lang w:val="ru-RU"/>
        </w:rPr>
        <w:t xml:space="preserve"> Стандарт осуществления закупочной деятел</w:t>
      </w:r>
      <w:r w:rsidRPr="007B48CE">
        <w:rPr>
          <w:lang w:val="ru-RU"/>
        </w:rPr>
        <w:t xml:space="preserve">ьности отдельных видов юридических лиц) и с учетом пункта </w:t>
      </w:r>
      <w:r>
        <w:rPr>
          <w:lang w:val="ru-RU"/>
        </w:rPr>
        <w:fldChar w:fldCharType="begin"/>
      </w:r>
      <w:r>
        <w:rPr>
          <w:lang w:val="ru-RU"/>
        </w:rPr>
        <w:instrText xml:space="preserve"> REF _Ref75272816 \r \h </w:instrText>
      </w:r>
      <w:r>
        <w:rPr>
          <w:lang w:val="ru-RU"/>
        </w:rPr>
      </w:r>
      <w:r>
        <w:rPr>
          <w:lang w:val="ru-RU"/>
        </w:rPr>
        <w:fldChar w:fldCharType="separate"/>
      </w:r>
      <w:r>
        <w:rPr>
          <w:lang w:val="ru-RU"/>
        </w:rPr>
        <w:t>4.2.2.14</w:t>
      </w:r>
      <w:r>
        <w:rPr>
          <w:lang w:val="ru-RU"/>
        </w:rPr>
        <w:fldChar w:fldCharType="end"/>
      </w:r>
      <w:r w:rsidRPr="00B5724B">
        <w:rPr>
          <w:lang w:val="ru-RU"/>
        </w:rPr>
        <w:t xml:space="preserve"> настоящего Положения </w:t>
      </w:r>
      <w:r w:rsidRPr="008316ED">
        <w:rPr>
          <w:lang w:val="ru-RU"/>
        </w:rPr>
        <w:t>размещается в ЕИС.</w:t>
      </w:r>
      <w:r w:rsidRPr="002C2090">
        <w:rPr>
          <w:lang w:val="ru-RU"/>
        </w:rPr>
        <w:t xml:space="preserve"> </w:t>
      </w:r>
    </w:p>
  </w:footnote>
  <w:footnote w:id="4">
    <w:p w14:paraId="0FF8A05A" w14:textId="77777777" w:rsidR="00A31D7D" w:rsidRPr="00B3002F" w:rsidRDefault="00A31D7D" w:rsidP="003B3F21">
      <w:pPr>
        <w:pStyle w:val="aff8"/>
        <w:jc w:val="both"/>
        <w:rPr>
          <w:lang w:val="ru-RU"/>
        </w:rPr>
      </w:pPr>
      <w:r>
        <w:rPr>
          <w:rStyle w:val="affa"/>
        </w:rPr>
        <w:footnoteRef/>
      </w:r>
      <w:r>
        <w:t xml:space="preserve"> </w:t>
      </w:r>
      <w:r>
        <w:rPr>
          <w:lang w:val="ru-RU"/>
        </w:rPr>
        <w:t>Осуществляется подразделением безопасности Общества / соответствующим специалистом Общества. При их отсутствии – проверка благонадежности может проводиться привлеченными организациями.</w:t>
      </w:r>
    </w:p>
  </w:footnote>
  <w:footnote w:id="5">
    <w:p w14:paraId="23A55234" w14:textId="5C1AC666" w:rsidR="00A31D7D" w:rsidRPr="00C74368" w:rsidRDefault="00A31D7D" w:rsidP="003C4B61">
      <w:pPr>
        <w:pStyle w:val="aff8"/>
        <w:jc w:val="both"/>
      </w:pPr>
      <w:r>
        <w:rPr>
          <w:rStyle w:val="affa"/>
        </w:rPr>
        <w:footnoteRef/>
      </w:r>
      <w:r>
        <w:t xml:space="preserve"> </w:t>
      </w:r>
      <w:r w:rsidRPr="003C4B61">
        <w:rPr>
          <w:lang w:val="ru-RU"/>
        </w:rPr>
        <w:t>График платежных дней определяется в диапазоне 5 (пяти) рабочих дней (с понедельника по пятницу) и устанавливается распорядительным документом Заказчика в качестве Единого платежного дня, в который осуществляются расчеты в денежной форме. При этом оплата не должна производиться Заказчиком за рамками общих сроков оплаты</w:t>
      </w:r>
      <w:r>
        <w:rPr>
          <w:lang w:val="ru-RU"/>
        </w:rPr>
        <w:t>,</w:t>
      </w:r>
      <w:r w:rsidRPr="003C4B61">
        <w:rPr>
          <w:lang w:val="ru-RU"/>
        </w:rPr>
        <w:t xml:space="preserve"> установленных в пункте 11.6 Положения для соответствующих сделок.</w:t>
      </w:r>
    </w:p>
  </w:footnote>
  <w:footnote w:id="6">
    <w:p w14:paraId="5C52C878" w14:textId="77777777" w:rsidR="00A31D7D" w:rsidRDefault="00A31D7D" w:rsidP="00703C0B">
      <w:pPr>
        <w:pStyle w:val="aff8"/>
      </w:pPr>
      <w:r>
        <w:rPr>
          <w:rStyle w:val="affa"/>
        </w:rPr>
        <w:footnoteRef/>
      </w:r>
      <w:r>
        <w:t xml:space="preserve"> Здесь и далее представители служб подлежат включению при наличии соответствующих подразделений в Обществе.</w:t>
      </w:r>
    </w:p>
  </w:footnote>
  <w:footnote w:id="7">
    <w:p w14:paraId="6EE1787C" w14:textId="77777777" w:rsidR="00A31D7D" w:rsidRPr="00B3002F" w:rsidRDefault="00A31D7D" w:rsidP="00703C0B">
      <w:pPr>
        <w:pStyle w:val="aff8"/>
        <w:rPr>
          <w:lang w:val="ru-RU"/>
        </w:rPr>
      </w:pPr>
      <w:r>
        <w:rPr>
          <w:rStyle w:val="affa"/>
        </w:rPr>
        <w:footnoteRef/>
      </w:r>
      <w:r>
        <w:t xml:space="preserve"> </w:t>
      </w:r>
      <w:r>
        <w:rPr>
          <w:lang w:val="ru-RU"/>
        </w:rPr>
        <w:t xml:space="preserve">При отсутствии в Обществе такой службы – в </w:t>
      </w:r>
      <w:r w:rsidRPr="009C52C8">
        <w:rPr>
          <w:lang w:val="ru-RU"/>
        </w:rPr>
        <w:t>Службу корпоративного доверия Компани</w:t>
      </w:r>
      <w:r>
        <w:rPr>
          <w:lang w:val="ru-RU"/>
        </w:rPr>
        <w:t>и.</w:t>
      </w:r>
    </w:p>
  </w:footnote>
  <w:footnote w:id="8">
    <w:p w14:paraId="5AD82588" w14:textId="77777777" w:rsidR="00A31D7D" w:rsidRPr="00765592" w:rsidRDefault="00A31D7D" w:rsidP="00703C0B">
      <w:pPr>
        <w:rPr>
          <w:sz w:val="20"/>
          <w:szCs w:val="20"/>
        </w:rPr>
      </w:pPr>
      <w:r w:rsidRPr="00765592">
        <w:rPr>
          <w:rStyle w:val="affa"/>
          <w:sz w:val="20"/>
          <w:szCs w:val="20"/>
        </w:rPr>
        <w:footnoteRef/>
      </w:r>
      <w:r w:rsidRPr="00765592">
        <w:rPr>
          <w:sz w:val="20"/>
          <w:szCs w:val="20"/>
        </w:rPr>
        <w:t xml:space="preserve"> По каждой конкретной закупке может быть разработана/применена отличная от указанной в данном Приложении формула расчета Приведенной цены и ОСВ в соответствии со спецификой конкретного </w:t>
      </w:r>
      <w:r>
        <w:rPr>
          <w:sz w:val="20"/>
          <w:szCs w:val="20"/>
        </w:rPr>
        <w:t>Предмет</w:t>
      </w:r>
      <w:r w:rsidRPr="00765592">
        <w:rPr>
          <w:sz w:val="20"/>
          <w:szCs w:val="20"/>
        </w:rPr>
        <w:t>а закупки.</w:t>
      </w:r>
    </w:p>
    <w:p w14:paraId="3124AF3E" w14:textId="77777777" w:rsidR="00A31D7D" w:rsidRDefault="00A31D7D" w:rsidP="00703C0B">
      <w:pPr>
        <w:pStyle w:val="aff8"/>
      </w:pPr>
    </w:p>
  </w:footnote>
  <w:footnote w:id="9">
    <w:p w14:paraId="6763B962" w14:textId="77777777" w:rsidR="00A31D7D" w:rsidRPr="008D087C" w:rsidRDefault="00A31D7D" w:rsidP="00703C0B">
      <w:pPr>
        <w:pStyle w:val="aff8"/>
      </w:pPr>
      <w:r>
        <w:rPr>
          <w:rStyle w:val="affa"/>
        </w:rPr>
        <w:footnoteRef/>
      </w:r>
      <w:r>
        <w:t xml:space="preserve"> В соответствии с нормативно-методической и эксплуатационной документацией Участника закупки.</w:t>
      </w:r>
    </w:p>
  </w:footnote>
  <w:footnote w:id="10">
    <w:p w14:paraId="77CBD8F6" w14:textId="77777777" w:rsidR="00A31D7D" w:rsidRPr="008D087C" w:rsidRDefault="00A31D7D" w:rsidP="00703C0B">
      <w:pPr>
        <w:pStyle w:val="aff8"/>
      </w:pPr>
      <w:r>
        <w:rPr>
          <w:rStyle w:val="affa"/>
        </w:rPr>
        <w:footnoteRef/>
      </w:r>
      <w:r>
        <w:t xml:space="preserve"> В соответствии с нормативно-методической и эксплуатационной документацией Участника закупки.</w:t>
      </w:r>
    </w:p>
  </w:footnote>
  <w:footnote w:id="11">
    <w:p w14:paraId="624F58F1" w14:textId="77777777" w:rsidR="00A31D7D" w:rsidRDefault="00A31D7D" w:rsidP="00703C0B">
      <w:pPr>
        <w:pStyle w:val="aff8"/>
      </w:pPr>
      <w:r>
        <w:rPr>
          <w:rStyle w:val="affa"/>
        </w:rPr>
        <w:footnoteRef/>
      </w:r>
      <w:r>
        <w:t xml:space="preserve">  В сл</w:t>
      </w:r>
      <w:r w:rsidRPr="00B76881">
        <w:t>учае</w:t>
      </w:r>
      <w:r>
        <w:t xml:space="preserve"> указания цены Продукции</w:t>
      </w:r>
      <w:r w:rsidRPr="00B76881">
        <w:t xml:space="preserve"> в</w:t>
      </w:r>
      <w:r>
        <w:t xml:space="preserve"> иностранной</w:t>
      </w:r>
      <w:r w:rsidRPr="00B76881">
        <w:t xml:space="preserve"> валюте, необходимо показать как стоимость в рублях, так и в валюте договора/прейскуранта</w:t>
      </w:r>
    </w:p>
  </w:footnote>
  <w:footnote w:id="12">
    <w:p w14:paraId="1913EDE5" w14:textId="77777777" w:rsidR="00A31D7D" w:rsidRPr="00126F22" w:rsidRDefault="00A31D7D" w:rsidP="00703C0B">
      <w:pPr>
        <w:pStyle w:val="aff8"/>
        <w:rPr>
          <w:lang w:val="ru-RU"/>
        </w:rPr>
      </w:pPr>
      <w:r>
        <w:rPr>
          <w:rStyle w:val="affa"/>
        </w:rPr>
        <w:footnoteRef/>
      </w:r>
      <w:r>
        <w:t xml:space="preserve"> </w:t>
      </w:r>
      <w:r>
        <w:rPr>
          <w:lang w:val="ru-RU"/>
        </w:rPr>
        <w:t>Указать перечень Предметов закупки в зависимости от специфики и вида деятельности Общества.</w:t>
      </w:r>
    </w:p>
  </w:footnote>
  <w:footnote w:id="13">
    <w:p w14:paraId="2C9A2397" w14:textId="77777777" w:rsidR="00A31D7D" w:rsidRDefault="00A31D7D" w:rsidP="00703C0B">
      <w:pPr>
        <w:pStyle w:val="aff8"/>
      </w:pPr>
      <w:r>
        <w:rPr>
          <w:rStyle w:val="affa"/>
        </w:rPr>
        <w:footnoteRef/>
      </w:r>
      <w:r>
        <w:t xml:space="preserve"> Указывается соответствующее подразделение Общества</w:t>
      </w:r>
      <w:r>
        <w:rPr>
          <w:lang w:val="ru-RU"/>
        </w:rPr>
        <w:t xml:space="preserve"> или Организатор закупки</w:t>
      </w:r>
      <w:r>
        <w:t>.</w:t>
      </w:r>
    </w:p>
  </w:footnote>
  <w:footnote w:id="14">
    <w:p w14:paraId="30541094" w14:textId="77777777" w:rsidR="00A31D7D" w:rsidRDefault="00A31D7D" w:rsidP="00703C0B"/>
    <w:p w14:paraId="240CC480" w14:textId="77777777" w:rsidR="00A31D7D" w:rsidRDefault="00A31D7D" w:rsidP="00703C0B">
      <w:pPr>
        <w:pStyle w:val="aff8"/>
      </w:pPr>
    </w:p>
  </w:footnote>
  <w:footnote w:id="15">
    <w:p w14:paraId="18DB27F6" w14:textId="77777777" w:rsidR="00A31D7D" w:rsidRDefault="00A31D7D" w:rsidP="00703C0B"/>
    <w:p w14:paraId="2A98CA75" w14:textId="77777777" w:rsidR="00A31D7D" w:rsidRDefault="00A31D7D" w:rsidP="00703C0B"/>
  </w:footnote>
  <w:footnote w:id="16">
    <w:p w14:paraId="45FD5B94" w14:textId="77777777" w:rsidR="00A31D7D" w:rsidRDefault="00A31D7D" w:rsidP="00123082">
      <w:pPr>
        <w:pStyle w:val="aff8"/>
      </w:pPr>
      <w:r>
        <w:rPr>
          <w:rStyle w:val="affa"/>
        </w:rPr>
        <w:footnoteRef/>
      </w:r>
      <w:r>
        <w:t xml:space="preserve"> Обязательным для заполнения является только ценовой критерий, остальные критерии приведены в качестве примеров и могут быть изменены, дополнены.</w:t>
      </w:r>
    </w:p>
  </w:footnote>
  <w:footnote w:id="17">
    <w:p w14:paraId="23AF18A1" w14:textId="77777777" w:rsidR="00A31D7D" w:rsidRDefault="00A31D7D" w:rsidP="00123082">
      <w:pPr>
        <w:pStyle w:val="aff8"/>
      </w:pPr>
      <w:r>
        <w:rPr>
          <w:rStyle w:val="affa"/>
        </w:rPr>
        <w:footnoteRef/>
      </w:r>
      <w:r>
        <w:t xml:space="preserve"> Под ценовым предложением понимается стоимость Продукции, Приведенная стоимость Продукции, ОСВ.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4"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10065"/>
    </w:tblGrid>
    <w:tr w:rsidR="00A31D7D" w14:paraId="1913999B" w14:textId="77777777">
      <w:trPr>
        <w:trHeight w:val="530"/>
      </w:trPr>
      <w:tc>
        <w:tcPr>
          <w:tcW w:w="10065" w:type="dxa"/>
          <w:tcBorders>
            <w:top w:val="single" w:sz="4" w:space="0" w:color="C0C0C0"/>
            <w:bottom w:val="single" w:sz="4" w:space="0" w:color="C0C0C0"/>
          </w:tcBorders>
          <w:vAlign w:val="center"/>
        </w:tcPr>
        <w:p w14:paraId="1E0DF8EF" w14:textId="3E1BE102" w:rsidR="00A31D7D" w:rsidRDefault="00A31D7D">
          <w:pPr>
            <w:pStyle w:val="af4"/>
            <w:tabs>
              <w:tab w:val="clear" w:pos="4153"/>
            </w:tabs>
            <w:ind w:firstLine="33"/>
            <w:jc w:val="both"/>
            <w:rPr>
              <w:szCs w:val="24"/>
              <w:lang w:val="ru-RU" w:eastAsia="ru-RU"/>
            </w:rPr>
          </w:pPr>
          <w:r>
            <w:rPr>
              <w:szCs w:val="24"/>
              <w:lang w:val="ru-RU" w:eastAsia="ru-RU"/>
            </w:rPr>
            <w:t>Положение «О порядке подготовки и проведения закупок товаров, работ, услуг в ООО «Аэропорт «Норильск» редакция 8</w:t>
          </w:r>
        </w:p>
      </w:tc>
    </w:tr>
  </w:tbl>
  <w:p w14:paraId="1FF88C4D" w14:textId="77777777" w:rsidR="00A31D7D" w:rsidRDefault="00A31D7D">
    <w:pPr>
      <w:pStyle w:val="af4"/>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10490"/>
    </w:tblGrid>
    <w:tr w:rsidR="00A31D7D" w14:paraId="68392A25" w14:textId="77777777" w:rsidTr="00703C0B">
      <w:trPr>
        <w:trHeight w:val="530"/>
      </w:trPr>
      <w:tc>
        <w:tcPr>
          <w:tcW w:w="10490" w:type="dxa"/>
          <w:tcBorders>
            <w:top w:val="single" w:sz="4" w:space="0" w:color="C0C0C0"/>
            <w:bottom w:val="single" w:sz="4" w:space="0" w:color="C0C0C0"/>
          </w:tcBorders>
          <w:vAlign w:val="center"/>
        </w:tcPr>
        <w:p w14:paraId="429BA5EC" w14:textId="57D74740" w:rsidR="00A31D7D" w:rsidRPr="00BC1D6C" w:rsidRDefault="00A31D7D" w:rsidP="00703C0B">
          <w:pPr>
            <w:pStyle w:val="af4"/>
            <w:tabs>
              <w:tab w:val="clear" w:pos="4153"/>
            </w:tabs>
            <w:ind w:firstLine="33"/>
            <w:jc w:val="both"/>
            <w:rPr>
              <w:szCs w:val="24"/>
              <w:lang w:val="ru-RU" w:eastAsia="ru-RU"/>
            </w:rPr>
          </w:pPr>
          <w:r w:rsidRPr="00642CCB">
            <w:rPr>
              <w:szCs w:val="24"/>
              <w:lang w:val="ru-RU" w:eastAsia="ru-RU"/>
            </w:rPr>
            <w:t>Положение «О порядке подготовки и проведения закупок товаров, работ, услуг в ООО «Аэропорт «Норильск» редакция 8</w:t>
          </w:r>
        </w:p>
      </w:tc>
    </w:tr>
  </w:tbl>
  <w:p w14:paraId="7412BE5B" w14:textId="77777777" w:rsidR="00A31D7D" w:rsidRDefault="00A31D7D" w:rsidP="00703C0B">
    <w:pPr>
      <w:pStyle w:val="af4"/>
      <w:pBdr>
        <w:bottom w:val="none" w:sz="0" w:space="0" w:color="auto"/>
      </w:pBdr>
      <w:rPr>
        <w:i/>
        <w:i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830"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21830"/>
    </w:tblGrid>
    <w:tr w:rsidR="00A31D7D" w14:paraId="58828BE9" w14:textId="77777777">
      <w:trPr>
        <w:trHeight w:val="530"/>
      </w:trPr>
      <w:tc>
        <w:tcPr>
          <w:tcW w:w="21830" w:type="dxa"/>
          <w:tcBorders>
            <w:top w:val="single" w:sz="4" w:space="0" w:color="C0C0C0"/>
            <w:bottom w:val="single" w:sz="4" w:space="0" w:color="C0C0C0"/>
          </w:tcBorders>
          <w:vAlign w:val="center"/>
        </w:tcPr>
        <w:p w14:paraId="6319313B" w14:textId="48D0A865" w:rsidR="00A31D7D" w:rsidRDefault="00A31D7D">
          <w:pPr>
            <w:pStyle w:val="af4"/>
            <w:tabs>
              <w:tab w:val="clear" w:pos="4153"/>
            </w:tabs>
            <w:ind w:firstLine="33"/>
            <w:rPr>
              <w:szCs w:val="24"/>
              <w:lang w:val="ru-RU" w:eastAsia="ru-RU"/>
            </w:rPr>
          </w:pPr>
          <w:r>
            <w:rPr>
              <w:szCs w:val="24"/>
              <w:lang w:val="ru-RU" w:eastAsia="ru-RU"/>
            </w:rPr>
            <w:t>Положение «О порядке подготовки и проведения закупок товаров, работ, услуг  в ООО «Аэропорт «Норильск»  редакция 8</w:t>
          </w:r>
        </w:p>
      </w:tc>
    </w:tr>
  </w:tbl>
  <w:p w14:paraId="233E3D91" w14:textId="77777777" w:rsidR="00A31D7D" w:rsidRDefault="00A31D7D">
    <w:pPr>
      <w:pStyle w:val="af4"/>
      <w:pBdr>
        <w:bottom w:val="none" w:sz="0" w:space="0" w:color="auto"/>
      </w:pBdr>
      <w:rPr>
        <w:i/>
        <w:iC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8"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10490"/>
    </w:tblGrid>
    <w:tr w:rsidR="00A31D7D" w14:paraId="15C4AD02" w14:textId="77777777">
      <w:trPr>
        <w:trHeight w:val="530"/>
      </w:trPr>
      <w:tc>
        <w:tcPr>
          <w:tcW w:w="10490" w:type="dxa"/>
          <w:tcBorders>
            <w:top w:val="single" w:sz="4" w:space="0" w:color="C0C0C0"/>
            <w:bottom w:val="single" w:sz="4" w:space="0" w:color="C0C0C0"/>
          </w:tcBorders>
          <w:vAlign w:val="center"/>
        </w:tcPr>
        <w:p w14:paraId="375367DF" w14:textId="0A3DD9C2" w:rsidR="00A31D7D" w:rsidRDefault="00A31D7D">
          <w:pPr>
            <w:pStyle w:val="af4"/>
            <w:tabs>
              <w:tab w:val="clear" w:pos="4153"/>
            </w:tabs>
            <w:ind w:firstLine="33"/>
            <w:jc w:val="both"/>
            <w:rPr>
              <w:szCs w:val="24"/>
              <w:lang w:val="ru-RU" w:eastAsia="ru-RU"/>
            </w:rPr>
          </w:pPr>
          <w:r>
            <w:rPr>
              <w:szCs w:val="24"/>
              <w:lang w:val="ru-RU" w:eastAsia="ru-RU"/>
            </w:rPr>
            <w:t>Положение «О порядке подготовки и проведения закупок товаров, работ, услуг  в ООО «Аэропорт «Норильск» редакция 8</w:t>
          </w:r>
        </w:p>
      </w:tc>
    </w:tr>
  </w:tbl>
  <w:p w14:paraId="352DD4C8" w14:textId="77777777" w:rsidR="00A31D7D" w:rsidRDefault="00A31D7D">
    <w:pPr>
      <w:pStyle w:val="af4"/>
      <w:pBdr>
        <w:bottom w:val="none" w:sz="0" w:space="0" w:color="auto"/>
      </w:pBd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2D2087C"/>
    <w:lvl w:ilvl="0">
      <w:start w:val="1"/>
      <w:numFmt w:val="russianLower"/>
      <w:lvlText w:val="%1)"/>
      <w:lvlJc w:val="left"/>
      <w:pPr>
        <w:ind w:left="720" w:hanging="360"/>
      </w:pPr>
      <w:rPr>
        <w:rFonts w:cs="Times New Roman" w:hint="default"/>
      </w:rPr>
    </w:lvl>
  </w:abstractNum>
  <w:abstractNum w:abstractNumId="1" w15:restartNumberingAfterBreak="0">
    <w:nsid w:val="FFFFFF88"/>
    <w:multiLevelType w:val="singleLevel"/>
    <w:tmpl w:val="E69A3F2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2AACB1E"/>
    <w:lvl w:ilvl="0">
      <w:start w:val="1"/>
      <w:numFmt w:val="bullet"/>
      <w:lvlText w:val=""/>
      <w:lvlJc w:val="left"/>
      <w:pPr>
        <w:tabs>
          <w:tab w:val="num" w:pos="360"/>
        </w:tabs>
        <w:ind w:left="360" w:hanging="360"/>
      </w:pPr>
    </w:lvl>
  </w:abstractNum>
  <w:abstractNum w:abstractNumId="3" w15:restartNumberingAfterBreak="0">
    <w:nsid w:val="014D23A7"/>
    <w:multiLevelType w:val="multilevel"/>
    <w:tmpl w:val="7D303FD6"/>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firstLine="567"/>
      </w:pPr>
      <w:rPr>
        <w:rFonts w:cs="Times New Roman" w:hint="default"/>
        <w:b w:val="0"/>
        <w:bCs w:val="0"/>
        <w:i w:val="0"/>
        <w:iCs w:val="0"/>
        <w:color w:val="auto"/>
      </w:rPr>
    </w:lvl>
    <w:lvl w:ilvl="3">
      <w:start w:val="1"/>
      <w:numFmt w:val="decimal"/>
      <w:lvlText w:val="%1.%2.%3.%4"/>
      <w:lvlJc w:val="left"/>
      <w:pPr>
        <w:tabs>
          <w:tab w:val="num" w:pos="1990"/>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4" w15:restartNumberingAfterBreak="0">
    <w:nsid w:val="01B5360A"/>
    <w:multiLevelType w:val="multilevel"/>
    <w:tmpl w:val="BAD63A3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4548" w:hanging="720"/>
      </w:pPr>
      <w:rPr>
        <w:rFonts w:hint="default"/>
        <w:b w:val="0"/>
        <w:i w:val="0"/>
      </w:rPr>
    </w:lvl>
    <w:lvl w:ilvl="3">
      <w:start w:val="1"/>
      <w:numFmt w:val="decimal"/>
      <w:lvlText w:val="%1.%2.%3.%4"/>
      <w:lvlJc w:val="left"/>
      <w:pPr>
        <w:ind w:left="4123" w:hanging="720"/>
      </w:pPr>
      <w:rPr>
        <w:rFonts w:hint="default"/>
        <w:b w:val="0"/>
        <w:i w:val="0"/>
        <w:strike w:val="0"/>
        <w:color w:val="auto"/>
        <w:lang w:val="ru-RU"/>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D62CA0"/>
    <w:multiLevelType w:val="hybridMultilevel"/>
    <w:tmpl w:val="6BECB68A"/>
    <w:lvl w:ilvl="0" w:tplc="60868696">
      <w:start w:val="1"/>
      <w:numFmt w:val="russianLower"/>
      <w:lvlText w:val="%1)"/>
      <w:lvlJc w:val="left"/>
      <w:pPr>
        <w:ind w:left="1570"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6" w15:restartNumberingAfterBreak="0">
    <w:nsid w:val="027F0155"/>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7" w15:restartNumberingAfterBreak="0">
    <w:nsid w:val="037E2173"/>
    <w:multiLevelType w:val="hybridMultilevel"/>
    <w:tmpl w:val="E200D88C"/>
    <w:lvl w:ilvl="0" w:tplc="AF12EA1C">
      <w:start w:val="1"/>
      <w:numFmt w:val="bullet"/>
      <w:lvlText w:val=""/>
      <w:lvlJc w:val="left"/>
      <w:pPr>
        <w:ind w:left="2174" w:hanging="360"/>
      </w:pPr>
      <w:rPr>
        <w:rFonts w:ascii="Symbol" w:hAnsi="Symbol" w:hint="default"/>
      </w:rPr>
    </w:lvl>
    <w:lvl w:ilvl="1" w:tplc="04190003" w:tentative="1">
      <w:start w:val="1"/>
      <w:numFmt w:val="bullet"/>
      <w:lvlText w:val="o"/>
      <w:lvlJc w:val="left"/>
      <w:pPr>
        <w:ind w:left="2894" w:hanging="360"/>
      </w:pPr>
      <w:rPr>
        <w:rFonts w:ascii="Courier New" w:hAnsi="Courier New" w:cs="Courier New" w:hint="default"/>
      </w:rPr>
    </w:lvl>
    <w:lvl w:ilvl="2" w:tplc="04190005" w:tentative="1">
      <w:start w:val="1"/>
      <w:numFmt w:val="bullet"/>
      <w:lvlText w:val=""/>
      <w:lvlJc w:val="left"/>
      <w:pPr>
        <w:ind w:left="3614" w:hanging="360"/>
      </w:pPr>
      <w:rPr>
        <w:rFonts w:ascii="Wingdings" w:hAnsi="Wingdings" w:hint="default"/>
      </w:rPr>
    </w:lvl>
    <w:lvl w:ilvl="3" w:tplc="04190001" w:tentative="1">
      <w:start w:val="1"/>
      <w:numFmt w:val="bullet"/>
      <w:lvlText w:val=""/>
      <w:lvlJc w:val="left"/>
      <w:pPr>
        <w:ind w:left="4334" w:hanging="360"/>
      </w:pPr>
      <w:rPr>
        <w:rFonts w:ascii="Symbol" w:hAnsi="Symbol" w:hint="default"/>
      </w:rPr>
    </w:lvl>
    <w:lvl w:ilvl="4" w:tplc="04190003" w:tentative="1">
      <w:start w:val="1"/>
      <w:numFmt w:val="bullet"/>
      <w:lvlText w:val="o"/>
      <w:lvlJc w:val="left"/>
      <w:pPr>
        <w:ind w:left="5054" w:hanging="360"/>
      </w:pPr>
      <w:rPr>
        <w:rFonts w:ascii="Courier New" w:hAnsi="Courier New" w:cs="Courier New" w:hint="default"/>
      </w:rPr>
    </w:lvl>
    <w:lvl w:ilvl="5" w:tplc="04190005" w:tentative="1">
      <w:start w:val="1"/>
      <w:numFmt w:val="bullet"/>
      <w:lvlText w:val=""/>
      <w:lvlJc w:val="left"/>
      <w:pPr>
        <w:ind w:left="5774" w:hanging="360"/>
      </w:pPr>
      <w:rPr>
        <w:rFonts w:ascii="Wingdings" w:hAnsi="Wingdings" w:hint="default"/>
      </w:rPr>
    </w:lvl>
    <w:lvl w:ilvl="6" w:tplc="04190001" w:tentative="1">
      <w:start w:val="1"/>
      <w:numFmt w:val="bullet"/>
      <w:lvlText w:val=""/>
      <w:lvlJc w:val="left"/>
      <w:pPr>
        <w:ind w:left="6494" w:hanging="360"/>
      </w:pPr>
      <w:rPr>
        <w:rFonts w:ascii="Symbol" w:hAnsi="Symbol" w:hint="default"/>
      </w:rPr>
    </w:lvl>
    <w:lvl w:ilvl="7" w:tplc="04190003" w:tentative="1">
      <w:start w:val="1"/>
      <w:numFmt w:val="bullet"/>
      <w:lvlText w:val="o"/>
      <w:lvlJc w:val="left"/>
      <w:pPr>
        <w:ind w:left="7214" w:hanging="360"/>
      </w:pPr>
      <w:rPr>
        <w:rFonts w:ascii="Courier New" w:hAnsi="Courier New" w:cs="Courier New" w:hint="default"/>
      </w:rPr>
    </w:lvl>
    <w:lvl w:ilvl="8" w:tplc="04190005" w:tentative="1">
      <w:start w:val="1"/>
      <w:numFmt w:val="bullet"/>
      <w:lvlText w:val=""/>
      <w:lvlJc w:val="left"/>
      <w:pPr>
        <w:ind w:left="7934" w:hanging="360"/>
      </w:pPr>
      <w:rPr>
        <w:rFonts w:ascii="Wingdings" w:hAnsi="Wingdings" w:hint="default"/>
      </w:rPr>
    </w:lvl>
  </w:abstractNum>
  <w:abstractNum w:abstractNumId="8" w15:restartNumberingAfterBreak="0">
    <w:nsid w:val="039B03F0"/>
    <w:multiLevelType w:val="hybridMultilevel"/>
    <w:tmpl w:val="5EFA1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AD3A31"/>
    <w:multiLevelType w:val="multilevel"/>
    <w:tmpl w:val="2F3A162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4FD0C25"/>
    <w:multiLevelType w:val="multilevel"/>
    <w:tmpl w:val="A9E2F7F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500571"/>
    <w:multiLevelType w:val="multilevel"/>
    <w:tmpl w:val="CE786D1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2358"/>
        </w:tabs>
        <w:ind w:left="2358" w:hanging="1080"/>
      </w:pPr>
      <w:rPr>
        <w:rFonts w:hint="default"/>
        <w:b w:val="0"/>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05D60A2A"/>
    <w:multiLevelType w:val="multilevel"/>
    <w:tmpl w:val="5A70D53A"/>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98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3" w15:restartNumberingAfterBreak="0">
    <w:nsid w:val="06260505"/>
    <w:multiLevelType w:val="hybridMultilevel"/>
    <w:tmpl w:val="7C6A546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7197CEF"/>
    <w:multiLevelType w:val="multilevel"/>
    <w:tmpl w:val="772C6EE2"/>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98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5" w15:restartNumberingAfterBreak="0">
    <w:nsid w:val="07B1406A"/>
    <w:multiLevelType w:val="multilevel"/>
    <w:tmpl w:val="A2B0A0CE"/>
    <w:lvl w:ilvl="0">
      <w:start w:val="4"/>
      <w:numFmt w:val="decimal"/>
      <w:lvlText w:val="%1."/>
      <w:lvlJc w:val="left"/>
      <w:pPr>
        <w:ind w:left="885" w:hanging="885"/>
      </w:pPr>
      <w:rPr>
        <w:rFonts w:cs="Times New Roman" w:hint="default"/>
      </w:rPr>
    </w:lvl>
    <w:lvl w:ilvl="1">
      <w:start w:val="3"/>
      <w:numFmt w:val="decimal"/>
      <w:lvlText w:val="%1.%2."/>
      <w:lvlJc w:val="left"/>
      <w:pPr>
        <w:ind w:left="1119" w:hanging="885"/>
      </w:pPr>
      <w:rPr>
        <w:rFonts w:cs="Times New Roman" w:hint="default"/>
      </w:rPr>
    </w:lvl>
    <w:lvl w:ilvl="2">
      <w:start w:val="4"/>
      <w:numFmt w:val="decimal"/>
      <w:lvlText w:val="%1.%2.%3."/>
      <w:lvlJc w:val="left"/>
      <w:pPr>
        <w:ind w:left="1353" w:hanging="885"/>
      </w:pPr>
      <w:rPr>
        <w:rFonts w:cs="Times New Roman" w:hint="default"/>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16" w15:restartNumberingAfterBreak="0">
    <w:nsid w:val="086D5CDD"/>
    <w:multiLevelType w:val="hybridMultilevel"/>
    <w:tmpl w:val="8F507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6512B2"/>
    <w:multiLevelType w:val="multilevel"/>
    <w:tmpl w:val="45E001A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97B614B"/>
    <w:multiLevelType w:val="multilevel"/>
    <w:tmpl w:val="5AF86C96"/>
    <w:lvl w:ilvl="0">
      <w:start w:val="1"/>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left="0" w:firstLine="567"/>
      </w:pPr>
      <w:rPr>
        <w:rFonts w:cs="Times New Roman" w:hint="default"/>
        <w:b w:val="0"/>
        <w:bCs w:val="0"/>
        <w:i w:val="0"/>
        <w:iCs w:val="0"/>
        <w:color w:val="auto"/>
      </w:rPr>
    </w:lvl>
    <w:lvl w:ilvl="3">
      <w:start w:val="1"/>
      <w:numFmt w:val="decimal"/>
      <w:lvlText w:val="%1.%2.%3.%4"/>
      <w:lvlJc w:val="left"/>
      <w:pPr>
        <w:tabs>
          <w:tab w:val="num" w:pos="198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9" w15:restartNumberingAfterBreak="0">
    <w:nsid w:val="09C7499E"/>
    <w:multiLevelType w:val="hybridMultilevel"/>
    <w:tmpl w:val="0FC8AB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0A6E3F36"/>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1" w15:restartNumberingAfterBreak="0">
    <w:nsid w:val="0ACF607A"/>
    <w:multiLevelType w:val="multilevel"/>
    <w:tmpl w:val="322062D4"/>
    <w:lvl w:ilvl="0">
      <w:start w:val="14"/>
      <w:numFmt w:val="decimal"/>
      <w:lvlText w:val="%1"/>
      <w:lvlJc w:val="left"/>
      <w:pPr>
        <w:tabs>
          <w:tab w:val="num" w:pos="680"/>
        </w:tabs>
        <w:ind w:left="0" w:firstLine="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C240407"/>
    <w:multiLevelType w:val="multilevel"/>
    <w:tmpl w:val="6A54B022"/>
    <w:lvl w:ilvl="0">
      <w:start w:val="1"/>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1.4.1.1"/>
      <w:lvlJc w:val="left"/>
      <w:pPr>
        <w:tabs>
          <w:tab w:val="num" w:pos="564"/>
        </w:tabs>
        <w:ind w:left="564" w:hanging="384"/>
      </w:pPr>
      <w:rPr>
        <w:rFonts w:cs="Times New Roman" w:hint="default"/>
      </w:rPr>
    </w:lvl>
    <w:lvl w:ilvl="2">
      <w:start w:val="1"/>
      <w:numFmt w:val="decimal"/>
      <w:lvlText w:val="%1.%2.2.1"/>
      <w:lvlJc w:val="left"/>
      <w:pPr>
        <w:tabs>
          <w:tab w:val="num" w:pos="1080"/>
        </w:tabs>
        <w:ind w:left="1080" w:hanging="720"/>
      </w:pPr>
      <w:rPr>
        <w:rFonts w:cs="Times New Roman" w:hint="default"/>
      </w:rPr>
    </w:lvl>
    <w:lvl w:ilvl="3">
      <w:start w:val="1"/>
      <w:numFmt w:val="decimal"/>
      <w:lvlText w:val="%1.4.%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3" w15:restartNumberingAfterBreak="0">
    <w:nsid w:val="0C401E01"/>
    <w:multiLevelType w:val="hybridMultilevel"/>
    <w:tmpl w:val="9A82DF7C"/>
    <w:lvl w:ilvl="0" w:tplc="F33E1A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C943275"/>
    <w:multiLevelType w:val="multilevel"/>
    <w:tmpl w:val="B7081B70"/>
    <w:lvl w:ilvl="0">
      <w:start w:val="7"/>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left="0" w:firstLine="567"/>
      </w:pPr>
      <w:rPr>
        <w:rFonts w:cs="Times New Roman" w:hint="default"/>
        <w:b w:val="0"/>
        <w:bCs w:val="0"/>
        <w:i w:val="0"/>
        <w:iCs w:val="0"/>
        <w:color w:val="auto"/>
      </w:rPr>
    </w:lvl>
    <w:lvl w:ilvl="3">
      <w:start w:val="1"/>
      <w:numFmt w:val="decimal"/>
      <w:lvlText w:val="%1.%2.%3.%4"/>
      <w:lvlJc w:val="left"/>
      <w:pPr>
        <w:tabs>
          <w:tab w:val="num" w:pos="1990"/>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25" w15:restartNumberingAfterBreak="0">
    <w:nsid w:val="0D4714C4"/>
    <w:multiLevelType w:val="hybridMultilevel"/>
    <w:tmpl w:val="9E9A264A"/>
    <w:lvl w:ilvl="0" w:tplc="F2D2087C">
      <w:start w:val="1"/>
      <w:numFmt w:val="russianLower"/>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0D6E7588"/>
    <w:multiLevelType w:val="hybridMultilevel"/>
    <w:tmpl w:val="7D708D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0D7E50B0"/>
    <w:multiLevelType w:val="hybridMultilevel"/>
    <w:tmpl w:val="5CBAC854"/>
    <w:lvl w:ilvl="0" w:tplc="C4FED824">
      <w:start w:val="1"/>
      <w:numFmt w:val="russianLower"/>
      <w:lvlText w:val="%1)"/>
      <w:lvlJc w:val="left"/>
      <w:pPr>
        <w:ind w:left="2803" w:hanging="360"/>
      </w:pPr>
      <w:rPr>
        <w:rFonts w:cs="Times New Roman" w:hint="default"/>
      </w:rPr>
    </w:lvl>
    <w:lvl w:ilvl="1" w:tplc="04190019" w:tentative="1">
      <w:start w:val="1"/>
      <w:numFmt w:val="lowerLetter"/>
      <w:lvlText w:val="%2."/>
      <w:lvlJc w:val="left"/>
      <w:pPr>
        <w:ind w:left="3523" w:hanging="360"/>
      </w:pPr>
      <w:rPr>
        <w:rFonts w:cs="Times New Roman"/>
      </w:rPr>
    </w:lvl>
    <w:lvl w:ilvl="2" w:tplc="0419001B" w:tentative="1">
      <w:start w:val="1"/>
      <w:numFmt w:val="lowerRoman"/>
      <w:lvlText w:val="%3."/>
      <w:lvlJc w:val="right"/>
      <w:pPr>
        <w:ind w:left="4243" w:hanging="180"/>
      </w:pPr>
      <w:rPr>
        <w:rFonts w:cs="Times New Roman"/>
      </w:rPr>
    </w:lvl>
    <w:lvl w:ilvl="3" w:tplc="0419000F" w:tentative="1">
      <w:start w:val="1"/>
      <w:numFmt w:val="decimal"/>
      <w:lvlText w:val="%4."/>
      <w:lvlJc w:val="left"/>
      <w:pPr>
        <w:ind w:left="4963" w:hanging="360"/>
      </w:pPr>
      <w:rPr>
        <w:rFonts w:cs="Times New Roman"/>
      </w:rPr>
    </w:lvl>
    <w:lvl w:ilvl="4" w:tplc="04190019" w:tentative="1">
      <w:start w:val="1"/>
      <w:numFmt w:val="lowerLetter"/>
      <w:lvlText w:val="%5."/>
      <w:lvlJc w:val="left"/>
      <w:pPr>
        <w:ind w:left="5683" w:hanging="360"/>
      </w:pPr>
      <w:rPr>
        <w:rFonts w:cs="Times New Roman"/>
      </w:rPr>
    </w:lvl>
    <w:lvl w:ilvl="5" w:tplc="0419001B" w:tentative="1">
      <w:start w:val="1"/>
      <w:numFmt w:val="lowerRoman"/>
      <w:lvlText w:val="%6."/>
      <w:lvlJc w:val="right"/>
      <w:pPr>
        <w:ind w:left="6403" w:hanging="180"/>
      </w:pPr>
      <w:rPr>
        <w:rFonts w:cs="Times New Roman"/>
      </w:rPr>
    </w:lvl>
    <w:lvl w:ilvl="6" w:tplc="0419000F" w:tentative="1">
      <w:start w:val="1"/>
      <w:numFmt w:val="decimal"/>
      <w:lvlText w:val="%7."/>
      <w:lvlJc w:val="left"/>
      <w:pPr>
        <w:ind w:left="7123" w:hanging="360"/>
      </w:pPr>
      <w:rPr>
        <w:rFonts w:cs="Times New Roman"/>
      </w:rPr>
    </w:lvl>
    <w:lvl w:ilvl="7" w:tplc="04190019" w:tentative="1">
      <w:start w:val="1"/>
      <w:numFmt w:val="lowerLetter"/>
      <w:lvlText w:val="%8."/>
      <w:lvlJc w:val="left"/>
      <w:pPr>
        <w:ind w:left="7843" w:hanging="360"/>
      </w:pPr>
      <w:rPr>
        <w:rFonts w:cs="Times New Roman"/>
      </w:rPr>
    </w:lvl>
    <w:lvl w:ilvl="8" w:tplc="0419001B" w:tentative="1">
      <w:start w:val="1"/>
      <w:numFmt w:val="lowerRoman"/>
      <w:lvlText w:val="%9."/>
      <w:lvlJc w:val="right"/>
      <w:pPr>
        <w:ind w:left="8563" w:hanging="180"/>
      </w:pPr>
      <w:rPr>
        <w:rFonts w:cs="Times New Roman"/>
      </w:rPr>
    </w:lvl>
  </w:abstractNum>
  <w:abstractNum w:abstractNumId="28" w15:restartNumberingAfterBreak="0">
    <w:nsid w:val="0FC350B2"/>
    <w:multiLevelType w:val="hybridMultilevel"/>
    <w:tmpl w:val="A8567350"/>
    <w:lvl w:ilvl="0" w:tplc="AF583A6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0FE86CEC"/>
    <w:multiLevelType w:val="multilevel"/>
    <w:tmpl w:val="E94CA94C"/>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396BB8"/>
    <w:multiLevelType w:val="hybridMultilevel"/>
    <w:tmpl w:val="620E52D4"/>
    <w:lvl w:ilvl="0" w:tplc="AF12EA1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11F06722"/>
    <w:multiLevelType w:val="hybridMultilevel"/>
    <w:tmpl w:val="BF3CE0D0"/>
    <w:lvl w:ilvl="0" w:tplc="66C2BECC">
      <w:start w:val="1"/>
      <w:numFmt w:val="russianLower"/>
      <w:lvlText w:val="%1)"/>
      <w:lvlJc w:val="left"/>
      <w:pPr>
        <w:tabs>
          <w:tab w:val="num" w:pos="2422"/>
        </w:tabs>
        <w:ind w:left="2422" w:hanging="360"/>
      </w:pPr>
      <w:rPr>
        <w:rFonts w:hint="default"/>
      </w:rPr>
    </w:lvl>
    <w:lvl w:ilvl="1" w:tplc="04190019" w:tentative="1">
      <w:start w:val="1"/>
      <w:numFmt w:val="lowerLetter"/>
      <w:lvlText w:val="%2."/>
      <w:lvlJc w:val="left"/>
      <w:pPr>
        <w:tabs>
          <w:tab w:val="num" w:pos="2433"/>
        </w:tabs>
        <w:ind w:left="2433" w:hanging="360"/>
      </w:pPr>
    </w:lvl>
    <w:lvl w:ilvl="2" w:tplc="0419001B">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32" w15:restartNumberingAfterBreak="0">
    <w:nsid w:val="12CF3026"/>
    <w:multiLevelType w:val="hybridMultilevel"/>
    <w:tmpl w:val="DB141E18"/>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12DA5F50"/>
    <w:multiLevelType w:val="multilevel"/>
    <w:tmpl w:val="79C0383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145" w:hanging="720"/>
      </w:pPr>
      <w:rPr>
        <w:rFonts w:hint="default"/>
        <w:i w:val="0"/>
        <w:color w:val="auto"/>
      </w:rPr>
    </w:lvl>
    <w:lvl w:ilvl="3">
      <w:start w:val="1"/>
      <w:numFmt w:val="russianLower"/>
      <w:lvlText w:val="%4)"/>
      <w:lvlJc w:val="left"/>
      <w:pPr>
        <w:ind w:left="720" w:hanging="720"/>
      </w:pPr>
      <w:rPr>
        <w:rFonts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32C32AB"/>
    <w:multiLevelType w:val="hybridMultilevel"/>
    <w:tmpl w:val="1B40BC4A"/>
    <w:lvl w:ilvl="0" w:tplc="F2D2087C">
      <w:start w:val="1"/>
      <w:numFmt w:val="russianLower"/>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3CD577C"/>
    <w:multiLevelType w:val="hybridMultilevel"/>
    <w:tmpl w:val="F8961E88"/>
    <w:lvl w:ilvl="0" w:tplc="088060EE">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13F1370C"/>
    <w:multiLevelType w:val="hybridMultilevel"/>
    <w:tmpl w:val="F29020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509337D"/>
    <w:multiLevelType w:val="multilevel"/>
    <w:tmpl w:val="18F48C28"/>
    <w:lvl w:ilvl="0">
      <w:start w:val="9"/>
      <w:numFmt w:val="decimal"/>
      <w:lvlText w:val="%1."/>
      <w:lvlJc w:val="left"/>
      <w:pPr>
        <w:ind w:left="900" w:hanging="900"/>
      </w:pPr>
      <w:rPr>
        <w:rFonts w:cs="Times New Roman" w:hint="default"/>
      </w:rPr>
    </w:lvl>
    <w:lvl w:ilvl="1">
      <w:start w:val="3"/>
      <w:numFmt w:val="decimal"/>
      <w:lvlText w:val="%1.%2."/>
      <w:lvlJc w:val="left"/>
      <w:pPr>
        <w:ind w:left="1134" w:hanging="900"/>
      </w:pPr>
      <w:rPr>
        <w:rFonts w:cs="Times New Roman" w:hint="default"/>
      </w:rPr>
    </w:lvl>
    <w:lvl w:ilvl="2">
      <w:start w:val="3"/>
      <w:numFmt w:val="decimal"/>
      <w:lvlText w:val="%1.%2.%3."/>
      <w:lvlJc w:val="left"/>
      <w:pPr>
        <w:ind w:left="1368" w:hanging="900"/>
      </w:pPr>
      <w:rPr>
        <w:rFonts w:cs="Times New Roman" w:hint="default"/>
      </w:rPr>
    </w:lvl>
    <w:lvl w:ilvl="3">
      <w:start w:val="1"/>
      <w:numFmt w:val="russianLower"/>
      <w:lvlText w:val="%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38" w15:restartNumberingAfterBreak="0">
    <w:nsid w:val="17056085"/>
    <w:multiLevelType w:val="multilevel"/>
    <w:tmpl w:val="19C62128"/>
    <w:lvl w:ilvl="0">
      <w:start w:val="1"/>
      <w:numFmt w:val="decimal"/>
      <w:lvlText w:val="%1"/>
      <w:lvlJc w:val="left"/>
      <w:pPr>
        <w:tabs>
          <w:tab w:val="num" w:pos="680"/>
        </w:tabs>
        <w:ind w:left="0" w:firstLine="0"/>
      </w:pPr>
      <w:rPr>
        <w:rFonts w:hint="default"/>
      </w:rPr>
    </w:lvl>
    <w:lvl w:ilvl="1">
      <w:start w:val="1"/>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7281260"/>
    <w:multiLevelType w:val="multilevel"/>
    <w:tmpl w:val="0BAE59D4"/>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851"/>
      </w:pPr>
      <w:rPr>
        <w:rFonts w:cs="Times New Roman" w:hint="default"/>
      </w:rPr>
    </w:lvl>
    <w:lvl w:ilvl="3">
      <w:start w:val="1"/>
      <w:numFmt w:val="lowerLetter"/>
      <w:lvlText w:val="%4)"/>
      <w:lvlJc w:val="left"/>
      <w:pPr>
        <w:tabs>
          <w:tab w:val="num" w:pos="1985"/>
        </w:tabs>
        <w:ind w:left="1985" w:hanging="567"/>
      </w:pPr>
      <w:rPr>
        <w:rFonts w:cs="Times New Roman" w:hint="default"/>
      </w:rPr>
    </w:lvl>
    <w:lvl w:ilvl="4">
      <w:start w:val="1"/>
      <w:numFmt w:val="decimal"/>
      <w:lvlText w:val="%1.%2.%3.%4.%5"/>
      <w:lvlJc w:val="left"/>
      <w:pPr>
        <w:tabs>
          <w:tab w:val="num" w:pos="2448"/>
        </w:tabs>
        <w:ind w:left="2448"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40" w15:restartNumberingAfterBreak="0">
    <w:nsid w:val="17845814"/>
    <w:multiLevelType w:val="hybridMultilevel"/>
    <w:tmpl w:val="6316C124"/>
    <w:lvl w:ilvl="0" w:tplc="60868696">
      <w:start w:val="1"/>
      <w:numFmt w:val="russianLower"/>
      <w:lvlText w:val="%1)"/>
      <w:lvlJc w:val="left"/>
      <w:pPr>
        <w:ind w:left="2574"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41" w15:restartNumberingAfterBreak="0">
    <w:nsid w:val="18564A11"/>
    <w:multiLevelType w:val="multilevel"/>
    <w:tmpl w:val="794E3BEE"/>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4548" w:hanging="720"/>
      </w:pPr>
      <w:rPr>
        <w:rFonts w:hint="default"/>
        <w:b w:val="0"/>
        <w:i w:val="0"/>
      </w:rPr>
    </w:lvl>
    <w:lvl w:ilvl="3">
      <w:start w:val="1"/>
      <w:numFmt w:val="decimal"/>
      <w:lvlText w:val="%1.%2.%3.%4"/>
      <w:lvlJc w:val="left"/>
      <w:pPr>
        <w:ind w:left="2138" w:hanging="720"/>
      </w:pPr>
      <w:rPr>
        <w:rFonts w:hint="default"/>
        <w:b w:val="0"/>
        <w:i w:val="0"/>
        <w:strike w:val="0"/>
        <w:color w:val="auto"/>
        <w:lang w:val="ru-RU"/>
      </w:rPr>
    </w:lvl>
    <w:lvl w:ilvl="4">
      <w:start w:val="1"/>
      <w:numFmt w:val="decimal"/>
      <w:lvlText w:val="%1.%2.%3.%4.%5"/>
      <w:lvlJc w:val="left"/>
      <w:pPr>
        <w:ind w:left="1080" w:hanging="1080"/>
      </w:pPr>
      <w:rPr>
        <w:rFonts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89F4336"/>
    <w:multiLevelType w:val="multilevel"/>
    <w:tmpl w:val="42BECA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strike w:val="0"/>
      </w:rPr>
    </w:lvl>
    <w:lvl w:ilvl="4">
      <w:start w:val="1"/>
      <w:numFmt w:val="russianLower"/>
      <w:lvlText w:val="%5)"/>
      <w:lvlJc w:val="left"/>
      <w:pPr>
        <w:ind w:left="1080"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230BBB"/>
    <w:multiLevelType w:val="hybridMultilevel"/>
    <w:tmpl w:val="76BC9A30"/>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1ACF2727"/>
    <w:multiLevelType w:val="hybridMultilevel"/>
    <w:tmpl w:val="74AA375C"/>
    <w:lvl w:ilvl="0" w:tplc="0419000F">
      <w:start w:val="1"/>
      <w:numFmt w:val="decimal"/>
      <w:lvlText w:val="%1."/>
      <w:lvlJc w:val="left"/>
      <w:pPr>
        <w:ind w:left="752" w:hanging="360"/>
      </w:pPr>
      <w:rPr>
        <w:rFonts w:cs="Times New Roman"/>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45" w15:restartNumberingAfterBreak="0">
    <w:nsid w:val="1BCD431C"/>
    <w:multiLevelType w:val="hybridMultilevel"/>
    <w:tmpl w:val="AFAA7F4E"/>
    <w:lvl w:ilvl="0" w:tplc="6F7AF9FE">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1C3435B2"/>
    <w:multiLevelType w:val="hybridMultilevel"/>
    <w:tmpl w:val="B23E6108"/>
    <w:lvl w:ilvl="0" w:tplc="DE5ABC6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1C6636D3"/>
    <w:multiLevelType w:val="multilevel"/>
    <w:tmpl w:val="C270BA8C"/>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CB87905"/>
    <w:multiLevelType w:val="hybridMultilevel"/>
    <w:tmpl w:val="F8F20EB2"/>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1DC00766"/>
    <w:multiLevelType w:val="multilevel"/>
    <w:tmpl w:val="017C34B4"/>
    <w:lvl w:ilvl="0">
      <w:start w:val="9"/>
      <w:numFmt w:val="decimal"/>
      <w:lvlText w:val="%1."/>
      <w:lvlJc w:val="left"/>
      <w:pPr>
        <w:ind w:left="900" w:hanging="900"/>
      </w:pPr>
      <w:rPr>
        <w:rFonts w:cs="Times New Roman" w:hint="default"/>
      </w:rPr>
    </w:lvl>
    <w:lvl w:ilvl="1">
      <w:start w:val="3"/>
      <w:numFmt w:val="decimal"/>
      <w:lvlText w:val="%1.%2."/>
      <w:lvlJc w:val="left"/>
      <w:pPr>
        <w:ind w:left="1134" w:hanging="900"/>
      </w:pPr>
      <w:rPr>
        <w:rFonts w:cs="Times New Roman" w:hint="default"/>
      </w:rPr>
    </w:lvl>
    <w:lvl w:ilvl="2">
      <w:start w:val="3"/>
      <w:numFmt w:val="decimal"/>
      <w:lvlText w:val="%1.%2.%3."/>
      <w:lvlJc w:val="left"/>
      <w:pPr>
        <w:ind w:left="1368" w:hanging="900"/>
      </w:pPr>
      <w:rPr>
        <w:rFonts w:cs="Times New Roman" w:hint="default"/>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50" w15:restartNumberingAfterBreak="0">
    <w:nsid w:val="1E6D7093"/>
    <w:multiLevelType w:val="multilevel"/>
    <w:tmpl w:val="2A2AF7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strike w:val="0"/>
      </w:rPr>
    </w:lvl>
    <w:lvl w:ilvl="4">
      <w:start w:val="1"/>
      <w:numFmt w:val="russianLower"/>
      <w:lvlText w:val="%5)"/>
      <w:lvlJc w:val="left"/>
      <w:pPr>
        <w:ind w:left="4341"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1862C0"/>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52" w15:restartNumberingAfterBreak="0">
    <w:nsid w:val="206C08D1"/>
    <w:multiLevelType w:val="hybridMultilevel"/>
    <w:tmpl w:val="EEC8094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20B60F94"/>
    <w:multiLevelType w:val="hybridMultilevel"/>
    <w:tmpl w:val="B450E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26A653C"/>
    <w:multiLevelType w:val="hybridMultilevel"/>
    <w:tmpl w:val="D6563916"/>
    <w:lvl w:ilvl="0" w:tplc="94364C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2299002C"/>
    <w:multiLevelType w:val="hybridMultilevel"/>
    <w:tmpl w:val="8BC450C6"/>
    <w:lvl w:ilvl="0" w:tplc="AF12EA1C">
      <w:start w:val="1"/>
      <w:numFmt w:val="bullet"/>
      <w:lvlText w:val=""/>
      <w:lvlJc w:val="left"/>
      <w:pPr>
        <w:ind w:left="2174" w:hanging="360"/>
      </w:pPr>
      <w:rPr>
        <w:rFonts w:ascii="Symbol" w:hAnsi="Symbol" w:hint="default"/>
      </w:rPr>
    </w:lvl>
    <w:lvl w:ilvl="1" w:tplc="04190003" w:tentative="1">
      <w:start w:val="1"/>
      <w:numFmt w:val="bullet"/>
      <w:lvlText w:val="o"/>
      <w:lvlJc w:val="left"/>
      <w:pPr>
        <w:ind w:left="2894" w:hanging="360"/>
      </w:pPr>
      <w:rPr>
        <w:rFonts w:ascii="Courier New" w:hAnsi="Courier New" w:cs="Courier New" w:hint="default"/>
      </w:rPr>
    </w:lvl>
    <w:lvl w:ilvl="2" w:tplc="04190005" w:tentative="1">
      <w:start w:val="1"/>
      <w:numFmt w:val="bullet"/>
      <w:lvlText w:val=""/>
      <w:lvlJc w:val="left"/>
      <w:pPr>
        <w:ind w:left="3614" w:hanging="360"/>
      </w:pPr>
      <w:rPr>
        <w:rFonts w:ascii="Wingdings" w:hAnsi="Wingdings" w:hint="default"/>
      </w:rPr>
    </w:lvl>
    <w:lvl w:ilvl="3" w:tplc="04190001" w:tentative="1">
      <w:start w:val="1"/>
      <w:numFmt w:val="bullet"/>
      <w:lvlText w:val=""/>
      <w:lvlJc w:val="left"/>
      <w:pPr>
        <w:ind w:left="4334" w:hanging="360"/>
      </w:pPr>
      <w:rPr>
        <w:rFonts w:ascii="Symbol" w:hAnsi="Symbol" w:hint="default"/>
      </w:rPr>
    </w:lvl>
    <w:lvl w:ilvl="4" w:tplc="04190003" w:tentative="1">
      <w:start w:val="1"/>
      <w:numFmt w:val="bullet"/>
      <w:lvlText w:val="o"/>
      <w:lvlJc w:val="left"/>
      <w:pPr>
        <w:ind w:left="5054" w:hanging="360"/>
      </w:pPr>
      <w:rPr>
        <w:rFonts w:ascii="Courier New" w:hAnsi="Courier New" w:cs="Courier New" w:hint="default"/>
      </w:rPr>
    </w:lvl>
    <w:lvl w:ilvl="5" w:tplc="04190005" w:tentative="1">
      <w:start w:val="1"/>
      <w:numFmt w:val="bullet"/>
      <w:lvlText w:val=""/>
      <w:lvlJc w:val="left"/>
      <w:pPr>
        <w:ind w:left="5774" w:hanging="360"/>
      </w:pPr>
      <w:rPr>
        <w:rFonts w:ascii="Wingdings" w:hAnsi="Wingdings" w:hint="default"/>
      </w:rPr>
    </w:lvl>
    <w:lvl w:ilvl="6" w:tplc="04190001" w:tentative="1">
      <w:start w:val="1"/>
      <w:numFmt w:val="bullet"/>
      <w:lvlText w:val=""/>
      <w:lvlJc w:val="left"/>
      <w:pPr>
        <w:ind w:left="6494" w:hanging="360"/>
      </w:pPr>
      <w:rPr>
        <w:rFonts w:ascii="Symbol" w:hAnsi="Symbol" w:hint="default"/>
      </w:rPr>
    </w:lvl>
    <w:lvl w:ilvl="7" w:tplc="04190003" w:tentative="1">
      <w:start w:val="1"/>
      <w:numFmt w:val="bullet"/>
      <w:lvlText w:val="o"/>
      <w:lvlJc w:val="left"/>
      <w:pPr>
        <w:ind w:left="7214" w:hanging="360"/>
      </w:pPr>
      <w:rPr>
        <w:rFonts w:ascii="Courier New" w:hAnsi="Courier New" w:cs="Courier New" w:hint="default"/>
      </w:rPr>
    </w:lvl>
    <w:lvl w:ilvl="8" w:tplc="04190005" w:tentative="1">
      <w:start w:val="1"/>
      <w:numFmt w:val="bullet"/>
      <w:lvlText w:val=""/>
      <w:lvlJc w:val="left"/>
      <w:pPr>
        <w:ind w:left="7934" w:hanging="360"/>
      </w:pPr>
      <w:rPr>
        <w:rFonts w:ascii="Wingdings" w:hAnsi="Wingdings" w:hint="default"/>
      </w:rPr>
    </w:lvl>
  </w:abstractNum>
  <w:abstractNum w:abstractNumId="56" w15:restartNumberingAfterBreak="0">
    <w:nsid w:val="243409E0"/>
    <w:multiLevelType w:val="multilevel"/>
    <w:tmpl w:val="7ECA75EE"/>
    <w:lvl w:ilvl="0">
      <w:start w:val="2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5590E36"/>
    <w:multiLevelType w:val="multilevel"/>
    <w:tmpl w:val="ACA22F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strike w:val="0"/>
        <w:color w:val="auto"/>
      </w:rPr>
    </w:lvl>
    <w:lvl w:ilvl="4">
      <w:start w:val="1"/>
      <w:numFmt w:val="bullet"/>
      <w:lvlText w:val=""/>
      <w:lvlJc w:val="left"/>
      <w:pPr>
        <w:ind w:left="1080" w:hanging="1080"/>
      </w:pPr>
      <w:rPr>
        <w:rFonts w:ascii="Symbol" w:hAnsi="Symbol"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57A0583"/>
    <w:multiLevelType w:val="multilevel"/>
    <w:tmpl w:val="2D184010"/>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6A6653C"/>
    <w:multiLevelType w:val="hybridMultilevel"/>
    <w:tmpl w:val="E18A2BF2"/>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15:restartNumberingAfterBreak="0">
    <w:nsid w:val="26AB201D"/>
    <w:multiLevelType w:val="multilevel"/>
    <w:tmpl w:val="8C867E92"/>
    <w:lvl w:ilvl="0">
      <w:start w:val="3"/>
      <w:numFmt w:val="decimal"/>
      <w:lvlText w:val="%1"/>
      <w:lvlJc w:val="left"/>
      <w:pPr>
        <w:tabs>
          <w:tab w:val="num" w:pos="680"/>
        </w:tabs>
        <w:ind w:left="0" w:firstLine="0"/>
      </w:pPr>
      <w:rPr>
        <w:rFonts w:hint="default"/>
      </w:rPr>
    </w:lvl>
    <w:lvl w:ilvl="1">
      <w:start w:val="1"/>
      <w:numFmt w:val="decimal"/>
      <w:lvlRestart w:val="0"/>
      <w:lvlText w:val="5.%2"/>
      <w:lvlJc w:val="left"/>
      <w:pPr>
        <w:tabs>
          <w:tab w:val="num" w:pos="360"/>
        </w:tabs>
        <w:ind w:left="0" w:firstLine="0"/>
      </w:pPr>
      <w:rPr>
        <w:rFonts w:hint="default"/>
        <w:b w:val="0"/>
      </w:rPr>
    </w:lvl>
    <w:lvl w:ilvl="2">
      <w:start w:val="1"/>
      <w:numFmt w:val="decimal"/>
      <w:lvlText w:val="5.%2.%3"/>
      <w:lvlJc w:val="left"/>
      <w:pPr>
        <w:tabs>
          <w:tab w:val="num" w:pos="732"/>
        </w:tabs>
        <w:ind w:left="732"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271628A5"/>
    <w:multiLevelType w:val="hybridMultilevel"/>
    <w:tmpl w:val="F5042AC4"/>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2" w15:restartNumberingAfterBreak="0">
    <w:nsid w:val="275104B6"/>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63" w15:restartNumberingAfterBreak="0">
    <w:nsid w:val="277A4040"/>
    <w:multiLevelType w:val="multilevel"/>
    <w:tmpl w:val="3416AA6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7907EE7"/>
    <w:multiLevelType w:val="hybridMultilevel"/>
    <w:tmpl w:val="4C42172E"/>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2A4B39DB"/>
    <w:multiLevelType w:val="multilevel"/>
    <w:tmpl w:val="CC7E81DC"/>
    <w:lvl w:ilvl="0">
      <w:start w:val="7"/>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left="0" w:firstLine="567"/>
      </w:pPr>
      <w:rPr>
        <w:rFonts w:cs="Times New Roman" w:hint="default"/>
        <w:b w:val="0"/>
        <w:bCs w:val="0"/>
        <w:i w:val="0"/>
        <w:iCs w:val="0"/>
        <w:color w:val="auto"/>
      </w:rPr>
    </w:lvl>
    <w:lvl w:ilvl="3">
      <w:start w:val="1"/>
      <w:numFmt w:val="decimal"/>
      <w:lvlText w:val="%1.%2.%3.%4"/>
      <w:lvlJc w:val="left"/>
      <w:pPr>
        <w:tabs>
          <w:tab w:val="num" w:pos="1990"/>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66" w15:restartNumberingAfterBreak="0">
    <w:nsid w:val="2A594196"/>
    <w:multiLevelType w:val="multilevel"/>
    <w:tmpl w:val="C1BCCF1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B6A44C6"/>
    <w:multiLevelType w:val="multilevel"/>
    <w:tmpl w:val="21923B44"/>
    <w:lvl w:ilvl="0">
      <w:start w:val="7"/>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1149"/>
        </w:tabs>
        <w:ind w:left="1149" w:hanging="840"/>
      </w:pPr>
      <w:rPr>
        <w:rFonts w:cs="Times New Roman" w:hint="default"/>
      </w:rPr>
    </w:lvl>
    <w:lvl w:ilvl="2">
      <w:start w:val="1"/>
      <w:numFmt w:val="decimal"/>
      <w:lvlText w:val="%1.%2.%3."/>
      <w:lvlJc w:val="left"/>
      <w:pPr>
        <w:tabs>
          <w:tab w:val="num" w:pos="1458"/>
        </w:tabs>
        <w:ind w:left="1458" w:hanging="840"/>
      </w:pPr>
      <w:rPr>
        <w:rFonts w:cs="Times New Roman" w:hint="default"/>
      </w:rPr>
    </w:lvl>
    <w:lvl w:ilvl="3">
      <w:start w:val="1"/>
      <w:numFmt w:val="decimal"/>
      <w:lvlText w:val="%1.%2.%3.%4."/>
      <w:lvlJc w:val="left"/>
      <w:pPr>
        <w:tabs>
          <w:tab w:val="num" w:pos="2007"/>
        </w:tabs>
        <w:ind w:left="2007" w:hanging="1080"/>
      </w:pPr>
      <w:rPr>
        <w:rFonts w:cs="Times New Roman" w:hint="default"/>
      </w:rPr>
    </w:lvl>
    <w:lvl w:ilvl="4">
      <w:start w:val="1"/>
      <w:numFmt w:val="decimal"/>
      <w:lvlText w:val="%1.%2.%3.%4.%5."/>
      <w:lvlJc w:val="left"/>
      <w:pPr>
        <w:tabs>
          <w:tab w:val="num" w:pos="2316"/>
        </w:tabs>
        <w:ind w:left="2316" w:hanging="1080"/>
      </w:pPr>
      <w:rPr>
        <w:rFonts w:cs="Times New Roman" w:hint="default"/>
      </w:rPr>
    </w:lvl>
    <w:lvl w:ilvl="5">
      <w:start w:val="1"/>
      <w:numFmt w:val="decimal"/>
      <w:lvlText w:val="%1.%2.%3.%4.%5.%6."/>
      <w:lvlJc w:val="left"/>
      <w:pPr>
        <w:tabs>
          <w:tab w:val="num" w:pos="2985"/>
        </w:tabs>
        <w:ind w:left="2985" w:hanging="1440"/>
      </w:pPr>
      <w:rPr>
        <w:rFonts w:cs="Times New Roman" w:hint="default"/>
      </w:rPr>
    </w:lvl>
    <w:lvl w:ilvl="6">
      <w:start w:val="1"/>
      <w:numFmt w:val="decimal"/>
      <w:lvlText w:val="%1.%2.%3.%4.%5.%6.%7."/>
      <w:lvlJc w:val="left"/>
      <w:pPr>
        <w:tabs>
          <w:tab w:val="num" w:pos="3654"/>
        </w:tabs>
        <w:ind w:left="3654" w:hanging="1800"/>
      </w:pPr>
      <w:rPr>
        <w:rFonts w:cs="Times New Roman" w:hint="default"/>
      </w:rPr>
    </w:lvl>
    <w:lvl w:ilvl="7">
      <w:start w:val="1"/>
      <w:numFmt w:val="decimal"/>
      <w:lvlText w:val="%1.%2.%3.%4.%5.%6.%7.%8."/>
      <w:lvlJc w:val="left"/>
      <w:pPr>
        <w:tabs>
          <w:tab w:val="num" w:pos="3963"/>
        </w:tabs>
        <w:ind w:left="3963" w:hanging="1800"/>
      </w:pPr>
      <w:rPr>
        <w:rFonts w:cs="Times New Roman" w:hint="default"/>
      </w:rPr>
    </w:lvl>
    <w:lvl w:ilvl="8">
      <w:start w:val="1"/>
      <w:numFmt w:val="decimal"/>
      <w:lvlText w:val="%1.%2.%3.%4.%5.%6.%7.%8.%9."/>
      <w:lvlJc w:val="left"/>
      <w:pPr>
        <w:tabs>
          <w:tab w:val="num" w:pos="4632"/>
        </w:tabs>
        <w:ind w:left="4632" w:hanging="2160"/>
      </w:pPr>
      <w:rPr>
        <w:rFonts w:cs="Times New Roman" w:hint="default"/>
      </w:rPr>
    </w:lvl>
  </w:abstractNum>
  <w:abstractNum w:abstractNumId="68" w15:restartNumberingAfterBreak="0">
    <w:nsid w:val="2BF5164C"/>
    <w:multiLevelType w:val="multilevel"/>
    <w:tmpl w:val="7D303FD6"/>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firstLine="567"/>
      </w:pPr>
      <w:rPr>
        <w:rFonts w:cs="Times New Roman" w:hint="default"/>
        <w:b w:val="0"/>
        <w:bCs w:val="0"/>
        <w:i w:val="0"/>
        <w:iCs w:val="0"/>
        <w:color w:val="auto"/>
      </w:rPr>
    </w:lvl>
    <w:lvl w:ilvl="3">
      <w:start w:val="1"/>
      <w:numFmt w:val="decimal"/>
      <w:lvlText w:val="%1.%2.%3.%4"/>
      <w:lvlJc w:val="left"/>
      <w:pPr>
        <w:tabs>
          <w:tab w:val="num" w:pos="1990"/>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69" w15:restartNumberingAfterBreak="0">
    <w:nsid w:val="2BFD56CE"/>
    <w:multiLevelType w:val="multilevel"/>
    <w:tmpl w:val="1D627FCA"/>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2"/>
      <w:numFmt w:val="russianLower"/>
      <w:lvlText w:val="В%5."/>
      <w:lvlJc w:val="left"/>
      <w:pPr>
        <w:tabs>
          <w:tab w:val="num" w:pos="0"/>
        </w:tabs>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2C5B5954"/>
    <w:multiLevelType w:val="hybridMultilevel"/>
    <w:tmpl w:val="E98C4D6C"/>
    <w:lvl w:ilvl="0" w:tplc="9D680E6A">
      <w:start w:val="19"/>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2C7411B5"/>
    <w:multiLevelType w:val="multilevel"/>
    <w:tmpl w:val="0F4419CE"/>
    <w:lvl w:ilvl="0">
      <w:start w:val="7"/>
      <w:numFmt w:val="decimal"/>
      <w:lvlText w:val="%1."/>
      <w:lvlJc w:val="left"/>
      <w:pPr>
        <w:ind w:left="885" w:hanging="885"/>
      </w:pPr>
      <w:rPr>
        <w:rFonts w:hint="default"/>
      </w:rPr>
    </w:lvl>
    <w:lvl w:ilvl="1">
      <w:start w:val="1"/>
      <w:numFmt w:val="decimal"/>
      <w:lvlText w:val="%1.%2."/>
      <w:lvlJc w:val="left"/>
      <w:pPr>
        <w:ind w:left="1074" w:hanging="885"/>
      </w:pPr>
      <w:rPr>
        <w:rFonts w:hint="default"/>
      </w:rPr>
    </w:lvl>
    <w:lvl w:ilvl="2">
      <w:start w:val="8"/>
      <w:numFmt w:val="decimal"/>
      <w:lvlText w:val="%1.%2.%3."/>
      <w:lvlJc w:val="left"/>
      <w:pPr>
        <w:ind w:left="1263" w:hanging="88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72" w15:restartNumberingAfterBreak="0">
    <w:nsid w:val="2D567E6C"/>
    <w:multiLevelType w:val="multilevel"/>
    <w:tmpl w:val="210C55FE"/>
    <w:lvl w:ilvl="0">
      <w:start w:val="4"/>
      <w:numFmt w:val="decimal"/>
      <w:lvlText w:val="%1"/>
      <w:lvlJc w:val="left"/>
      <w:pPr>
        <w:tabs>
          <w:tab w:val="num" w:pos="680"/>
        </w:tabs>
        <w:ind w:left="0" w:firstLine="0"/>
      </w:pPr>
      <w:rPr>
        <w:rFonts w:hint="default"/>
      </w:rPr>
    </w:lvl>
    <w:lvl w:ilvl="1">
      <w:start w:val="1"/>
      <w:numFmt w:val="decimal"/>
      <w:lvlRestart w:val="0"/>
      <w:lvlText w:val="%1.%2"/>
      <w:lvlJc w:val="left"/>
      <w:pPr>
        <w:tabs>
          <w:tab w:val="num" w:pos="851"/>
        </w:tabs>
        <w:ind w:left="0" w:firstLine="0"/>
      </w:pPr>
      <w:rPr>
        <w:rFonts w:hint="default"/>
        <w:sz w:val="24"/>
        <w:szCs w:val="24"/>
      </w:rPr>
    </w:lvl>
    <w:lvl w:ilvl="2">
      <w:start w:val="1"/>
      <w:numFmt w:val="decimal"/>
      <w:lvlText w:val="%1.%2.%3"/>
      <w:lvlJc w:val="left"/>
      <w:pPr>
        <w:tabs>
          <w:tab w:val="num" w:pos="732"/>
        </w:tabs>
        <w:ind w:left="732" w:hanging="732"/>
      </w:pPr>
      <w:rPr>
        <w:rFonts w:hint="default"/>
        <w:color w:val="FF0000"/>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D8F7DFD"/>
    <w:multiLevelType w:val="multilevel"/>
    <w:tmpl w:val="36FCC2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strike w:val="0"/>
      </w:rPr>
    </w:lvl>
    <w:lvl w:ilvl="4">
      <w:start w:val="1"/>
      <w:numFmt w:val="russianLower"/>
      <w:lvlText w:val="%5)"/>
      <w:lvlJc w:val="left"/>
      <w:pPr>
        <w:ind w:left="1080"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cs="Times New Roman"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2E49749B"/>
    <w:multiLevelType w:val="hybridMultilevel"/>
    <w:tmpl w:val="686A0D98"/>
    <w:lvl w:ilvl="0" w:tplc="C4FED824">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6" w15:restartNumberingAfterBreak="0">
    <w:nsid w:val="2FCE3E99"/>
    <w:multiLevelType w:val="hybridMultilevel"/>
    <w:tmpl w:val="461ABD8A"/>
    <w:lvl w:ilvl="0" w:tplc="F33E1A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0033031"/>
    <w:multiLevelType w:val="multilevel"/>
    <w:tmpl w:val="01602D0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0FF5C34"/>
    <w:multiLevelType w:val="hybridMultilevel"/>
    <w:tmpl w:val="E9027E40"/>
    <w:lvl w:ilvl="0" w:tplc="AF12EA1C">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9" w15:restartNumberingAfterBreak="0">
    <w:nsid w:val="324A0B43"/>
    <w:multiLevelType w:val="multilevel"/>
    <w:tmpl w:val="A4CA4D7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2633B7E"/>
    <w:multiLevelType w:val="multilevel"/>
    <w:tmpl w:val="0A885968"/>
    <w:lvl w:ilvl="0">
      <w:start w:val="7"/>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left="0" w:firstLine="567"/>
      </w:pPr>
      <w:rPr>
        <w:rFonts w:cs="Times New Roman" w:hint="default"/>
        <w:b w:val="0"/>
        <w:bCs w:val="0"/>
        <w:i w:val="0"/>
        <w:iCs w:val="0"/>
        <w:color w:val="auto"/>
      </w:rPr>
    </w:lvl>
    <w:lvl w:ilvl="3">
      <w:start w:val="1"/>
      <w:numFmt w:val="decimal"/>
      <w:lvlText w:val="%1.%2.%3.%4"/>
      <w:lvlJc w:val="left"/>
      <w:pPr>
        <w:tabs>
          <w:tab w:val="num" w:pos="1990"/>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81" w15:restartNumberingAfterBreak="0">
    <w:nsid w:val="329A783D"/>
    <w:multiLevelType w:val="hybridMultilevel"/>
    <w:tmpl w:val="420C552C"/>
    <w:lvl w:ilvl="0" w:tplc="AF12EA1C">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2" w15:restartNumberingAfterBreak="0">
    <w:nsid w:val="36DC60B6"/>
    <w:multiLevelType w:val="multilevel"/>
    <w:tmpl w:val="F2680894"/>
    <w:lvl w:ilvl="0">
      <w:start w:val="3"/>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6"/>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3" w15:restartNumberingAfterBreak="0">
    <w:nsid w:val="38D91B75"/>
    <w:multiLevelType w:val="hybridMultilevel"/>
    <w:tmpl w:val="136674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39147723"/>
    <w:multiLevelType w:val="multilevel"/>
    <w:tmpl w:val="9D9604BA"/>
    <w:lvl w:ilvl="0">
      <w:start w:val="1"/>
      <w:numFmt w:val="russianLower"/>
      <w:lvlText w:val="%1)"/>
      <w:lvlJc w:val="left"/>
      <w:pPr>
        <w:ind w:left="1287"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39901AC6"/>
    <w:multiLevelType w:val="multilevel"/>
    <w:tmpl w:val="5998B962"/>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1"/>
        </w:tabs>
        <w:ind w:firstLine="567"/>
      </w:pPr>
      <w:rPr>
        <w:rFonts w:cs="Times New Roman" w:hint="default"/>
        <w:b w:val="0"/>
        <w:bCs w:val="0"/>
        <w:i w:val="0"/>
        <w:iCs w:val="0"/>
      </w:rPr>
    </w:lvl>
    <w:lvl w:ilvl="3">
      <w:start w:val="1"/>
      <w:numFmt w:val="decimal"/>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86" w15:restartNumberingAfterBreak="0">
    <w:nsid w:val="3CB95162"/>
    <w:multiLevelType w:val="multilevel"/>
    <w:tmpl w:val="D8246A6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3D23356B"/>
    <w:multiLevelType w:val="hybridMultilevel"/>
    <w:tmpl w:val="09FA1A7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8" w15:restartNumberingAfterBreak="0">
    <w:nsid w:val="3DC9762C"/>
    <w:multiLevelType w:val="multilevel"/>
    <w:tmpl w:val="8BEC71EC"/>
    <w:lvl w:ilvl="0">
      <w:start w:val="3"/>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9" w15:restartNumberingAfterBreak="0">
    <w:nsid w:val="3DE37D74"/>
    <w:multiLevelType w:val="multilevel"/>
    <w:tmpl w:val="316EA76E"/>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F3051F7"/>
    <w:multiLevelType w:val="hybridMultilevel"/>
    <w:tmpl w:val="0148900E"/>
    <w:lvl w:ilvl="0" w:tplc="DC96F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3F445545"/>
    <w:multiLevelType w:val="hybridMultilevel"/>
    <w:tmpl w:val="157CB2D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0302F95"/>
    <w:multiLevelType w:val="hybridMultilevel"/>
    <w:tmpl w:val="23307130"/>
    <w:lvl w:ilvl="0" w:tplc="F73A34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1146CFE"/>
    <w:multiLevelType w:val="multilevel"/>
    <w:tmpl w:val="1CF64EC6"/>
    <w:lvl w:ilvl="0">
      <w:start w:val="1"/>
      <w:numFmt w:val="russianLower"/>
      <w:lvlText w:val="%1)"/>
      <w:lvlJc w:val="left"/>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9"/>
        </w:tabs>
        <w:ind w:firstLine="567"/>
      </w:pPr>
      <w:rPr>
        <w:rFonts w:cs="Times New Roman" w:hint="default"/>
        <w:b w:val="0"/>
        <w:bCs w:val="0"/>
        <w:i w:val="0"/>
        <w:iCs w:val="0"/>
        <w:color w:val="auto"/>
      </w:rPr>
    </w:lvl>
    <w:lvl w:ilvl="3">
      <w:start w:val="1"/>
      <w:numFmt w:val="decimal"/>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94" w15:restartNumberingAfterBreak="0">
    <w:nsid w:val="418F4D79"/>
    <w:multiLevelType w:val="multilevel"/>
    <w:tmpl w:val="A6D82166"/>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russianLower"/>
      <w:lvlText w:val="%5."/>
      <w:lvlJc w:val="left"/>
      <w:pPr>
        <w:tabs>
          <w:tab w:val="num" w:pos="0"/>
        </w:tabs>
        <w:ind w:left="3600" w:hanging="36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41F636B5"/>
    <w:multiLevelType w:val="hybridMultilevel"/>
    <w:tmpl w:val="A5C89382"/>
    <w:lvl w:ilvl="0" w:tplc="3AEE2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6" w15:restartNumberingAfterBreak="0">
    <w:nsid w:val="42C9544A"/>
    <w:multiLevelType w:val="multilevel"/>
    <w:tmpl w:val="5CE05FEA"/>
    <w:lvl w:ilvl="0">
      <w:start w:val="7"/>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862"/>
        </w:tabs>
        <w:ind w:left="862"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15:restartNumberingAfterBreak="0">
    <w:nsid w:val="42F03BD0"/>
    <w:multiLevelType w:val="multilevel"/>
    <w:tmpl w:val="AE1CDC10"/>
    <w:lvl w:ilvl="0">
      <w:start w:val="5"/>
      <w:numFmt w:val="decimal"/>
      <w:lvlText w:val="%1"/>
      <w:lvlJc w:val="left"/>
      <w:pPr>
        <w:tabs>
          <w:tab w:val="num" w:pos="735"/>
        </w:tabs>
        <w:ind w:left="735" w:hanging="735"/>
      </w:pPr>
      <w:rPr>
        <w:rFonts w:hint="default"/>
      </w:rPr>
    </w:lvl>
    <w:lvl w:ilvl="1">
      <w:start w:val="1"/>
      <w:numFmt w:val="decimal"/>
      <w:lvlText w:val="%1.%2"/>
      <w:lvlJc w:val="left"/>
      <w:pPr>
        <w:tabs>
          <w:tab w:val="num" w:pos="1087"/>
        </w:tabs>
        <w:ind w:left="1087" w:hanging="735"/>
      </w:pPr>
      <w:rPr>
        <w:rFonts w:hint="default"/>
      </w:rPr>
    </w:lvl>
    <w:lvl w:ilvl="2">
      <w:start w:val="1"/>
      <w:numFmt w:val="decimal"/>
      <w:lvlText w:val="%1.%2.%3"/>
      <w:lvlJc w:val="left"/>
      <w:pPr>
        <w:tabs>
          <w:tab w:val="num" w:pos="1439"/>
        </w:tabs>
        <w:ind w:left="1439" w:hanging="735"/>
      </w:pPr>
      <w:rPr>
        <w:rFonts w:hint="default"/>
      </w:rPr>
    </w:lvl>
    <w:lvl w:ilvl="3">
      <w:start w:val="1"/>
      <w:numFmt w:val="decimal"/>
      <w:lvlText w:val="%1.%2.%3.%4"/>
      <w:lvlJc w:val="left"/>
      <w:pPr>
        <w:tabs>
          <w:tab w:val="num" w:pos="1791"/>
        </w:tabs>
        <w:ind w:left="1791" w:hanging="735"/>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8" w15:restartNumberingAfterBreak="0">
    <w:nsid w:val="438B6442"/>
    <w:multiLevelType w:val="multilevel"/>
    <w:tmpl w:val="1E005EC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9" w15:restartNumberingAfterBreak="0">
    <w:nsid w:val="453B2DD9"/>
    <w:multiLevelType w:val="multilevel"/>
    <w:tmpl w:val="6BE225CA"/>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84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0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969"/>
        </w:tabs>
        <w:ind w:left="3969"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1" w15:restartNumberingAfterBreak="0">
    <w:nsid w:val="45B4415D"/>
    <w:multiLevelType w:val="multilevel"/>
    <w:tmpl w:val="6FBAA024"/>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6E87F57"/>
    <w:multiLevelType w:val="multilevel"/>
    <w:tmpl w:val="27A2E1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strike w:val="0"/>
        <w:color w:val="auto"/>
      </w:rPr>
    </w:lvl>
    <w:lvl w:ilvl="4">
      <w:start w:val="1"/>
      <w:numFmt w:val="bullet"/>
      <w:lvlText w:val=""/>
      <w:lvlJc w:val="left"/>
      <w:pPr>
        <w:ind w:left="1080" w:hanging="1080"/>
      </w:pPr>
      <w:rPr>
        <w:rFonts w:ascii="Symbol" w:hAnsi="Symbol"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74D07B0"/>
    <w:multiLevelType w:val="hybridMultilevel"/>
    <w:tmpl w:val="39EA2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15:restartNumberingAfterBreak="0">
    <w:nsid w:val="478A395C"/>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05" w15:restartNumberingAfterBreak="0">
    <w:nsid w:val="479B5BF8"/>
    <w:multiLevelType w:val="multilevel"/>
    <w:tmpl w:val="EB0EF4F0"/>
    <w:lvl w:ilvl="0">
      <w:start w:val="2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6" w15:restartNumberingAfterBreak="0">
    <w:nsid w:val="47FA744A"/>
    <w:multiLevelType w:val="hybridMultilevel"/>
    <w:tmpl w:val="9FAE76EE"/>
    <w:lvl w:ilvl="0" w:tplc="F2D2087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7" w15:restartNumberingAfterBreak="0">
    <w:nsid w:val="48FB7ECF"/>
    <w:multiLevelType w:val="multilevel"/>
    <w:tmpl w:val="02BC61DA"/>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15:restartNumberingAfterBreak="0">
    <w:nsid w:val="497C6D4B"/>
    <w:multiLevelType w:val="hybridMultilevel"/>
    <w:tmpl w:val="4CB2D978"/>
    <w:lvl w:ilvl="0" w:tplc="445285F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9" w15:restartNumberingAfterBreak="0">
    <w:nsid w:val="4987135B"/>
    <w:multiLevelType w:val="multilevel"/>
    <w:tmpl w:val="EEFAACA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84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10" w15:restartNumberingAfterBreak="0">
    <w:nsid w:val="4A7A73D3"/>
    <w:multiLevelType w:val="hybridMultilevel"/>
    <w:tmpl w:val="6FD4B818"/>
    <w:lvl w:ilvl="0" w:tplc="088060EE">
      <w:start w:val="1"/>
      <w:numFmt w:val="russianLower"/>
      <w:lvlText w:val="%1)"/>
      <w:lvlJc w:val="left"/>
      <w:pPr>
        <w:ind w:left="185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1" w15:restartNumberingAfterBreak="0">
    <w:nsid w:val="4AD87A25"/>
    <w:multiLevelType w:val="multilevel"/>
    <w:tmpl w:val="770C672C"/>
    <w:lvl w:ilvl="0">
      <w:start w:val="24"/>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2"/>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2" w15:restartNumberingAfterBreak="0">
    <w:nsid w:val="4B5F31EC"/>
    <w:multiLevelType w:val="multilevel"/>
    <w:tmpl w:val="B36CA394"/>
    <w:lvl w:ilvl="0">
      <w:start w:val="4"/>
      <w:numFmt w:val="decimal"/>
      <w:lvlText w:val="%1."/>
      <w:lvlJc w:val="left"/>
      <w:pPr>
        <w:tabs>
          <w:tab w:val="num" w:pos="840"/>
        </w:tabs>
        <w:ind w:left="840" w:hanging="840"/>
      </w:pPr>
      <w:rPr>
        <w:rFonts w:cs="Times New Roman" w:hint="default"/>
      </w:rPr>
    </w:lvl>
    <w:lvl w:ilvl="1">
      <w:start w:val="1"/>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3" w15:restartNumberingAfterBreak="0">
    <w:nsid w:val="4BA9545D"/>
    <w:multiLevelType w:val="multilevel"/>
    <w:tmpl w:val="AE88334C"/>
    <w:lvl w:ilvl="0">
      <w:start w:val="1"/>
      <w:numFmt w:val="decimal"/>
      <w:lvlText w:val="%1."/>
      <w:lvlJc w:val="left"/>
      <w:pPr>
        <w:ind w:left="1287" w:hanging="360"/>
      </w:pPr>
      <w:rPr>
        <w:rFonts w:cs="Times New Roman"/>
      </w:rPr>
    </w:lvl>
    <w:lvl w:ilvl="1">
      <w:start w:val="2"/>
      <w:numFmt w:val="decimal"/>
      <w:isLgl/>
      <w:lvlText w:val="%1.%2."/>
      <w:lvlJc w:val="left"/>
      <w:pPr>
        <w:ind w:left="1827" w:hanging="900"/>
      </w:pPr>
      <w:rPr>
        <w:rFonts w:cs="Times New Roman" w:hint="default"/>
      </w:rPr>
    </w:lvl>
    <w:lvl w:ilvl="2">
      <w:start w:val="1"/>
      <w:numFmt w:val="decimal"/>
      <w:isLgl/>
      <w:lvlText w:val="%1.%2.%3."/>
      <w:lvlJc w:val="left"/>
      <w:pPr>
        <w:ind w:left="1827" w:hanging="90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114" w15:restartNumberingAfterBreak="0">
    <w:nsid w:val="4BB40557"/>
    <w:multiLevelType w:val="multilevel"/>
    <w:tmpl w:val="2E503538"/>
    <w:lvl w:ilvl="0">
      <w:start w:val="5"/>
      <w:numFmt w:val="decimal"/>
      <w:lvlText w:val="%1."/>
      <w:lvlJc w:val="left"/>
      <w:pPr>
        <w:ind w:left="900" w:hanging="900"/>
      </w:pPr>
      <w:rPr>
        <w:rFonts w:cs="Times New Roman" w:hint="default"/>
      </w:rPr>
    </w:lvl>
    <w:lvl w:ilvl="1">
      <w:start w:val="4"/>
      <w:numFmt w:val="decimal"/>
      <w:lvlText w:val="%1.%2."/>
      <w:lvlJc w:val="left"/>
      <w:pPr>
        <w:ind w:left="1134" w:hanging="900"/>
      </w:pPr>
      <w:rPr>
        <w:rFonts w:cs="Times New Roman" w:hint="default"/>
      </w:rPr>
    </w:lvl>
    <w:lvl w:ilvl="2">
      <w:start w:val="3"/>
      <w:numFmt w:val="decimal"/>
      <w:lvlText w:val="%1.%2.%3."/>
      <w:lvlJc w:val="left"/>
      <w:pPr>
        <w:ind w:left="1368" w:hanging="900"/>
      </w:pPr>
      <w:rPr>
        <w:rFonts w:cs="Times New Roman" w:hint="default"/>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115" w15:restartNumberingAfterBreak="0">
    <w:nsid w:val="4E497A05"/>
    <w:multiLevelType w:val="hybridMultilevel"/>
    <w:tmpl w:val="9D9604BA"/>
    <w:lvl w:ilvl="0" w:tplc="60868696">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6" w15:restartNumberingAfterBreak="0">
    <w:nsid w:val="4EE44E90"/>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17" w15:restartNumberingAfterBreak="0">
    <w:nsid w:val="4F357C04"/>
    <w:multiLevelType w:val="multilevel"/>
    <w:tmpl w:val="02BC61DA"/>
    <w:lvl w:ilvl="0">
      <w:start w:val="1"/>
      <w:numFmt w:val="russianLow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8" w15:restartNumberingAfterBreak="0">
    <w:nsid w:val="50064A91"/>
    <w:multiLevelType w:val="hybridMultilevel"/>
    <w:tmpl w:val="AC0EFF5C"/>
    <w:lvl w:ilvl="0" w:tplc="C4FED824">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9" w15:restartNumberingAfterBreak="0">
    <w:nsid w:val="507735D1"/>
    <w:multiLevelType w:val="hybridMultilevel"/>
    <w:tmpl w:val="79088EB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15:restartNumberingAfterBreak="0">
    <w:nsid w:val="513F164E"/>
    <w:multiLevelType w:val="multilevel"/>
    <w:tmpl w:val="E422A474"/>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1A319A8"/>
    <w:multiLevelType w:val="hybridMultilevel"/>
    <w:tmpl w:val="DFB8409A"/>
    <w:lvl w:ilvl="0" w:tplc="F2D2087C">
      <w:start w:val="1"/>
      <w:numFmt w:val="russianLow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22A5521"/>
    <w:multiLevelType w:val="multilevel"/>
    <w:tmpl w:val="713EC098"/>
    <w:lvl w:ilvl="0">
      <w:start w:val="9"/>
      <w:numFmt w:val="decimal"/>
      <w:lvlText w:val="%1."/>
      <w:lvlJc w:val="left"/>
      <w:pPr>
        <w:tabs>
          <w:tab w:val="num" w:pos="540"/>
        </w:tabs>
        <w:ind w:left="540" w:hanging="540"/>
      </w:pPr>
      <w:rPr>
        <w:rFonts w:hint="default"/>
        <w:b w:val="0"/>
      </w:rPr>
    </w:lvl>
    <w:lvl w:ilvl="1">
      <w:start w:val="1"/>
      <w:numFmt w:val="decimal"/>
      <w:lvlText w:val="%1.%2."/>
      <w:lvlJc w:val="left"/>
      <w:pPr>
        <w:tabs>
          <w:tab w:val="num" w:pos="753"/>
        </w:tabs>
        <w:ind w:left="753" w:hanging="540"/>
      </w:pPr>
      <w:rPr>
        <w:rFonts w:hint="default"/>
        <w:b/>
      </w:rPr>
    </w:lvl>
    <w:lvl w:ilvl="2">
      <w:start w:val="3"/>
      <w:numFmt w:val="decimal"/>
      <w:lvlText w:val="%1.%2.%3."/>
      <w:lvlJc w:val="left"/>
      <w:pPr>
        <w:tabs>
          <w:tab w:val="num" w:pos="1146"/>
        </w:tabs>
        <w:ind w:left="1146" w:hanging="720"/>
      </w:pPr>
      <w:rPr>
        <w:rFonts w:hint="default"/>
        <w:b w:val="0"/>
      </w:rPr>
    </w:lvl>
    <w:lvl w:ilvl="3">
      <w:start w:val="1"/>
      <w:numFmt w:val="decimal"/>
      <w:lvlText w:val="%1.%2.%3.%4."/>
      <w:lvlJc w:val="left"/>
      <w:pPr>
        <w:tabs>
          <w:tab w:val="num" w:pos="1359"/>
        </w:tabs>
        <w:ind w:left="1359" w:hanging="720"/>
      </w:pPr>
      <w:rPr>
        <w:rFonts w:hint="default"/>
        <w:b w:val="0"/>
      </w:rPr>
    </w:lvl>
    <w:lvl w:ilvl="4">
      <w:start w:val="1"/>
      <w:numFmt w:val="decimal"/>
      <w:lvlText w:val="%1.%2.%3.%4.%5."/>
      <w:lvlJc w:val="left"/>
      <w:pPr>
        <w:tabs>
          <w:tab w:val="num" w:pos="1932"/>
        </w:tabs>
        <w:ind w:left="1932" w:hanging="1080"/>
      </w:pPr>
      <w:rPr>
        <w:rFonts w:hint="default"/>
        <w:b w:val="0"/>
      </w:rPr>
    </w:lvl>
    <w:lvl w:ilvl="5">
      <w:start w:val="1"/>
      <w:numFmt w:val="decimal"/>
      <w:lvlText w:val="%1.%2.%3.%4.%5.%6."/>
      <w:lvlJc w:val="left"/>
      <w:pPr>
        <w:tabs>
          <w:tab w:val="num" w:pos="2145"/>
        </w:tabs>
        <w:ind w:left="2145" w:hanging="1080"/>
      </w:pPr>
      <w:rPr>
        <w:rFonts w:hint="default"/>
        <w:b w:val="0"/>
      </w:rPr>
    </w:lvl>
    <w:lvl w:ilvl="6">
      <w:start w:val="1"/>
      <w:numFmt w:val="decimal"/>
      <w:lvlText w:val="%1.%2.%3.%4.%5.%6.%7."/>
      <w:lvlJc w:val="left"/>
      <w:pPr>
        <w:tabs>
          <w:tab w:val="num" w:pos="2718"/>
        </w:tabs>
        <w:ind w:left="2718" w:hanging="1440"/>
      </w:pPr>
      <w:rPr>
        <w:rFonts w:hint="default"/>
        <w:b w:val="0"/>
      </w:rPr>
    </w:lvl>
    <w:lvl w:ilvl="7">
      <w:start w:val="1"/>
      <w:numFmt w:val="decimal"/>
      <w:lvlText w:val="%1.%2.%3.%4.%5.%6.%7.%8."/>
      <w:lvlJc w:val="left"/>
      <w:pPr>
        <w:tabs>
          <w:tab w:val="num" w:pos="2931"/>
        </w:tabs>
        <w:ind w:left="2931" w:hanging="1440"/>
      </w:pPr>
      <w:rPr>
        <w:rFonts w:hint="default"/>
        <w:b w:val="0"/>
      </w:rPr>
    </w:lvl>
    <w:lvl w:ilvl="8">
      <w:start w:val="1"/>
      <w:numFmt w:val="decimal"/>
      <w:lvlText w:val="%1.%2.%3.%4.%5.%6.%7.%8.%9."/>
      <w:lvlJc w:val="left"/>
      <w:pPr>
        <w:tabs>
          <w:tab w:val="num" w:pos="3504"/>
        </w:tabs>
        <w:ind w:left="3504" w:hanging="1800"/>
      </w:pPr>
      <w:rPr>
        <w:rFonts w:hint="default"/>
        <w:b w:val="0"/>
      </w:rPr>
    </w:lvl>
  </w:abstractNum>
  <w:abstractNum w:abstractNumId="123" w15:restartNumberingAfterBreak="0">
    <w:nsid w:val="525B4104"/>
    <w:multiLevelType w:val="multilevel"/>
    <w:tmpl w:val="8480CACC"/>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2A3046A"/>
    <w:multiLevelType w:val="multilevel"/>
    <w:tmpl w:val="92986268"/>
    <w:lvl w:ilvl="0">
      <w:start w:val="1"/>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left="0" w:firstLine="567"/>
      </w:pPr>
      <w:rPr>
        <w:rFonts w:cs="Times New Roman" w:hint="default"/>
        <w:b w:val="0"/>
        <w:bCs w:val="0"/>
        <w:i w:val="0"/>
        <w:iCs w:val="0"/>
        <w:color w:val="auto"/>
      </w:rPr>
    </w:lvl>
    <w:lvl w:ilvl="3">
      <w:start w:val="1"/>
      <w:numFmt w:val="decimal"/>
      <w:lvlText w:val="%1.%2.%3.%4"/>
      <w:lvlJc w:val="left"/>
      <w:pPr>
        <w:tabs>
          <w:tab w:val="num" w:pos="198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25" w15:restartNumberingAfterBreak="0">
    <w:nsid w:val="53010E86"/>
    <w:multiLevelType w:val="multilevel"/>
    <w:tmpl w:val="32929B4E"/>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53942066"/>
    <w:multiLevelType w:val="hybridMultilevel"/>
    <w:tmpl w:val="4BA67D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7" w15:restartNumberingAfterBreak="0">
    <w:nsid w:val="53B05EA7"/>
    <w:multiLevelType w:val="hybridMultilevel"/>
    <w:tmpl w:val="EF925CAC"/>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8" w15:restartNumberingAfterBreak="0">
    <w:nsid w:val="53F22C8F"/>
    <w:multiLevelType w:val="hybridMultilevel"/>
    <w:tmpl w:val="2E967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433008F"/>
    <w:multiLevelType w:val="multilevel"/>
    <w:tmpl w:val="3F726A9C"/>
    <w:lvl w:ilvl="0">
      <w:start w:val="1"/>
      <w:numFmt w:val="decimal"/>
      <w:lvlText w:val="%1."/>
      <w:lvlJc w:val="left"/>
      <w:pPr>
        <w:ind w:left="1070" w:hanging="360"/>
      </w:pPr>
      <w:rPr>
        <w:rFonts w:hint="default"/>
      </w:rPr>
    </w:lvl>
    <w:lvl w:ilvl="1">
      <w:start w:val="1"/>
      <w:numFmt w:val="decimal"/>
      <w:lvlText w:val="%1.%2."/>
      <w:lvlJc w:val="left"/>
      <w:pPr>
        <w:ind w:left="5323" w:hanging="360"/>
      </w:pPr>
      <w:rPr>
        <w:rFonts w:hint="default"/>
      </w:rPr>
    </w:lvl>
    <w:lvl w:ilvl="2">
      <w:start w:val="1"/>
      <w:numFmt w:val="decimal"/>
      <w:lvlText w:val="%1.%2.%3."/>
      <w:lvlJc w:val="left"/>
      <w:pPr>
        <w:ind w:left="1571" w:hanging="720"/>
      </w:pPr>
      <w:rPr>
        <w:rFonts w:hint="default"/>
        <w:i w:val="0"/>
        <w:color w:val="auto"/>
      </w:rPr>
    </w:lvl>
    <w:lvl w:ilvl="3">
      <w:start w:val="1"/>
      <w:numFmt w:val="bullet"/>
      <w:lvlText w:val=""/>
      <w:lvlJc w:val="left"/>
      <w:pPr>
        <w:ind w:left="3590" w:hanging="720"/>
      </w:pPr>
      <w:rPr>
        <w:rFonts w:ascii="Symbol" w:hAnsi="Symbol" w:hint="default"/>
      </w:rPr>
    </w:lvl>
    <w:lvl w:ilvl="4">
      <w:start w:val="1"/>
      <w:numFmt w:val="decimal"/>
      <w:lvlText w:val="%1.%2.%3.%4.%5."/>
      <w:lvlJc w:val="left"/>
      <w:pPr>
        <w:ind w:left="4670"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470" w:hanging="1440"/>
      </w:pPr>
      <w:rPr>
        <w:rFonts w:hint="default"/>
      </w:rPr>
    </w:lvl>
    <w:lvl w:ilvl="7">
      <w:start w:val="1"/>
      <w:numFmt w:val="decimal"/>
      <w:lvlText w:val="%1.%2.%3.%4.%5.%6.%7.%8."/>
      <w:lvlJc w:val="left"/>
      <w:pPr>
        <w:ind w:left="7190" w:hanging="1440"/>
      </w:pPr>
      <w:rPr>
        <w:rFonts w:hint="default"/>
      </w:rPr>
    </w:lvl>
    <w:lvl w:ilvl="8">
      <w:start w:val="1"/>
      <w:numFmt w:val="decimal"/>
      <w:lvlText w:val="%1.%2.%3.%4.%5.%6.%7.%8.%9."/>
      <w:lvlJc w:val="left"/>
      <w:pPr>
        <w:ind w:left="8270" w:hanging="1800"/>
      </w:pPr>
      <w:rPr>
        <w:rFonts w:hint="default"/>
      </w:rPr>
    </w:lvl>
  </w:abstractNum>
  <w:abstractNum w:abstractNumId="130" w15:restartNumberingAfterBreak="0">
    <w:nsid w:val="544F31D1"/>
    <w:multiLevelType w:val="hybridMultilevel"/>
    <w:tmpl w:val="B2501CD8"/>
    <w:lvl w:ilvl="0" w:tplc="F2D2087C">
      <w:start w:val="1"/>
      <w:numFmt w:val="russianLower"/>
      <w:lvlText w:val="%1)"/>
      <w:lvlJc w:val="left"/>
      <w:pPr>
        <w:ind w:left="1800" w:hanging="360"/>
      </w:pPr>
      <w:rPr>
        <w:rFonts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1" w15:restartNumberingAfterBreak="0">
    <w:nsid w:val="54F035B3"/>
    <w:multiLevelType w:val="hybridMultilevel"/>
    <w:tmpl w:val="3D8222DC"/>
    <w:lvl w:ilvl="0" w:tplc="8DD2167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2" w15:restartNumberingAfterBreak="0">
    <w:nsid w:val="552D6D19"/>
    <w:multiLevelType w:val="multilevel"/>
    <w:tmpl w:val="53600420"/>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53054D7"/>
    <w:multiLevelType w:val="multilevel"/>
    <w:tmpl w:val="335A8B72"/>
    <w:lvl w:ilvl="0">
      <w:start w:val="8"/>
      <w:numFmt w:val="decimal"/>
      <w:lvlText w:val="%1."/>
      <w:lvlJc w:val="left"/>
      <w:pPr>
        <w:ind w:left="900" w:hanging="900"/>
      </w:pPr>
      <w:rPr>
        <w:rFonts w:cs="Times New Roman" w:hint="default"/>
      </w:rPr>
    </w:lvl>
    <w:lvl w:ilvl="1">
      <w:start w:val="1"/>
      <w:numFmt w:val="decimal"/>
      <w:lvlText w:val="%1.%2."/>
      <w:lvlJc w:val="left"/>
      <w:pPr>
        <w:ind w:left="1134" w:hanging="900"/>
      </w:pPr>
      <w:rPr>
        <w:rFonts w:cs="Times New Roman" w:hint="default"/>
      </w:rPr>
    </w:lvl>
    <w:lvl w:ilvl="2">
      <w:start w:val="9"/>
      <w:numFmt w:val="decimal"/>
      <w:lvlText w:val="%1.%2.%3."/>
      <w:lvlJc w:val="left"/>
      <w:pPr>
        <w:ind w:left="1368" w:hanging="900"/>
      </w:pPr>
      <w:rPr>
        <w:rFonts w:cs="Times New Roman" w:hint="default"/>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134" w15:restartNumberingAfterBreak="0">
    <w:nsid w:val="56BD65B0"/>
    <w:multiLevelType w:val="multilevel"/>
    <w:tmpl w:val="9CDAD764"/>
    <w:lvl w:ilvl="0">
      <w:start w:val="4"/>
      <w:numFmt w:val="decimal"/>
      <w:lvlText w:val="%1."/>
      <w:lvlJc w:val="left"/>
      <w:pPr>
        <w:tabs>
          <w:tab w:val="num" w:pos="840"/>
        </w:tabs>
        <w:ind w:left="840" w:hanging="840"/>
      </w:pPr>
      <w:rPr>
        <w:rFonts w:cs="Times New Roman" w:hint="default"/>
      </w:rPr>
    </w:lvl>
    <w:lvl w:ilvl="1">
      <w:start w:val="7"/>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5" w15:restartNumberingAfterBreak="0">
    <w:nsid w:val="57163E6E"/>
    <w:multiLevelType w:val="singleLevel"/>
    <w:tmpl w:val="F2D2087C"/>
    <w:lvl w:ilvl="0">
      <w:start w:val="1"/>
      <w:numFmt w:val="russianLower"/>
      <w:lvlText w:val="%1)"/>
      <w:lvlJc w:val="left"/>
      <w:pPr>
        <w:ind w:left="720" w:hanging="360"/>
      </w:pPr>
      <w:rPr>
        <w:rFonts w:cs="Times New Roman" w:hint="default"/>
      </w:rPr>
    </w:lvl>
  </w:abstractNum>
  <w:abstractNum w:abstractNumId="136" w15:restartNumberingAfterBreak="0">
    <w:nsid w:val="579778D7"/>
    <w:multiLevelType w:val="multilevel"/>
    <w:tmpl w:val="5ED69EF4"/>
    <w:lvl w:ilvl="0">
      <w:start w:val="4"/>
      <w:numFmt w:val="decimal"/>
      <w:lvlText w:val="%1"/>
      <w:lvlJc w:val="left"/>
      <w:pPr>
        <w:ind w:left="420" w:hanging="420"/>
      </w:pPr>
      <w:rPr>
        <w:rFonts w:hint="default"/>
        <w:b/>
      </w:rPr>
    </w:lvl>
    <w:lvl w:ilvl="1">
      <w:start w:val="18"/>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37" w15:restartNumberingAfterBreak="0">
    <w:nsid w:val="5895276D"/>
    <w:multiLevelType w:val="hybridMultilevel"/>
    <w:tmpl w:val="5F640CF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8" w15:restartNumberingAfterBreak="0">
    <w:nsid w:val="5A136690"/>
    <w:multiLevelType w:val="multilevel"/>
    <w:tmpl w:val="D08E5E6C"/>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AA07DB5"/>
    <w:multiLevelType w:val="multilevel"/>
    <w:tmpl w:val="5162A028"/>
    <w:lvl w:ilvl="0">
      <w:start w:val="7"/>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left="0" w:firstLine="567"/>
      </w:pPr>
      <w:rPr>
        <w:rFonts w:cs="Times New Roman" w:hint="default"/>
        <w:b w:val="0"/>
        <w:bCs w:val="0"/>
        <w:i w:val="0"/>
        <w:iCs w:val="0"/>
        <w:color w:val="auto"/>
      </w:rPr>
    </w:lvl>
    <w:lvl w:ilvl="3">
      <w:start w:val="1"/>
      <w:numFmt w:val="decimal"/>
      <w:lvlText w:val="%1.%2.%3.%4"/>
      <w:lvlJc w:val="left"/>
      <w:pPr>
        <w:tabs>
          <w:tab w:val="num" w:pos="1990"/>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40" w15:restartNumberingAfterBreak="0">
    <w:nsid w:val="5AA712FA"/>
    <w:multiLevelType w:val="multilevel"/>
    <w:tmpl w:val="E34429F2"/>
    <w:lvl w:ilvl="0">
      <w:start w:val="10"/>
      <w:numFmt w:val="decimal"/>
      <w:lvlText w:val="%1"/>
      <w:lvlJc w:val="left"/>
      <w:pPr>
        <w:tabs>
          <w:tab w:val="num" w:pos="680"/>
        </w:tabs>
        <w:ind w:left="0" w:firstLine="0"/>
      </w:pPr>
      <w:rPr>
        <w:rFonts w:hint="default"/>
      </w:rPr>
    </w:lvl>
    <w:lvl w:ilvl="1">
      <w:start w:val="6"/>
      <w:numFmt w:val="decimal"/>
      <w:lvlRestart w:val="0"/>
      <w:lvlText w:val="%1.%2"/>
      <w:lvlJc w:val="left"/>
      <w:pPr>
        <w:tabs>
          <w:tab w:val="num" w:pos="851"/>
        </w:tabs>
        <w:ind w:left="0" w:firstLine="0"/>
      </w:pPr>
      <w:rPr>
        <w:rFonts w:hint="default"/>
      </w:rPr>
    </w:lvl>
    <w:lvl w:ilvl="2">
      <w:start w:val="1"/>
      <w:numFmt w:val="decimal"/>
      <w:lvlText w:val="%1.%2.%3"/>
      <w:lvlJc w:val="left"/>
      <w:pPr>
        <w:tabs>
          <w:tab w:val="num" w:pos="1725"/>
        </w:tabs>
        <w:ind w:left="1725" w:hanging="732"/>
      </w:pPr>
      <w:rPr>
        <w:rFonts w:hint="default"/>
      </w:rPr>
    </w:lvl>
    <w:lvl w:ilvl="3">
      <w:start w:val="1"/>
      <w:numFmt w:val="decimal"/>
      <w:lvlText w:val="%1.%2.%3.%4"/>
      <w:lvlJc w:val="left"/>
      <w:pPr>
        <w:tabs>
          <w:tab w:val="num" w:pos="732"/>
        </w:tabs>
        <w:ind w:left="732" w:hanging="7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5AC45C3C"/>
    <w:multiLevelType w:val="hybridMultilevel"/>
    <w:tmpl w:val="C76404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86340880">
      <w:start w:val="1"/>
      <w:numFmt w:val="decimal"/>
      <w:lvlText w:val="7.%3"/>
      <w:lvlJc w:val="left"/>
      <w:pPr>
        <w:ind w:left="2727" w:hanging="18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2" w15:restartNumberingAfterBreak="0">
    <w:nsid w:val="5BD2493A"/>
    <w:multiLevelType w:val="multilevel"/>
    <w:tmpl w:val="ECCAC9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b w:val="0"/>
        <w:i w:val="0"/>
      </w:rPr>
    </w:lvl>
    <w:lvl w:ilvl="3">
      <w:start w:val="1"/>
      <w:numFmt w:val="decimal"/>
      <w:lvlText w:val="%1.%2.%3.%4"/>
      <w:lvlJc w:val="left"/>
      <w:pPr>
        <w:ind w:left="720" w:hanging="720"/>
      </w:pPr>
      <w:rPr>
        <w:rFonts w:hint="default"/>
        <w:b w:val="0"/>
        <w:i w:val="0"/>
        <w:strike w:val="0"/>
        <w:color w:val="auto"/>
        <w:lang w:val="x-none"/>
      </w:rPr>
    </w:lvl>
    <w:lvl w:ilvl="4">
      <w:start w:val="1"/>
      <w:numFmt w:val="russianLower"/>
      <w:lvlText w:val="%5)"/>
      <w:lvlJc w:val="left"/>
      <w:pPr>
        <w:ind w:left="1080" w:hanging="1080"/>
      </w:pPr>
      <w:rPr>
        <w:rFonts w:cs="Times New Roman"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44" w15:restartNumberingAfterBreak="0">
    <w:nsid w:val="5C2B15AC"/>
    <w:multiLevelType w:val="multilevel"/>
    <w:tmpl w:val="32B6CBE6"/>
    <w:lvl w:ilvl="0">
      <w:start w:val="6"/>
      <w:numFmt w:val="decimal"/>
      <w:lvlText w:val="%1"/>
      <w:lvlJc w:val="left"/>
      <w:pPr>
        <w:ind w:left="750" w:hanging="750"/>
      </w:pPr>
      <w:rPr>
        <w:rFonts w:hint="default"/>
      </w:rPr>
    </w:lvl>
    <w:lvl w:ilvl="1">
      <w:start w:val="13"/>
      <w:numFmt w:val="decimal"/>
      <w:lvlText w:val="%1.%2"/>
      <w:lvlJc w:val="left"/>
      <w:pPr>
        <w:ind w:left="1460" w:hanging="750"/>
      </w:pPr>
      <w:rPr>
        <w:rFonts w:hint="default"/>
      </w:rPr>
    </w:lvl>
    <w:lvl w:ilvl="2">
      <w:start w:val="1"/>
      <w:numFmt w:val="decimal"/>
      <w:lvlText w:val="%1.%2.%3"/>
      <w:lvlJc w:val="left"/>
      <w:pPr>
        <w:ind w:left="2170" w:hanging="75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5" w15:restartNumberingAfterBreak="0">
    <w:nsid w:val="5C491356"/>
    <w:multiLevelType w:val="hybridMultilevel"/>
    <w:tmpl w:val="E6A27310"/>
    <w:lvl w:ilvl="0" w:tplc="60868696">
      <w:start w:val="1"/>
      <w:numFmt w:val="russianLower"/>
      <w:lvlText w:val="%1)"/>
      <w:lvlJc w:val="left"/>
      <w:pPr>
        <w:ind w:left="10425" w:hanging="360"/>
      </w:pPr>
      <w:rPr>
        <w:rFonts w:cs="Times New Roman" w:hint="default"/>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46" w15:restartNumberingAfterBreak="0">
    <w:nsid w:val="5D6B13AE"/>
    <w:multiLevelType w:val="multilevel"/>
    <w:tmpl w:val="30FEFC32"/>
    <w:lvl w:ilvl="0">
      <w:start w:val="1"/>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left="0" w:firstLine="567"/>
      </w:pPr>
      <w:rPr>
        <w:rFonts w:cs="Times New Roman" w:hint="default"/>
        <w:b w:val="0"/>
        <w:bCs w:val="0"/>
        <w:i w:val="0"/>
        <w:iCs w:val="0"/>
        <w:color w:val="auto"/>
      </w:rPr>
    </w:lvl>
    <w:lvl w:ilvl="3">
      <w:start w:val="1"/>
      <w:numFmt w:val="decimal"/>
      <w:lvlText w:val="%1.%2.%3.%4"/>
      <w:lvlJc w:val="left"/>
      <w:pPr>
        <w:tabs>
          <w:tab w:val="num" w:pos="198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47" w15:restartNumberingAfterBreak="0">
    <w:nsid w:val="5E2C1353"/>
    <w:multiLevelType w:val="hybridMultilevel"/>
    <w:tmpl w:val="054446E2"/>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8" w15:restartNumberingAfterBreak="0">
    <w:nsid w:val="5E4D6787"/>
    <w:multiLevelType w:val="multilevel"/>
    <w:tmpl w:val="021EAA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b w:val="0"/>
        <w:i w:val="0"/>
      </w:rPr>
    </w:lvl>
    <w:lvl w:ilvl="3">
      <w:start w:val="1"/>
      <w:numFmt w:val="decimal"/>
      <w:lvlText w:val="%1.%2.%3.%4"/>
      <w:lvlJc w:val="left"/>
      <w:pPr>
        <w:ind w:left="720" w:hanging="720"/>
      </w:pPr>
      <w:rPr>
        <w:rFonts w:hint="default"/>
        <w:b w:val="0"/>
        <w:i w:val="0"/>
        <w:strike w:val="0"/>
        <w:color w:val="auto"/>
        <w:lang w:val="x-none"/>
      </w:rPr>
    </w:lvl>
    <w:lvl w:ilvl="4">
      <w:start w:val="1"/>
      <w:numFmt w:val="russianLower"/>
      <w:lvlText w:val="%5)"/>
      <w:lvlJc w:val="left"/>
      <w:pPr>
        <w:ind w:left="1080" w:hanging="1080"/>
      </w:pPr>
      <w:rPr>
        <w:rFonts w:cs="Times New Roman"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5ED9790E"/>
    <w:multiLevelType w:val="multilevel"/>
    <w:tmpl w:val="EEFAACA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845"/>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50" w15:restartNumberingAfterBreak="0">
    <w:nsid w:val="5F260EBF"/>
    <w:multiLevelType w:val="multilevel"/>
    <w:tmpl w:val="D6A074CA"/>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98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51" w15:restartNumberingAfterBreak="0">
    <w:nsid w:val="5FBE595B"/>
    <w:multiLevelType w:val="multilevel"/>
    <w:tmpl w:val="81BEF4DE"/>
    <w:lvl w:ilvl="0">
      <w:start w:val="7"/>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FF33D91"/>
    <w:multiLevelType w:val="multilevel"/>
    <w:tmpl w:val="1CF64EC6"/>
    <w:lvl w:ilvl="0">
      <w:start w:val="1"/>
      <w:numFmt w:val="russianLower"/>
      <w:lvlText w:val="%1)"/>
      <w:lvlJc w:val="left"/>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2979"/>
        </w:tabs>
        <w:ind w:firstLine="567"/>
      </w:pPr>
      <w:rPr>
        <w:rFonts w:cs="Times New Roman" w:hint="default"/>
        <w:b w:val="0"/>
        <w:bCs w:val="0"/>
        <w:i w:val="0"/>
        <w:iCs w:val="0"/>
        <w:color w:val="auto"/>
      </w:rPr>
    </w:lvl>
    <w:lvl w:ilvl="3">
      <w:start w:val="1"/>
      <w:numFmt w:val="decimal"/>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53" w15:restartNumberingAfterBreak="0">
    <w:nsid w:val="610001AC"/>
    <w:multiLevelType w:val="multilevel"/>
    <w:tmpl w:val="C30ACAC6"/>
    <w:lvl w:ilvl="0">
      <w:start w:val="4"/>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4" w15:restartNumberingAfterBreak="0">
    <w:nsid w:val="61315737"/>
    <w:multiLevelType w:val="multilevel"/>
    <w:tmpl w:val="13A64B28"/>
    <w:lvl w:ilvl="0">
      <w:start w:val="8"/>
      <w:numFmt w:val="decimal"/>
      <w:lvlText w:val="%1."/>
      <w:lvlJc w:val="left"/>
      <w:pPr>
        <w:tabs>
          <w:tab w:val="num" w:pos="0"/>
        </w:tabs>
        <w:ind w:left="900" w:hanging="900"/>
      </w:pPr>
      <w:rPr>
        <w:rFonts w:cs="Times New Roman" w:hint="default"/>
      </w:rPr>
    </w:lvl>
    <w:lvl w:ilvl="1">
      <w:start w:val="1"/>
      <w:numFmt w:val="decimal"/>
      <w:lvlText w:val="%1.%2."/>
      <w:lvlJc w:val="left"/>
      <w:pPr>
        <w:tabs>
          <w:tab w:val="num" w:pos="0"/>
        </w:tabs>
        <w:ind w:left="1134" w:hanging="900"/>
      </w:pPr>
      <w:rPr>
        <w:rFonts w:cs="Times New Roman" w:hint="default"/>
      </w:rPr>
    </w:lvl>
    <w:lvl w:ilvl="2">
      <w:start w:val="9"/>
      <w:numFmt w:val="decimal"/>
      <w:lvlText w:val="%1.%2.%3."/>
      <w:lvlJc w:val="left"/>
      <w:pPr>
        <w:tabs>
          <w:tab w:val="num" w:pos="0"/>
        </w:tabs>
        <w:ind w:left="1368" w:hanging="900"/>
      </w:pPr>
      <w:rPr>
        <w:rFonts w:cs="Times New Roman" w:hint="default"/>
      </w:rPr>
    </w:lvl>
    <w:lvl w:ilvl="3">
      <w:start w:val="1"/>
      <w:numFmt w:val="decimal"/>
      <w:lvlText w:val="7.%2.%3.%4."/>
      <w:lvlJc w:val="left"/>
      <w:pPr>
        <w:tabs>
          <w:tab w:val="num" w:pos="0"/>
        </w:tabs>
        <w:ind w:left="1782" w:hanging="1080"/>
      </w:pPr>
      <w:rPr>
        <w:rFonts w:cs="Times New Roman" w:hint="default"/>
      </w:rPr>
    </w:lvl>
    <w:lvl w:ilvl="4">
      <w:start w:val="1"/>
      <w:numFmt w:val="decimal"/>
      <w:lvlText w:val="%1.%2.%3.%4.%5."/>
      <w:lvlJc w:val="left"/>
      <w:pPr>
        <w:tabs>
          <w:tab w:val="num" w:pos="0"/>
        </w:tabs>
        <w:ind w:left="2016" w:hanging="1080"/>
      </w:pPr>
      <w:rPr>
        <w:rFonts w:cs="Times New Roman" w:hint="default"/>
      </w:rPr>
    </w:lvl>
    <w:lvl w:ilvl="5">
      <w:start w:val="1"/>
      <w:numFmt w:val="decimal"/>
      <w:lvlText w:val="%1.%2.%3.%4.%5.%6."/>
      <w:lvlJc w:val="left"/>
      <w:pPr>
        <w:tabs>
          <w:tab w:val="num" w:pos="0"/>
        </w:tabs>
        <w:ind w:left="2610" w:hanging="1440"/>
      </w:pPr>
      <w:rPr>
        <w:rFonts w:cs="Times New Roman" w:hint="default"/>
      </w:rPr>
    </w:lvl>
    <w:lvl w:ilvl="6">
      <w:start w:val="1"/>
      <w:numFmt w:val="decimal"/>
      <w:lvlText w:val="%1.%2.%3.%4.%5.%6.%7."/>
      <w:lvlJc w:val="left"/>
      <w:pPr>
        <w:tabs>
          <w:tab w:val="num" w:pos="0"/>
        </w:tabs>
        <w:ind w:left="3204" w:hanging="1800"/>
      </w:pPr>
      <w:rPr>
        <w:rFonts w:cs="Times New Roman" w:hint="default"/>
      </w:rPr>
    </w:lvl>
    <w:lvl w:ilvl="7">
      <w:start w:val="1"/>
      <w:numFmt w:val="decimal"/>
      <w:lvlText w:val="%1.%2.%3.%4.%5.%6.%7.%8."/>
      <w:lvlJc w:val="left"/>
      <w:pPr>
        <w:tabs>
          <w:tab w:val="num" w:pos="0"/>
        </w:tabs>
        <w:ind w:left="3438" w:hanging="1800"/>
      </w:pPr>
      <w:rPr>
        <w:rFonts w:cs="Times New Roman" w:hint="default"/>
      </w:rPr>
    </w:lvl>
    <w:lvl w:ilvl="8">
      <w:start w:val="1"/>
      <w:numFmt w:val="decimal"/>
      <w:lvlText w:val="%1.%2.%3.%4.%5.%6.%7.%8.%9."/>
      <w:lvlJc w:val="left"/>
      <w:pPr>
        <w:tabs>
          <w:tab w:val="num" w:pos="0"/>
        </w:tabs>
        <w:ind w:left="4032" w:hanging="2160"/>
      </w:pPr>
      <w:rPr>
        <w:rFonts w:cs="Times New Roman" w:hint="default"/>
      </w:rPr>
    </w:lvl>
  </w:abstractNum>
  <w:abstractNum w:abstractNumId="155" w15:restartNumberingAfterBreak="0">
    <w:nsid w:val="628C5786"/>
    <w:multiLevelType w:val="multilevel"/>
    <w:tmpl w:val="03763ADC"/>
    <w:lvl w:ilvl="0">
      <w:start w:val="5"/>
      <w:numFmt w:val="decimal"/>
      <w:lvlText w:val="%1."/>
      <w:lvlJc w:val="left"/>
      <w:pPr>
        <w:ind w:left="1020" w:hanging="1020"/>
      </w:pPr>
      <w:rPr>
        <w:rFonts w:cs="Times New Roman" w:hint="default"/>
      </w:rPr>
    </w:lvl>
    <w:lvl w:ilvl="1">
      <w:start w:val="11"/>
      <w:numFmt w:val="decimal"/>
      <w:lvlText w:val="%1.%2."/>
      <w:lvlJc w:val="left"/>
      <w:pPr>
        <w:ind w:left="1254" w:hanging="1020"/>
      </w:pPr>
      <w:rPr>
        <w:rFonts w:cs="Times New Roman" w:hint="default"/>
      </w:rPr>
    </w:lvl>
    <w:lvl w:ilvl="2">
      <w:start w:val="3"/>
      <w:numFmt w:val="decimal"/>
      <w:lvlText w:val="%1.%2.%3."/>
      <w:lvlJc w:val="left"/>
      <w:pPr>
        <w:ind w:left="1488" w:hanging="1020"/>
      </w:pPr>
      <w:rPr>
        <w:rFonts w:cs="Times New Roman" w:hint="default"/>
      </w:rPr>
    </w:lvl>
    <w:lvl w:ilvl="3">
      <w:start w:val="1"/>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3204" w:hanging="180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4032" w:hanging="2160"/>
      </w:pPr>
      <w:rPr>
        <w:rFonts w:cs="Times New Roman" w:hint="default"/>
      </w:rPr>
    </w:lvl>
  </w:abstractNum>
  <w:abstractNum w:abstractNumId="156" w15:restartNumberingAfterBreak="0">
    <w:nsid w:val="62911E84"/>
    <w:multiLevelType w:val="multilevel"/>
    <w:tmpl w:val="E87428D6"/>
    <w:lvl w:ilvl="0">
      <w:start w:val="8"/>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7" w15:restartNumberingAfterBreak="0">
    <w:nsid w:val="629E13A4"/>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58" w15:restartNumberingAfterBreak="0">
    <w:nsid w:val="62D2644D"/>
    <w:multiLevelType w:val="hybridMultilevel"/>
    <w:tmpl w:val="5826149A"/>
    <w:lvl w:ilvl="0" w:tplc="638ECE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640F5593"/>
    <w:multiLevelType w:val="hybridMultilevel"/>
    <w:tmpl w:val="4F0AA66E"/>
    <w:lvl w:ilvl="0" w:tplc="AF12EA1C">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0" w15:restartNumberingAfterBreak="0">
    <w:nsid w:val="642C2524"/>
    <w:multiLevelType w:val="multilevel"/>
    <w:tmpl w:val="0DE8D0EA"/>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1"/>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98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61" w15:restartNumberingAfterBreak="0">
    <w:nsid w:val="64DD3738"/>
    <w:multiLevelType w:val="multilevel"/>
    <w:tmpl w:val="25C2E10A"/>
    <w:lvl w:ilvl="0">
      <w:start w:val="4"/>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2" w15:restartNumberingAfterBreak="0">
    <w:nsid w:val="64E60B10"/>
    <w:multiLevelType w:val="multilevel"/>
    <w:tmpl w:val="4C6C5B56"/>
    <w:lvl w:ilvl="0">
      <w:start w:val="6"/>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31"/>
      <w:numFmt w:val="decimal"/>
      <w:lvlText w:val="%1.%2.%3"/>
      <w:lvlJc w:val="left"/>
      <w:pPr>
        <w:ind w:left="2170" w:hanging="75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3" w15:restartNumberingAfterBreak="0">
    <w:nsid w:val="65262E03"/>
    <w:multiLevelType w:val="hybridMultilevel"/>
    <w:tmpl w:val="A964C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15:restartNumberingAfterBreak="0">
    <w:nsid w:val="65786D99"/>
    <w:multiLevelType w:val="hybridMultilevel"/>
    <w:tmpl w:val="6D9A074C"/>
    <w:lvl w:ilvl="0" w:tplc="AF12EA1C">
      <w:start w:val="1"/>
      <w:numFmt w:val="bullet"/>
      <w:pStyle w:val="a"/>
      <w:lvlText w:val=""/>
      <w:lvlJc w:val="left"/>
      <w:pPr>
        <w:tabs>
          <w:tab w:val="num" w:pos="1080"/>
        </w:tabs>
        <w:ind w:left="1080" w:hanging="360"/>
      </w:pPr>
      <w:rPr>
        <w:rFonts w:ascii="Symbol" w:hAnsi="Symbol" w:hint="default"/>
      </w:rPr>
    </w:lvl>
    <w:lvl w:ilvl="1" w:tplc="0200062A">
      <w:start w:val="1"/>
      <w:numFmt w:val="decimal"/>
      <w:lvlText w:val="%2."/>
      <w:lvlJc w:val="left"/>
      <w:pPr>
        <w:tabs>
          <w:tab w:val="num" w:pos="1800"/>
        </w:tabs>
        <w:ind w:left="1800" w:hanging="360"/>
      </w:pPr>
      <w:rPr>
        <w:rFonts w:hint="default"/>
      </w:rPr>
    </w:lvl>
    <w:lvl w:ilvl="2" w:tplc="4CB4F920">
      <w:start w:val="1"/>
      <w:numFmt w:val="decimal"/>
      <w:lvlText w:val="%3."/>
      <w:lvlJc w:val="left"/>
      <w:pPr>
        <w:tabs>
          <w:tab w:val="num" w:pos="2520"/>
        </w:tabs>
        <w:ind w:left="2520" w:hanging="360"/>
      </w:pPr>
      <w:rPr>
        <w:b w:val="0"/>
      </w:r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65" w15:restartNumberingAfterBreak="0">
    <w:nsid w:val="661C1D7C"/>
    <w:multiLevelType w:val="hybridMultilevel"/>
    <w:tmpl w:val="9FAE76EE"/>
    <w:lvl w:ilvl="0" w:tplc="F2D2087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6" w15:restartNumberingAfterBreak="0">
    <w:nsid w:val="67796B9F"/>
    <w:multiLevelType w:val="multilevel"/>
    <w:tmpl w:val="DA488AC8"/>
    <w:lvl w:ilvl="0">
      <w:start w:val="1"/>
      <w:numFmt w:val="decimal"/>
      <w:pStyle w:val="a0"/>
      <w:suff w:val="space"/>
      <w:lvlText w:val="%1"/>
      <w:lvlJc w:val="left"/>
      <w:pPr>
        <w:ind w:left="0" w:firstLine="709"/>
      </w:pPr>
      <w:rPr>
        <w:rFonts w:hint="default"/>
      </w:rPr>
    </w:lvl>
    <w:lvl w:ilvl="1">
      <w:start w:val="4"/>
      <w:numFmt w:val="decimal"/>
      <w:suff w:val="space"/>
      <w:lvlText w:val="%1.%2"/>
      <w:lvlJc w:val="left"/>
      <w:pPr>
        <w:ind w:left="0" w:firstLine="709"/>
      </w:pPr>
      <w:rPr>
        <w:rFonts w:hint="default"/>
      </w:rPr>
    </w:lvl>
    <w:lvl w:ilvl="2">
      <w:start w:val="1"/>
      <w:numFmt w:val="decimal"/>
      <w:lvlText w:val="%1.%2.%3"/>
      <w:lvlJc w:val="left"/>
      <w:pPr>
        <w:tabs>
          <w:tab w:val="num" w:pos="1145"/>
        </w:tabs>
        <w:ind w:left="1145" w:firstLine="115"/>
      </w:pPr>
      <w:rPr>
        <w:rFonts w:hint="default"/>
        <w:i w:val="0"/>
        <w:color w:val="auto"/>
      </w:rPr>
    </w:lvl>
    <w:lvl w:ilvl="3">
      <w:start w:val="1"/>
      <w:numFmt w:val="decimal"/>
      <w:suff w:val="space"/>
      <w:lvlText w:val="%1.%2.%3.%4"/>
      <w:lvlJc w:val="left"/>
      <w:pPr>
        <w:ind w:left="0" w:firstLine="709"/>
      </w:pPr>
      <w:rPr>
        <w:rFonts w:hint="default"/>
      </w:rPr>
    </w:lvl>
    <w:lvl w:ilvl="4">
      <w:start w:val="1"/>
      <w:numFmt w:val="decimal"/>
      <w:lvlText w:val="%1.%2.%3.%4.%5"/>
      <w:lvlJc w:val="left"/>
      <w:pPr>
        <w:tabs>
          <w:tab w:val="num" w:pos="3135"/>
        </w:tabs>
        <w:ind w:left="3135" w:hanging="1008"/>
      </w:pPr>
      <w:rPr>
        <w:rFonts w:hint="default"/>
      </w:rPr>
    </w:lvl>
    <w:lvl w:ilvl="5">
      <w:start w:val="1"/>
      <w:numFmt w:val="decimal"/>
      <w:lvlText w:val="%1.%2.%3.%4.%5.%6"/>
      <w:lvlJc w:val="left"/>
      <w:pPr>
        <w:tabs>
          <w:tab w:val="num" w:pos="3279"/>
        </w:tabs>
        <w:ind w:left="3279" w:hanging="1152"/>
      </w:pPr>
      <w:rPr>
        <w:rFonts w:hint="default"/>
      </w:rPr>
    </w:lvl>
    <w:lvl w:ilvl="6">
      <w:start w:val="1"/>
      <w:numFmt w:val="decimal"/>
      <w:lvlText w:val="%1.%2.%3.%4.%5.%6.%7"/>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decimal"/>
      <w:lvlText w:val="%1.%2.%3.%4.%5.%6.%7.%8.%9"/>
      <w:lvlJc w:val="left"/>
      <w:pPr>
        <w:tabs>
          <w:tab w:val="num" w:pos="3711"/>
        </w:tabs>
        <w:ind w:left="3711" w:hanging="1584"/>
      </w:pPr>
      <w:rPr>
        <w:rFonts w:hint="default"/>
      </w:rPr>
    </w:lvl>
  </w:abstractNum>
  <w:abstractNum w:abstractNumId="167" w15:restartNumberingAfterBreak="0">
    <w:nsid w:val="67CA74CE"/>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68"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1350"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9" w15:restartNumberingAfterBreak="0">
    <w:nsid w:val="682E7AB9"/>
    <w:multiLevelType w:val="multilevel"/>
    <w:tmpl w:val="DA2C8D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0" w15:restartNumberingAfterBreak="0">
    <w:nsid w:val="694D0D87"/>
    <w:multiLevelType w:val="multilevel"/>
    <w:tmpl w:val="6F7A1354"/>
    <w:lvl w:ilvl="0">
      <w:start w:val="7"/>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1" w15:restartNumberingAfterBreak="0">
    <w:nsid w:val="69A65738"/>
    <w:multiLevelType w:val="hybridMultilevel"/>
    <w:tmpl w:val="9DCE890C"/>
    <w:lvl w:ilvl="0" w:tplc="F2D2087C">
      <w:start w:val="1"/>
      <w:numFmt w:val="russianLower"/>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2" w15:restartNumberingAfterBreak="0">
    <w:nsid w:val="6B3929C0"/>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73" w15:restartNumberingAfterBreak="0">
    <w:nsid w:val="6B487424"/>
    <w:multiLevelType w:val="multilevel"/>
    <w:tmpl w:val="0B96EC9C"/>
    <w:lvl w:ilvl="0">
      <w:start w:val="7"/>
      <w:numFmt w:val="decimal"/>
      <w:lvlText w:val="%1."/>
      <w:lvlJc w:val="center"/>
      <w:pPr>
        <w:tabs>
          <w:tab w:val="num" w:pos="0"/>
        </w:tabs>
        <w:ind w:left="0" w:firstLine="0"/>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702"/>
        </w:tabs>
        <w:ind w:left="0"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3122"/>
        </w:tabs>
        <w:ind w:left="0" w:firstLine="567"/>
      </w:pPr>
      <w:rPr>
        <w:rFonts w:cs="Times New Roman" w:hint="default"/>
        <w:b w:val="0"/>
        <w:bCs w:val="0"/>
        <w:i w:val="0"/>
        <w:iCs w:val="0"/>
        <w:color w:val="auto"/>
      </w:rPr>
    </w:lvl>
    <w:lvl w:ilvl="3">
      <w:start w:val="1"/>
      <w:numFmt w:val="decimal"/>
      <w:lvlText w:val="%1.%2.%3.%4"/>
      <w:lvlJc w:val="left"/>
      <w:pPr>
        <w:tabs>
          <w:tab w:val="num" w:pos="1990"/>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0"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74" w15:restartNumberingAfterBreak="0">
    <w:nsid w:val="6B667FBD"/>
    <w:multiLevelType w:val="multilevel"/>
    <w:tmpl w:val="7B5020D6"/>
    <w:lvl w:ilvl="0">
      <w:start w:val="4"/>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5" w15:restartNumberingAfterBreak="0">
    <w:nsid w:val="6BD51DEA"/>
    <w:multiLevelType w:val="multilevel"/>
    <w:tmpl w:val="177AEB2C"/>
    <w:lvl w:ilvl="0">
      <w:start w:val="1"/>
      <w:numFmt w:val="decimal"/>
      <w:lvlText w:val="%1."/>
      <w:lvlJc w:val="center"/>
      <w:pPr>
        <w:tabs>
          <w:tab w:val="num" w:pos="0"/>
        </w:tabs>
      </w:pPr>
      <w:rPr>
        <w:rFonts w:cs="Times New Roman" w:hint="default"/>
        <w:bCs w:val="0"/>
        <w:iCs w:val="0"/>
        <w:caps w:val="0"/>
        <w:strike w:val="0"/>
        <w:dstrike w:val="0"/>
        <w:snapToGrid w:val="0"/>
        <w:vanish w:val="0"/>
        <w:color w:val="auto"/>
        <w:spacing w:val="0"/>
        <w:kern w:val="0"/>
        <w:position w:val="0"/>
        <w:u w:val="none"/>
        <w:vertAlign w:val="baseline"/>
      </w:rPr>
    </w:lvl>
    <w:lvl w:ilvl="1">
      <w:start w:val="1"/>
      <w:numFmt w:val="decimal"/>
      <w:lvlText w:val="%1.%2"/>
      <w:lvlJc w:val="left"/>
      <w:pPr>
        <w:tabs>
          <w:tab w:val="num" w:pos="1560"/>
        </w:tabs>
        <w:ind w:firstLine="567"/>
      </w:pPr>
      <w:rPr>
        <w:rFonts w:cs="Times New Roman" w:hint="default"/>
        <w:b w:val="0"/>
        <w:bCs/>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2838"/>
        </w:tabs>
        <w:ind w:firstLine="567"/>
      </w:pPr>
      <w:rPr>
        <w:rFonts w:cs="Times New Roman" w:hint="default"/>
        <w:b w:val="0"/>
        <w:bCs w:val="0"/>
        <w:i w:val="0"/>
        <w:iCs w:val="0"/>
        <w:color w:val="auto"/>
      </w:rPr>
    </w:lvl>
    <w:lvl w:ilvl="3">
      <w:start w:val="1"/>
      <w:numFmt w:val="decimal"/>
      <w:lvlText w:val="%1.%2.%3.%4"/>
      <w:lvlJc w:val="left"/>
      <w:pPr>
        <w:tabs>
          <w:tab w:val="num" w:pos="198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76" w15:restartNumberingAfterBreak="0">
    <w:nsid w:val="6C4D17D1"/>
    <w:multiLevelType w:val="hybridMultilevel"/>
    <w:tmpl w:val="D9869676"/>
    <w:lvl w:ilvl="0" w:tplc="DFCC0E5A">
      <w:start w:val="30"/>
      <w:numFmt w:val="decimal"/>
      <w:lvlText w:val="7.%1"/>
      <w:lvlJc w:val="left"/>
      <w:pPr>
        <w:ind w:left="2727" w:hanging="18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CE67CE9"/>
    <w:multiLevelType w:val="multilevel"/>
    <w:tmpl w:val="B2AAA29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8" w15:restartNumberingAfterBreak="0">
    <w:nsid w:val="6D692A9E"/>
    <w:multiLevelType w:val="multilevel"/>
    <w:tmpl w:val="7A3CE3A8"/>
    <w:lvl w:ilvl="0">
      <w:start w:val="10"/>
      <w:numFmt w:val="decimal"/>
      <w:lvlText w:val="%1."/>
      <w:lvlJc w:val="left"/>
      <w:pPr>
        <w:tabs>
          <w:tab w:val="num" w:pos="1185"/>
        </w:tabs>
        <w:ind w:left="1185" w:hanging="1185"/>
      </w:pPr>
      <w:rPr>
        <w:rFonts w:cs="Times New Roman" w:hint="default"/>
      </w:rPr>
    </w:lvl>
    <w:lvl w:ilvl="1">
      <w:start w:val="1"/>
      <w:numFmt w:val="decimal"/>
      <w:lvlText w:val="%1.%2."/>
      <w:lvlJc w:val="left"/>
      <w:pPr>
        <w:tabs>
          <w:tab w:val="num" w:pos="1185"/>
        </w:tabs>
        <w:ind w:left="1185" w:hanging="1185"/>
      </w:pPr>
      <w:rPr>
        <w:rFonts w:cs="Times New Roman" w:hint="default"/>
      </w:rPr>
    </w:lvl>
    <w:lvl w:ilvl="2">
      <w:start w:val="1"/>
      <w:numFmt w:val="decimal"/>
      <w:lvlText w:val="%1.%2.%3."/>
      <w:lvlJc w:val="left"/>
      <w:pPr>
        <w:tabs>
          <w:tab w:val="num" w:pos="1185"/>
        </w:tabs>
        <w:ind w:left="118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2"/>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9" w15:restartNumberingAfterBreak="0">
    <w:nsid w:val="6D953EB1"/>
    <w:multiLevelType w:val="hybridMultilevel"/>
    <w:tmpl w:val="B6709A9C"/>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0" w15:restartNumberingAfterBreak="0">
    <w:nsid w:val="6DD83837"/>
    <w:multiLevelType w:val="multilevel"/>
    <w:tmpl w:val="4F340ADA"/>
    <w:lvl w:ilvl="0">
      <w:start w:val="1"/>
      <w:numFmt w:val="decimal"/>
      <w:lvlText w:val="%1."/>
      <w:lvlJc w:val="left"/>
      <w:pPr>
        <w:ind w:left="1069" w:hanging="360"/>
      </w:pPr>
      <w:rPr>
        <w:rFonts w:hint="default"/>
        <w:b/>
        <w:i w:val="0"/>
        <w:color w:val="auto"/>
      </w:rPr>
    </w:lvl>
    <w:lvl w:ilvl="1">
      <w:start w:val="1"/>
      <w:numFmt w:val="decimal"/>
      <w:isLgl/>
      <w:lvlText w:val="%1.%2."/>
      <w:lvlJc w:val="left"/>
      <w:pPr>
        <w:ind w:left="1070" w:hanging="360"/>
      </w:pPr>
      <w:rPr>
        <w:rFonts w:hint="default"/>
        <w:i w:val="0"/>
        <w:color w:val="auto"/>
      </w:rPr>
    </w:lvl>
    <w:lvl w:ilvl="2">
      <w:start w:val="1"/>
      <w:numFmt w:val="decimal"/>
      <w:isLgl/>
      <w:lvlText w:val="%1.%2.%3."/>
      <w:lvlJc w:val="left"/>
      <w:pPr>
        <w:ind w:left="1430" w:hanging="720"/>
      </w:pPr>
      <w:rPr>
        <w:rFonts w:hint="default"/>
        <w:b w:val="0"/>
        <w:i w:val="0"/>
        <w:color w:val="auto"/>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DE24B28"/>
    <w:multiLevelType w:val="multilevel"/>
    <w:tmpl w:val="C412891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6F2C39CF"/>
    <w:multiLevelType w:val="multilevel"/>
    <w:tmpl w:val="DA6840EE"/>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134"/>
        </w:tabs>
        <w:ind w:left="-567" w:firstLine="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firstLine="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russianLower"/>
      <w:lvlText w:val="%6)"/>
      <w:lvlJc w:val="left"/>
      <w:pPr>
        <w:tabs>
          <w:tab w:val="num" w:pos="1701"/>
        </w:tabs>
        <w:ind w:firstLine="567"/>
      </w:pPr>
      <w:rPr>
        <w:rFonts w:cs="Times New Roman" w:hint="default"/>
        <w:i w:val="0"/>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83" w15:restartNumberingAfterBreak="0">
    <w:nsid w:val="70164787"/>
    <w:multiLevelType w:val="hybridMultilevel"/>
    <w:tmpl w:val="6FFE050C"/>
    <w:lvl w:ilvl="0" w:tplc="3CDAC0E8">
      <w:start w:val="1"/>
      <w:numFmt w:val="bullet"/>
      <w:lvlText w:val=""/>
      <w:lvlJc w:val="left"/>
      <w:pPr>
        <w:tabs>
          <w:tab w:val="num" w:pos="1134"/>
        </w:tabs>
        <w:ind w:left="1134" w:hanging="567"/>
      </w:pPr>
    </w:lvl>
    <w:lvl w:ilvl="1" w:tplc="04190003">
      <w:start w:val="1"/>
      <w:numFmt w:val="bullet"/>
      <w:lvlText w:val="o"/>
      <w:lvlJc w:val="left"/>
      <w:pPr>
        <w:tabs>
          <w:tab w:val="num" w:pos="306"/>
        </w:tabs>
        <w:ind w:left="306" w:hanging="360"/>
      </w:pPr>
    </w:lvl>
    <w:lvl w:ilvl="2" w:tplc="04190005">
      <w:start w:val="1"/>
      <w:numFmt w:val="bullet"/>
      <w:lvlText w:val=""/>
      <w:lvlJc w:val="left"/>
      <w:pPr>
        <w:tabs>
          <w:tab w:val="num" w:pos="1026"/>
        </w:tabs>
        <w:ind w:left="1026" w:hanging="360"/>
      </w:pPr>
    </w:lvl>
    <w:lvl w:ilvl="3" w:tplc="04190001">
      <w:start w:val="1"/>
      <w:numFmt w:val="bullet"/>
      <w:lvlText w:val=""/>
      <w:lvlJc w:val="left"/>
      <w:pPr>
        <w:tabs>
          <w:tab w:val="num" w:pos="1746"/>
        </w:tabs>
        <w:ind w:left="1746" w:hanging="360"/>
      </w:pPr>
    </w:lvl>
    <w:lvl w:ilvl="4" w:tplc="04190003">
      <w:start w:val="1"/>
      <w:numFmt w:val="bullet"/>
      <w:lvlText w:val="o"/>
      <w:lvlJc w:val="left"/>
      <w:pPr>
        <w:tabs>
          <w:tab w:val="num" w:pos="2466"/>
        </w:tabs>
        <w:ind w:left="2466" w:hanging="360"/>
      </w:pPr>
    </w:lvl>
    <w:lvl w:ilvl="5" w:tplc="04190005">
      <w:start w:val="1"/>
      <w:numFmt w:val="bullet"/>
      <w:lvlText w:val=""/>
      <w:lvlJc w:val="left"/>
      <w:pPr>
        <w:tabs>
          <w:tab w:val="num" w:pos="3186"/>
        </w:tabs>
        <w:ind w:left="3186" w:hanging="360"/>
      </w:pPr>
    </w:lvl>
    <w:lvl w:ilvl="6" w:tplc="04190001">
      <w:start w:val="1"/>
      <w:numFmt w:val="bullet"/>
      <w:lvlText w:val=""/>
      <w:lvlJc w:val="left"/>
      <w:pPr>
        <w:tabs>
          <w:tab w:val="num" w:pos="3906"/>
        </w:tabs>
        <w:ind w:left="3906" w:hanging="360"/>
      </w:pPr>
    </w:lvl>
    <w:lvl w:ilvl="7" w:tplc="04190003">
      <w:start w:val="1"/>
      <w:numFmt w:val="bullet"/>
      <w:lvlText w:val="o"/>
      <w:lvlJc w:val="left"/>
      <w:pPr>
        <w:tabs>
          <w:tab w:val="num" w:pos="4626"/>
        </w:tabs>
        <w:ind w:left="4626" w:hanging="360"/>
      </w:pPr>
    </w:lvl>
    <w:lvl w:ilvl="8" w:tplc="04190005">
      <w:start w:val="1"/>
      <w:numFmt w:val="bullet"/>
      <w:lvlText w:val=""/>
      <w:lvlJc w:val="left"/>
      <w:pPr>
        <w:tabs>
          <w:tab w:val="num" w:pos="5346"/>
        </w:tabs>
        <w:ind w:left="5346" w:hanging="360"/>
      </w:pPr>
    </w:lvl>
  </w:abstractNum>
  <w:abstractNum w:abstractNumId="184" w15:restartNumberingAfterBreak="0">
    <w:nsid w:val="71063715"/>
    <w:multiLevelType w:val="hybridMultilevel"/>
    <w:tmpl w:val="E4ECC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71D82E51"/>
    <w:multiLevelType w:val="hybridMultilevel"/>
    <w:tmpl w:val="366E9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24C2F58"/>
    <w:multiLevelType w:val="hybridMultilevel"/>
    <w:tmpl w:val="69AC6EBE"/>
    <w:lvl w:ilvl="0" w:tplc="065AF4EA">
      <w:start w:val="1"/>
      <w:numFmt w:val="bullet"/>
      <w:lvlText w:val=""/>
      <w:lvlJc w:val="left"/>
      <w:pPr>
        <w:ind w:left="720" w:hanging="360"/>
      </w:pPr>
      <w:rPr>
        <w:rFonts w:ascii="Symbol" w:hAnsi="Symbol" w:hint="default"/>
      </w:rPr>
    </w:lvl>
    <w:lvl w:ilvl="1" w:tplc="04190003">
      <w:start w:val="1"/>
      <w:numFmt w:val="bullet"/>
      <w:lvlText w:val="o"/>
      <w:lvlJc w:val="left"/>
      <w:pPr>
        <w:ind w:left="1211" w:hanging="360"/>
      </w:pPr>
      <w:rPr>
        <w:rFonts w:ascii="Courier New" w:hAnsi="Courier New" w:cs="Courier New" w:hint="default"/>
      </w:rPr>
    </w:lvl>
    <w:lvl w:ilvl="2" w:tplc="065AF4EA">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72795933"/>
    <w:multiLevelType w:val="multilevel"/>
    <w:tmpl w:val="D3C61186"/>
    <w:lvl w:ilvl="0">
      <w:start w:val="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72AF65B1"/>
    <w:multiLevelType w:val="multilevel"/>
    <w:tmpl w:val="1182011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36D5C2A"/>
    <w:multiLevelType w:val="hybridMultilevel"/>
    <w:tmpl w:val="D05253C4"/>
    <w:lvl w:ilvl="0" w:tplc="04190001">
      <w:start w:val="1"/>
      <w:numFmt w:val="bullet"/>
      <w:lvlText w:val=""/>
      <w:lvlJc w:val="left"/>
      <w:pPr>
        <w:ind w:left="1508" w:hanging="360"/>
      </w:pPr>
      <w:rPr>
        <w:rFonts w:ascii="Symbol" w:hAnsi="Symbol" w:hint="default"/>
      </w:rPr>
    </w:lvl>
    <w:lvl w:ilvl="1" w:tplc="04190003" w:tentative="1">
      <w:start w:val="1"/>
      <w:numFmt w:val="bullet"/>
      <w:lvlText w:val="o"/>
      <w:lvlJc w:val="left"/>
      <w:pPr>
        <w:ind w:left="2228" w:hanging="360"/>
      </w:pPr>
      <w:rPr>
        <w:rFonts w:ascii="Courier New" w:hAnsi="Courier New" w:cs="Courier New" w:hint="default"/>
      </w:rPr>
    </w:lvl>
    <w:lvl w:ilvl="2" w:tplc="04190005" w:tentative="1">
      <w:start w:val="1"/>
      <w:numFmt w:val="bullet"/>
      <w:lvlText w:val=""/>
      <w:lvlJc w:val="left"/>
      <w:pPr>
        <w:ind w:left="2948" w:hanging="360"/>
      </w:pPr>
      <w:rPr>
        <w:rFonts w:ascii="Wingdings" w:hAnsi="Wingdings" w:hint="default"/>
      </w:rPr>
    </w:lvl>
    <w:lvl w:ilvl="3" w:tplc="04190001" w:tentative="1">
      <w:start w:val="1"/>
      <w:numFmt w:val="bullet"/>
      <w:lvlText w:val=""/>
      <w:lvlJc w:val="left"/>
      <w:pPr>
        <w:ind w:left="3668" w:hanging="360"/>
      </w:pPr>
      <w:rPr>
        <w:rFonts w:ascii="Symbol" w:hAnsi="Symbol" w:hint="default"/>
      </w:rPr>
    </w:lvl>
    <w:lvl w:ilvl="4" w:tplc="04190003" w:tentative="1">
      <w:start w:val="1"/>
      <w:numFmt w:val="bullet"/>
      <w:lvlText w:val="o"/>
      <w:lvlJc w:val="left"/>
      <w:pPr>
        <w:ind w:left="4388" w:hanging="360"/>
      </w:pPr>
      <w:rPr>
        <w:rFonts w:ascii="Courier New" w:hAnsi="Courier New" w:cs="Courier New" w:hint="default"/>
      </w:rPr>
    </w:lvl>
    <w:lvl w:ilvl="5" w:tplc="04190005" w:tentative="1">
      <w:start w:val="1"/>
      <w:numFmt w:val="bullet"/>
      <w:lvlText w:val=""/>
      <w:lvlJc w:val="left"/>
      <w:pPr>
        <w:ind w:left="5108" w:hanging="360"/>
      </w:pPr>
      <w:rPr>
        <w:rFonts w:ascii="Wingdings" w:hAnsi="Wingdings" w:hint="default"/>
      </w:rPr>
    </w:lvl>
    <w:lvl w:ilvl="6" w:tplc="04190001" w:tentative="1">
      <w:start w:val="1"/>
      <w:numFmt w:val="bullet"/>
      <w:lvlText w:val=""/>
      <w:lvlJc w:val="left"/>
      <w:pPr>
        <w:ind w:left="5828" w:hanging="360"/>
      </w:pPr>
      <w:rPr>
        <w:rFonts w:ascii="Symbol" w:hAnsi="Symbol" w:hint="default"/>
      </w:rPr>
    </w:lvl>
    <w:lvl w:ilvl="7" w:tplc="04190003" w:tentative="1">
      <w:start w:val="1"/>
      <w:numFmt w:val="bullet"/>
      <w:lvlText w:val="o"/>
      <w:lvlJc w:val="left"/>
      <w:pPr>
        <w:ind w:left="6548" w:hanging="360"/>
      </w:pPr>
      <w:rPr>
        <w:rFonts w:ascii="Courier New" w:hAnsi="Courier New" w:cs="Courier New" w:hint="default"/>
      </w:rPr>
    </w:lvl>
    <w:lvl w:ilvl="8" w:tplc="04190005" w:tentative="1">
      <w:start w:val="1"/>
      <w:numFmt w:val="bullet"/>
      <w:lvlText w:val=""/>
      <w:lvlJc w:val="left"/>
      <w:pPr>
        <w:ind w:left="7268" w:hanging="360"/>
      </w:pPr>
      <w:rPr>
        <w:rFonts w:ascii="Wingdings" w:hAnsi="Wingdings" w:hint="default"/>
      </w:rPr>
    </w:lvl>
  </w:abstractNum>
  <w:abstractNum w:abstractNumId="190" w15:restartNumberingAfterBreak="0">
    <w:nsid w:val="73D157EB"/>
    <w:multiLevelType w:val="hybridMultilevel"/>
    <w:tmpl w:val="4DB45A14"/>
    <w:lvl w:ilvl="0" w:tplc="60868696">
      <w:start w:val="1"/>
      <w:numFmt w:val="russianLower"/>
      <w:lvlText w:val="%1)"/>
      <w:lvlJc w:val="left"/>
      <w:pPr>
        <w:ind w:left="2574" w:hanging="360"/>
      </w:pPr>
      <w:rPr>
        <w:rFonts w:cs="Times New Roman" w:hint="default"/>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91" w15:restartNumberingAfterBreak="0">
    <w:nsid w:val="74066A8B"/>
    <w:multiLevelType w:val="multilevel"/>
    <w:tmpl w:val="575A78EE"/>
    <w:lvl w:ilvl="0">
      <w:start w:val="10"/>
      <w:numFmt w:val="decimal"/>
      <w:lvlText w:val="%1."/>
      <w:lvlJc w:val="left"/>
      <w:pPr>
        <w:tabs>
          <w:tab w:val="num" w:pos="1185"/>
        </w:tabs>
        <w:ind w:left="1185" w:hanging="1185"/>
      </w:pPr>
      <w:rPr>
        <w:rFonts w:cs="Times New Roman" w:hint="default"/>
      </w:rPr>
    </w:lvl>
    <w:lvl w:ilvl="1">
      <w:start w:val="3"/>
      <w:numFmt w:val="decimal"/>
      <w:lvlText w:val="%1.%2."/>
      <w:lvlJc w:val="left"/>
      <w:pPr>
        <w:tabs>
          <w:tab w:val="num" w:pos="1185"/>
        </w:tabs>
        <w:ind w:left="1185" w:hanging="1185"/>
      </w:pPr>
      <w:rPr>
        <w:rFonts w:cs="Times New Roman" w:hint="default"/>
      </w:rPr>
    </w:lvl>
    <w:lvl w:ilvl="2">
      <w:start w:val="1"/>
      <w:numFmt w:val="decimal"/>
      <w:lvlText w:val="%1.%2.%3."/>
      <w:lvlJc w:val="left"/>
      <w:pPr>
        <w:tabs>
          <w:tab w:val="num" w:pos="1185"/>
        </w:tabs>
        <w:ind w:left="1185" w:hanging="1185"/>
      </w:pPr>
      <w:rPr>
        <w:rFonts w:cs="Times New Roman" w:hint="default"/>
      </w:rPr>
    </w:lvl>
    <w:lvl w:ilvl="3">
      <w:start w:val="1"/>
      <w:numFmt w:val="decimal"/>
      <w:lvlText w:val="%1.%2.%3.%4."/>
      <w:lvlJc w:val="left"/>
      <w:pPr>
        <w:tabs>
          <w:tab w:val="num" w:pos="1185"/>
        </w:tabs>
        <w:ind w:left="1185" w:hanging="1185"/>
      </w:pPr>
      <w:rPr>
        <w:rFonts w:cs="Times New Roman" w:hint="default"/>
      </w:rPr>
    </w:lvl>
    <w:lvl w:ilvl="4">
      <w:start w:val="1"/>
      <w:numFmt w:val="decimal"/>
      <w:lvlText w:val="%1.%2.%3.%4.%5."/>
      <w:lvlJc w:val="left"/>
      <w:pPr>
        <w:tabs>
          <w:tab w:val="num" w:pos="1185"/>
        </w:tabs>
        <w:ind w:left="1185" w:hanging="1185"/>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2" w15:restartNumberingAfterBreak="0">
    <w:nsid w:val="74D44767"/>
    <w:multiLevelType w:val="hybridMultilevel"/>
    <w:tmpl w:val="3770354A"/>
    <w:lvl w:ilvl="0" w:tplc="8B6A0A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3" w15:restartNumberingAfterBreak="0">
    <w:nsid w:val="755D38EB"/>
    <w:multiLevelType w:val="multilevel"/>
    <w:tmpl w:val="2AE64498"/>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russianLower"/>
      <w:lvlText w:val="%3)"/>
      <w:lvlJc w:val="left"/>
      <w:pPr>
        <w:ind w:left="720" w:hanging="72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70C6925"/>
    <w:multiLevelType w:val="hybridMultilevel"/>
    <w:tmpl w:val="D788FC64"/>
    <w:lvl w:ilvl="0" w:tplc="638ECE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5" w15:restartNumberingAfterBreak="0">
    <w:nsid w:val="77541A87"/>
    <w:multiLevelType w:val="multilevel"/>
    <w:tmpl w:val="CBC82DF6"/>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7CB78F9"/>
    <w:multiLevelType w:val="hybridMultilevel"/>
    <w:tmpl w:val="95008F82"/>
    <w:lvl w:ilvl="0" w:tplc="FFFFFFFF">
      <w:start w:val="1"/>
      <w:numFmt w:val="bullet"/>
      <w:lvlText w:val=""/>
      <w:lvlJc w:val="left"/>
      <w:pPr>
        <w:tabs>
          <w:tab w:val="num" w:pos="1503"/>
        </w:tabs>
        <w:ind w:left="1503" w:hanging="360"/>
      </w:pPr>
      <w:rPr>
        <w:rFonts w:ascii="Wingdings" w:hAnsi="Wingdings" w:hint="default"/>
      </w:rPr>
    </w:lvl>
    <w:lvl w:ilvl="1" w:tplc="FFFFFFFF" w:tentative="1">
      <w:start w:val="1"/>
      <w:numFmt w:val="bullet"/>
      <w:lvlText w:val="o"/>
      <w:lvlJc w:val="left"/>
      <w:pPr>
        <w:tabs>
          <w:tab w:val="num" w:pos="1503"/>
        </w:tabs>
        <w:ind w:left="1503" w:hanging="360"/>
      </w:pPr>
      <w:rPr>
        <w:rFonts w:ascii="Courier New" w:hAnsi="Courier New" w:cs="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cs="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cs="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97" w15:restartNumberingAfterBreak="0">
    <w:nsid w:val="79F87030"/>
    <w:multiLevelType w:val="multilevel"/>
    <w:tmpl w:val="4CC2FE22"/>
    <w:lvl w:ilvl="0">
      <w:start w:val="4"/>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1"/>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8" w15:restartNumberingAfterBreak="0">
    <w:nsid w:val="7A350C25"/>
    <w:multiLevelType w:val="multilevel"/>
    <w:tmpl w:val="D06A239A"/>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B0E0B5A"/>
    <w:multiLevelType w:val="hybridMultilevel"/>
    <w:tmpl w:val="41E6AA48"/>
    <w:lvl w:ilvl="0" w:tplc="1E32DC70">
      <w:start w:val="1"/>
      <w:numFmt w:val="russianLower"/>
      <w:lvlText w:val="%1)"/>
      <w:lvlJc w:val="left"/>
      <w:pPr>
        <w:ind w:left="1260" w:hanging="360"/>
      </w:pPr>
      <w:rPr>
        <w:rFonts w:hint="default"/>
        <w:color w:val="00000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0" w15:restartNumberingAfterBreak="0">
    <w:nsid w:val="7B1D5C71"/>
    <w:multiLevelType w:val="multilevel"/>
    <w:tmpl w:val="521667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b w:val="0"/>
        <w:i w:val="0"/>
      </w:rPr>
    </w:lvl>
    <w:lvl w:ilvl="3">
      <w:start w:val="1"/>
      <w:numFmt w:val="decimal"/>
      <w:lvlText w:val="%1.%2.%3.%4"/>
      <w:lvlJc w:val="left"/>
      <w:pPr>
        <w:ind w:left="720" w:hanging="720"/>
      </w:pPr>
      <w:rPr>
        <w:rFonts w:hint="default"/>
        <w:b w:val="0"/>
        <w:i w:val="0"/>
        <w:strike w:val="0"/>
        <w:color w:val="auto"/>
        <w:lang w:val="x-none"/>
      </w:rPr>
    </w:lvl>
    <w:lvl w:ilvl="4">
      <w:start w:val="1"/>
      <w:numFmt w:val="russianLower"/>
      <w:lvlText w:val="%5)"/>
      <w:lvlJc w:val="left"/>
      <w:pPr>
        <w:ind w:left="1080" w:hanging="1080"/>
      </w:pPr>
      <w:rPr>
        <w:rFonts w:cs="Times New Roman" w:hint="default"/>
      </w:rPr>
    </w:lvl>
    <w:lvl w:ilvl="5">
      <w:start w:val="1"/>
      <w:numFmt w:val="russianLower"/>
      <w:lvlText w:val="%6)"/>
      <w:lvlJc w:val="left"/>
      <w:pPr>
        <w:ind w:left="1080" w:hanging="1080"/>
      </w:pPr>
      <w:rPr>
        <w:rFonts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7B8C7AED"/>
    <w:multiLevelType w:val="hybridMultilevel"/>
    <w:tmpl w:val="5CBAC854"/>
    <w:lvl w:ilvl="0" w:tplc="C4FED824">
      <w:start w:val="1"/>
      <w:numFmt w:val="russianLower"/>
      <w:lvlText w:val="%1)"/>
      <w:lvlJc w:val="left"/>
      <w:pPr>
        <w:ind w:left="2803" w:hanging="360"/>
      </w:pPr>
      <w:rPr>
        <w:rFonts w:cs="Times New Roman" w:hint="default"/>
      </w:rPr>
    </w:lvl>
    <w:lvl w:ilvl="1" w:tplc="04190019" w:tentative="1">
      <w:start w:val="1"/>
      <w:numFmt w:val="lowerLetter"/>
      <w:lvlText w:val="%2."/>
      <w:lvlJc w:val="left"/>
      <w:pPr>
        <w:ind w:left="3523" w:hanging="360"/>
      </w:pPr>
      <w:rPr>
        <w:rFonts w:cs="Times New Roman"/>
      </w:rPr>
    </w:lvl>
    <w:lvl w:ilvl="2" w:tplc="0419001B" w:tentative="1">
      <w:start w:val="1"/>
      <w:numFmt w:val="lowerRoman"/>
      <w:lvlText w:val="%3."/>
      <w:lvlJc w:val="right"/>
      <w:pPr>
        <w:ind w:left="4243" w:hanging="180"/>
      </w:pPr>
      <w:rPr>
        <w:rFonts w:cs="Times New Roman"/>
      </w:rPr>
    </w:lvl>
    <w:lvl w:ilvl="3" w:tplc="0419000F" w:tentative="1">
      <w:start w:val="1"/>
      <w:numFmt w:val="decimal"/>
      <w:lvlText w:val="%4."/>
      <w:lvlJc w:val="left"/>
      <w:pPr>
        <w:ind w:left="4963" w:hanging="360"/>
      </w:pPr>
      <w:rPr>
        <w:rFonts w:cs="Times New Roman"/>
      </w:rPr>
    </w:lvl>
    <w:lvl w:ilvl="4" w:tplc="04190019" w:tentative="1">
      <w:start w:val="1"/>
      <w:numFmt w:val="lowerLetter"/>
      <w:lvlText w:val="%5."/>
      <w:lvlJc w:val="left"/>
      <w:pPr>
        <w:ind w:left="5683" w:hanging="360"/>
      </w:pPr>
      <w:rPr>
        <w:rFonts w:cs="Times New Roman"/>
      </w:rPr>
    </w:lvl>
    <w:lvl w:ilvl="5" w:tplc="0419001B" w:tentative="1">
      <w:start w:val="1"/>
      <w:numFmt w:val="lowerRoman"/>
      <w:lvlText w:val="%6."/>
      <w:lvlJc w:val="right"/>
      <w:pPr>
        <w:ind w:left="6403" w:hanging="180"/>
      </w:pPr>
      <w:rPr>
        <w:rFonts w:cs="Times New Roman"/>
      </w:rPr>
    </w:lvl>
    <w:lvl w:ilvl="6" w:tplc="0419000F" w:tentative="1">
      <w:start w:val="1"/>
      <w:numFmt w:val="decimal"/>
      <w:lvlText w:val="%7."/>
      <w:lvlJc w:val="left"/>
      <w:pPr>
        <w:ind w:left="7123" w:hanging="360"/>
      </w:pPr>
      <w:rPr>
        <w:rFonts w:cs="Times New Roman"/>
      </w:rPr>
    </w:lvl>
    <w:lvl w:ilvl="7" w:tplc="04190019" w:tentative="1">
      <w:start w:val="1"/>
      <w:numFmt w:val="lowerLetter"/>
      <w:lvlText w:val="%8."/>
      <w:lvlJc w:val="left"/>
      <w:pPr>
        <w:ind w:left="7843" w:hanging="360"/>
      </w:pPr>
      <w:rPr>
        <w:rFonts w:cs="Times New Roman"/>
      </w:rPr>
    </w:lvl>
    <w:lvl w:ilvl="8" w:tplc="0419001B" w:tentative="1">
      <w:start w:val="1"/>
      <w:numFmt w:val="lowerRoman"/>
      <w:lvlText w:val="%9."/>
      <w:lvlJc w:val="right"/>
      <w:pPr>
        <w:ind w:left="8563" w:hanging="180"/>
      </w:pPr>
      <w:rPr>
        <w:rFonts w:cs="Times New Roman"/>
      </w:rPr>
    </w:lvl>
  </w:abstractNum>
  <w:abstractNum w:abstractNumId="202" w15:restartNumberingAfterBreak="0">
    <w:nsid w:val="7C837C88"/>
    <w:multiLevelType w:val="multilevel"/>
    <w:tmpl w:val="97EE2180"/>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7D98061B"/>
    <w:multiLevelType w:val="hybridMultilevel"/>
    <w:tmpl w:val="81C24CEE"/>
    <w:lvl w:ilvl="0" w:tplc="E14CC5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4" w15:restartNumberingAfterBreak="0">
    <w:nsid w:val="7E6D6339"/>
    <w:multiLevelType w:val="hybridMultilevel"/>
    <w:tmpl w:val="B5FC35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F03656F"/>
    <w:multiLevelType w:val="hybridMultilevel"/>
    <w:tmpl w:val="567A10D4"/>
    <w:lvl w:ilvl="0" w:tplc="F2D2087C">
      <w:start w:val="1"/>
      <w:numFmt w:val="russianLower"/>
      <w:lvlText w:val="%1)"/>
      <w:lvlJc w:val="left"/>
      <w:pPr>
        <w:ind w:left="1288" w:hanging="360"/>
      </w:pPr>
      <w:rPr>
        <w:rFonts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6" w15:restartNumberingAfterBreak="0">
    <w:nsid w:val="7F28792A"/>
    <w:multiLevelType w:val="hybridMultilevel"/>
    <w:tmpl w:val="344CD9B4"/>
    <w:lvl w:ilvl="0" w:tplc="F2D2087C">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7" w15:restartNumberingAfterBreak="0">
    <w:nsid w:val="7F8A22A6"/>
    <w:multiLevelType w:val="multilevel"/>
    <w:tmpl w:val="9092C45E"/>
    <w:lvl w:ilvl="0">
      <w:start w:val="1"/>
      <w:numFmt w:val="decimal"/>
      <w:lvlText w:val="%1."/>
      <w:lvlJc w:val="left"/>
      <w:pPr>
        <w:ind w:left="720" w:hanging="360"/>
      </w:pPr>
      <w:rPr>
        <w:rFonts w:hint="default"/>
        <w:b w:val="0"/>
        <w:bCs/>
      </w:rPr>
    </w:lvl>
    <w:lvl w:ilvl="1">
      <w:start w:val="1"/>
      <w:numFmt w:val="decimal"/>
      <w:isLgl/>
      <w:lvlText w:val="%1.%2"/>
      <w:lvlJc w:val="left"/>
      <w:pPr>
        <w:ind w:left="845"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8" w15:restartNumberingAfterBreak="0">
    <w:nsid w:val="7FAE7C4A"/>
    <w:multiLevelType w:val="multilevel"/>
    <w:tmpl w:val="D81070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strike w:val="0"/>
      </w:rPr>
    </w:lvl>
    <w:lvl w:ilvl="4">
      <w:start w:val="1"/>
      <w:numFmt w:val="russianLower"/>
      <w:lvlText w:val="%5)"/>
      <w:lvlJc w:val="left"/>
      <w:pPr>
        <w:ind w:left="1080" w:hanging="1080"/>
      </w:pPr>
      <w:rPr>
        <w:rFonts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7FD44522"/>
    <w:multiLevelType w:val="hybridMultilevel"/>
    <w:tmpl w:val="C5562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85"/>
  </w:num>
  <w:num w:numId="17">
    <w:abstractNumId w:val="68"/>
  </w:num>
  <w:num w:numId="18">
    <w:abstractNumId w:val="68"/>
  </w:num>
  <w:num w:numId="19">
    <w:abstractNumId w:val="68"/>
  </w:num>
  <w:num w:numId="20">
    <w:abstractNumId w:val="39"/>
  </w:num>
  <w:num w:numId="21">
    <w:abstractNumId w:val="100"/>
  </w:num>
  <w:num w:numId="22">
    <w:abstractNumId w:val="143"/>
  </w:num>
  <w:num w:numId="23">
    <w:abstractNumId w:val="115"/>
  </w:num>
  <w:num w:numId="24">
    <w:abstractNumId w:val="40"/>
  </w:num>
  <w:num w:numId="25">
    <w:abstractNumId w:val="190"/>
  </w:num>
  <w:num w:numId="26">
    <w:abstractNumId w:val="5"/>
  </w:num>
  <w:num w:numId="27">
    <w:abstractNumId w:val="113"/>
  </w:num>
  <w:num w:numId="28">
    <w:abstractNumId w:val="88"/>
  </w:num>
  <w:num w:numId="29">
    <w:abstractNumId w:val="82"/>
  </w:num>
  <w:num w:numId="30">
    <w:abstractNumId w:val="15"/>
  </w:num>
  <w:num w:numId="31">
    <w:abstractNumId w:val="154"/>
  </w:num>
  <w:num w:numId="32">
    <w:abstractNumId w:val="201"/>
  </w:num>
  <w:num w:numId="33">
    <w:abstractNumId w:val="75"/>
  </w:num>
  <w:num w:numId="34">
    <w:abstractNumId w:val="118"/>
  </w:num>
  <w:num w:numId="35">
    <w:abstractNumId w:val="135"/>
  </w:num>
  <w:num w:numId="36">
    <w:abstractNumId w:val="93"/>
  </w:num>
  <w:num w:numId="37">
    <w:abstractNumId w:val="106"/>
  </w:num>
  <w:num w:numId="38">
    <w:abstractNumId w:val="165"/>
  </w:num>
  <w:num w:numId="39">
    <w:abstractNumId w:val="37"/>
  </w:num>
  <w:num w:numId="40">
    <w:abstractNumId w:val="178"/>
  </w:num>
  <w:num w:numId="41">
    <w:abstractNumId w:val="28"/>
  </w:num>
  <w:num w:numId="42">
    <w:abstractNumId w:val="35"/>
  </w:num>
  <w:num w:numId="43">
    <w:abstractNumId w:val="110"/>
  </w:num>
  <w:num w:numId="44">
    <w:abstractNumId w:val="197"/>
  </w:num>
  <w:num w:numId="45">
    <w:abstractNumId w:val="161"/>
  </w:num>
  <w:num w:numId="46">
    <w:abstractNumId w:val="134"/>
  </w:num>
  <w:num w:numId="47">
    <w:abstractNumId w:val="67"/>
  </w:num>
  <w:num w:numId="48">
    <w:abstractNumId w:val="153"/>
  </w:num>
  <w:num w:numId="49">
    <w:abstractNumId w:val="112"/>
  </w:num>
  <w:num w:numId="50">
    <w:abstractNumId w:val="0"/>
  </w:num>
  <w:num w:numId="51">
    <w:abstractNumId w:val="0"/>
  </w:num>
  <w:num w:numId="52">
    <w:abstractNumId w:val="0"/>
  </w:num>
  <w:num w:numId="53">
    <w:abstractNumId w:val="0"/>
  </w:num>
  <w:num w:numId="54">
    <w:abstractNumId w:val="0"/>
  </w:num>
  <w:num w:numId="55">
    <w:abstractNumId w:val="0"/>
  </w:num>
  <w:num w:numId="56">
    <w:abstractNumId w:val="84"/>
  </w:num>
  <w:num w:numId="57">
    <w:abstractNumId w:val="145"/>
  </w:num>
  <w:num w:numId="58">
    <w:abstractNumId w:val="0"/>
  </w:num>
  <w:num w:numId="59">
    <w:abstractNumId w:val="0"/>
  </w:num>
  <w:num w:numId="60">
    <w:abstractNumId w:val="0"/>
  </w:num>
  <w:num w:numId="61">
    <w:abstractNumId w:val="0"/>
  </w:num>
  <w:num w:numId="62">
    <w:abstractNumId w:val="191"/>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174"/>
  </w:num>
  <w:num w:numId="76">
    <w:abstractNumId w:val="0"/>
  </w:num>
  <w:num w:numId="77">
    <w:abstractNumId w:val="0"/>
  </w:num>
  <w:num w:numId="78">
    <w:abstractNumId w:val="0"/>
  </w:num>
  <w:num w:numId="79">
    <w:abstractNumId w:val="0"/>
  </w:num>
  <w:num w:numId="80">
    <w:abstractNumId w:val="0"/>
  </w:num>
  <w:num w:numId="81">
    <w:abstractNumId w:val="0"/>
  </w:num>
  <w:num w:numId="82">
    <w:abstractNumId w:val="170"/>
  </w:num>
  <w:num w:numId="83">
    <w:abstractNumId w:val="0"/>
  </w:num>
  <w:num w:numId="84">
    <w:abstractNumId w:val="0"/>
  </w:num>
  <w:num w:numId="85">
    <w:abstractNumId w:val="0"/>
  </w:num>
  <w:num w:numId="86">
    <w:abstractNumId w:val="0"/>
  </w:num>
  <w:num w:numId="87">
    <w:abstractNumId w:val="96"/>
  </w:num>
  <w:num w:numId="88">
    <w:abstractNumId w:val="74"/>
  </w:num>
  <w:num w:numId="89">
    <w:abstractNumId w:val="156"/>
  </w:num>
  <w:num w:numId="90">
    <w:abstractNumId w:val="0"/>
  </w:num>
  <w:num w:numId="91">
    <w:abstractNumId w:val="0"/>
  </w:num>
  <w:num w:numId="92">
    <w:abstractNumId w:val="0"/>
  </w:num>
  <w:num w:numId="93">
    <w:abstractNumId w:val="0"/>
  </w:num>
  <w:num w:numId="94">
    <w:abstractNumId w:val="0"/>
  </w:num>
  <w:num w:numId="95">
    <w:abstractNumId w:val="0"/>
  </w:num>
  <w:num w:numId="96">
    <w:abstractNumId w:val="0"/>
  </w:num>
  <w:num w:numId="97">
    <w:abstractNumId w:val="0"/>
  </w:num>
  <w:num w:numId="98">
    <w:abstractNumId w:val="0"/>
  </w:num>
  <w:num w:numId="99">
    <w:abstractNumId w:val="0"/>
  </w:num>
  <w:num w:numId="100">
    <w:abstractNumId w:val="0"/>
  </w:num>
  <w:num w:numId="101">
    <w:abstractNumId w:val="0"/>
  </w:num>
  <w:num w:numId="102">
    <w:abstractNumId w:val="0"/>
  </w:num>
  <w:num w:numId="103">
    <w:abstractNumId w:val="0"/>
  </w:num>
  <w:num w:numId="104">
    <w:abstractNumId w:val="0"/>
  </w:num>
  <w:num w:numId="105">
    <w:abstractNumId w:val="0"/>
  </w:num>
  <w:num w:numId="106">
    <w:abstractNumId w:val="0"/>
  </w:num>
  <w:num w:numId="107">
    <w:abstractNumId w:val="0"/>
  </w:num>
  <w:num w:numId="108">
    <w:abstractNumId w:val="0"/>
  </w:num>
  <w:num w:numId="109">
    <w:abstractNumId w:val="0"/>
  </w:num>
  <w:num w:numId="110">
    <w:abstractNumId w:val="0"/>
  </w:num>
  <w:num w:numId="111">
    <w:abstractNumId w:val="0"/>
  </w:num>
  <w:num w:numId="112">
    <w:abstractNumId w:val="0"/>
  </w:num>
  <w:num w:numId="113">
    <w:abstractNumId w:val="0"/>
  </w:num>
  <w:num w:numId="114">
    <w:abstractNumId w:val="0"/>
  </w:num>
  <w:num w:numId="115">
    <w:abstractNumId w:val="0"/>
  </w:num>
  <w:num w:numId="116">
    <w:abstractNumId w:val="0"/>
  </w:num>
  <w:num w:numId="117">
    <w:abstractNumId w:val="0"/>
  </w:num>
  <w:num w:numId="118">
    <w:abstractNumId w:val="0"/>
  </w:num>
  <w:num w:numId="119">
    <w:abstractNumId w:val="114"/>
  </w:num>
  <w:num w:numId="120">
    <w:abstractNumId w:val="133"/>
  </w:num>
  <w:num w:numId="121">
    <w:abstractNumId w:val="49"/>
  </w:num>
  <w:num w:numId="122">
    <w:abstractNumId w:val="104"/>
  </w:num>
  <w:num w:numId="123">
    <w:abstractNumId w:val="0"/>
  </w:num>
  <w:num w:numId="124">
    <w:abstractNumId w:val="155"/>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152"/>
  </w:num>
  <w:num w:numId="147">
    <w:abstractNumId w:val="22"/>
  </w:num>
  <w:num w:numId="148">
    <w:abstractNumId w:val="54"/>
  </w:num>
  <w:num w:numId="149">
    <w:abstractNumId w:val="44"/>
  </w:num>
  <w:num w:numId="150">
    <w:abstractNumId w:val="107"/>
  </w:num>
  <w:num w:numId="151">
    <w:abstractNumId w:val="69"/>
  </w:num>
  <w:num w:numId="152">
    <w:abstractNumId w:val="94"/>
  </w:num>
  <w:num w:numId="153">
    <w:abstractNumId w:val="108"/>
  </w:num>
  <w:num w:numId="1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8"/>
  </w:num>
  <w:num w:numId="156">
    <w:abstractNumId w:val="177"/>
  </w:num>
  <w:num w:numId="157">
    <w:abstractNumId w:val="71"/>
  </w:num>
  <w:num w:numId="158">
    <w:abstractNumId w:val="117"/>
  </w:num>
  <w:num w:numId="159">
    <w:abstractNumId w:val="192"/>
  </w:num>
  <w:num w:numId="160">
    <w:abstractNumId w:val="149"/>
  </w:num>
  <w:num w:numId="161">
    <w:abstractNumId w:val="109"/>
  </w:num>
  <w:num w:numId="162">
    <w:abstractNumId w:val="11"/>
  </w:num>
  <w:num w:numId="163">
    <w:abstractNumId w:val="31"/>
  </w:num>
  <w:num w:numId="164">
    <w:abstractNumId w:val="72"/>
  </w:num>
  <w:num w:numId="165">
    <w:abstractNumId w:val="136"/>
  </w:num>
  <w:num w:numId="166">
    <w:abstractNumId w:val="169"/>
  </w:num>
  <w:num w:numId="167">
    <w:abstractNumId w:val="60"/>
  </w:num>
  <w:num w:numId="168">
    <w:abstractNumId w:val="97"/>
  </w:num>
  <w:num w:numId="169">
    <w:abstractNumId w:val="36"/>
  </w:num>
  <w:num w:numId="170">
    <w:abstractNumId w:val="101"/>
  </w:num>
  <w:num w:numId="171">
    <w:abstractNumId w:val="99"/>
  </w:num>
  <w:num w:numId="172">
    <w:abstractNumId w:val="86"/>
  </w:num>
  <w:num w:numId="173">
    <w:abstractNumId w:val="105"/>
  </w:num>
  <w:num w:numId="174">
    <w:abstractNumId w:val="199"/>
  </w:num>
  <w:num w:numId="175">
    <w:abstractNumId w:val="79"/>
  </w:num>
  <w:num w:numId="176">
    <w:abstractNumId w:val="1"/>
  </w:num>
  <w:num w:numId="177">
    <w:abstractNumId w:val="183"/>
    <w:lvlOverride w:ilvl="0">
      <w:startOverride w:val="1"/>
    </w:lvlOverride>
  </w:num>
  <w:num w:numId="178">
    <w:abstractNumId w:val="6"/>
  </w:num>
  <w:num w:numId="179">
    <w:abstractNumId w:val="51"/>
  </w:num>
  <w:num w:numId="180">
    <w:abstractNumId w:val="62"/>
  </w:num>
  <w:num w:numId="181">
    <w:abstractNumId w:val="182"/>
  </w:num>
  <w:num w:numId="182">
    <w:abstractNumId w:val="116"/>
  </w:num>
  <w:num w:numId="183">
    <w:abstractNumId w:val="20"/>
  </w:num>
  <w:num w:numId="184">
    <w:abstractNumId w:val="157"/>
  </w:num>
  <w:num w:numId="185">
    <w:abstractNumId w:val="172"/>
  </w:num>
  <w:num w:numId="186">
    <w:abstractNumId w:val="2"/>
  </w:num>
  <w:num w:numId="187">
    <w:abstractNumId w:val="167"/>
  </w:num>
  <w:num w:numId="188">
    <w:abstractNumId w:val="185"/>
  </w:num>
  <w:num w:numId="189">
    <w:abstractNumId w:val="98"/>
  </w:num>
  <w:num w:numId="190">
    <w:abstractNumId w:val="55"/>
  </w:num>
  <w:num w:numId="191">
    <w:abstractNumId w:val="7"/>
  </w:num>
  <w:num w:numId="192">
    <w:abstractNumId w:val="162"/>
  </w:num>
  <w:num w:numId="193">
    <w:abstractNumId w:val="144"/>
  </w:num>
  <w:num w:numId="194">
    <w:abstractNumId w:val="140"/>
  </w:num>
  <w:num w:numId="195">
    <w:abstractNumId w:val="56"/>
  </w:num>
  <w:num w:numId="196">
    <w:abstractNumId w:val="111"/>
  </w:num>
  <w:num w:numId="197">
    <w:abstractNumId w:val="138"/>
  </w:num>
  <w:num w:numId="198">
    <w:abstractNumId w:val="202"/>
  </w:num>
  <w:num w:numId="199">
    <w:abstractNumId w:val="29"/>
  </w:num>
  <w:num w:numId="200">
    <w:abstractNumId w:val="26"/>
  </w:num>
  <w:num w:numId="201">
    <w:abstractNumId w:val="81"/>
  </w:num>
  <w:num w:numId="202">
    <w:abstractNumId w:val="78"/>
  </w:num>
  <w:num w:numId="203">
    <w:abstractNumId w:val="19"/>
  </w:num>
  <w:num w:numId="204">
    <w:abstractNumId w:val="30"/>
  </w:num>
  <w:num w:numId="205">
    <w:abstractNumId w:val="159"/>
  </w:num>
  <w:num w:numId="206">
    <w:abstractNumId w:val="61"/>
  </w:num>
  <w:num w:numId="207">
    <w:abstractNumId w:val="186"/>
  </w:num>
  <w:num w:numId="208">
    <w:abstractNumId w:val="175"/>
  </w:num>
  <w:num w:numId="209">
    <w:abstractNumId w:val="187"/>
  </w:num>
  <w:num w:numId="210">
    <w:abstractNumId w:val="41"/>
  </w:num>
  <w:num w:numId="211">
    <w:abstractNumId w:val="198"/>
  </w:num>
  <w:num w:numId="212">
    <w:abstractNumId w:val="89"/>
  </w:num>
  <w:num w:numId="213">
    <w:abstractNumId w:val="122"/>
  </w:num>
  <w:num w:numId="214">
    <w:abstractNumId w:val="147"/>
  </w:num>
  <w:num w:numId="215">
    <w:abstractNumId w:val="14"/>
  </w:num>
  <w:num w:numId="216">
    <w:abstractNumId w:val="12"/>
  </w:num>
  <w:num w:numId="217">
    <w:abstractNumId w:val="160"/>
  </w:num>
  <w:num w:numId="218">
    <w:abstractNumId w:val="150"/>
  </w:num>
  <w:num w:numId="219">
    <w:abstractNumId w:val="77"/>
  </w:num>
  <w:num w:numId="220">
    <w:abstractNumId w:val="58"/>
  </w:num>
  <w:num w:numId="221">
    <w:abstractNumId w:val="42"/>
  </w:num>
  <w:num w:numId="222">
    <w:abstractNumId w:val="50"/>
  </w:num>
  <w:num w:numId="223">
    <w:abstractNumId w:val="73"/>
  </w:num>
  <w:num w:numId="224">
    <w:abstractNumId w:val="208"/>
  </w:num>
  <w:num w:numId="225">
    <w:abstractNumId w:val="205"/>
  </w:num>
  <w:num w:numId="226">
    <w:abstractNumId w:val="38"/>
  </w:num>
  <w:num w:numId="227">
    <w:abstractNumId w:val="204"/>
  </w:num>
  <w:num w:numId="228">
    <w:abstractNumId w:val="92"/>
  </w:num>
  <w:num w:numId="229">
    <w:abstractNumId w:val="83"/>
  </w:num>
  <w:num w:numId="230">
    <w:abstractNumId w:val="8"/>
  </w:num>
  <w:num w:numId="231">
    <w:abstractNumId w:val="163"/>
  </w:num>
  <w:num w:numId="232">
    <w:abstractNumId w:val="209"/>
  </w:num>
  <w:num w:numId="233">
    <w:abstractNumId w:val="196"/>
  </w:num>
  <w:num w:numId="234">
    <w:abstractNumId w:val="57"/>
  </w:num>
  <w:num w:numId="235">
    <w:abstractNumId w:val="102"/>
  </w:num>
  <w:num w:numId="236">
    <w:abstractNumId w:val="207"/>
  </w:num>
  <w:num w:numId="237">
    <w:abstractNumId w:val="128"/>
  </w:num>
  <w:num w:numId="238">
    <w:abstractNumId w:val="164"/>
  </w:num>
  <w:num w:numId="239">
    <w:abstractNumId w:val="53"/>
  </w:num>
  <w:num w:numId="240">
    <w:abstractNumId w:val="103"/>
  </w:num>
  <w:num w:numId="241">
    <w:abstractNumId w:val="21"/>
  </w:num>
  <w:num w:numId="242">
    <w:abstractNumId w:val="171"/>
  </w:num>
  <w:num w:numId="243">
    <w:abstractNumId w:val="70"/>
  </w:num>
  <w:num w:numId="244">
    <w:abstractNumId w:val="127"/>
  </w:num>
  <w:num w:numId="245">
    <w:abstractNumId w:val="130"/>
  </w:num>
  <w:num w:numId="246">
    <w:abstractNumId w:val="13"/>
  </w:num>
  <w:num w:numId="247">
    <w:abstractNumId w:val="148"/>
  </w:num>
  <w:num w:numId="248">
    <w:abstractNumId w:val="137"/>
  </w:num>
  <w:num w:numId="249">
    <w:abstractNumId w:val="121"/>
  </w:num>
  <w:num w:numId="250">
    <w:abstractNumId w:val="200"/>
  </w:num>
  <w:num w:numId="251">
    <w:abstractNumId w:val="25"/>
  </w:num>
  <w:num w:numId="252">
    <w:abstractNumId w:val="142"/>
  </w:num>
  <w:num w:numId="253">
    <w:abstractNumId w:val="34"/>
  </w:num>
  <w:num w:numId="254">
    <w:abstractNumId w:val="119"/>
  </w:num>
  <w:num w:numId="255">
    <w:abstractNumId w:val="131"/>
  </w:num>
  <w:num w:numId="256">
    <w:abstractNumId w:val="46"/>
  </w:num>
  <w:num w:numId="257">
    <w:abstractNumId w:val="180"/>
  </w:num>
  <w:num w:numId="258">
    <w:abstractNumId w:val="90"/>
  </w:num>
  <w:num w:numId="259">
    <w:abstractNumId w:val="76"/>
  </w:num>
  <w:num w:numId="260">
    <w:abstractNumId w:val="23"/>
  </w:num>
  <w:num w:numId="261">
    <w:abstractNumId w:val="141"/>
  </w:num>
  <w:num w:numId="262">
    <w:abstractNumId w:val="176"/>
  </w:num>
  <w:num w:numId="263">
    <w:abstractNumId w:val="91"/>
  </w:num>
  <w:num w:numId="264">
    <w:abstractNumId w:val="95"/>
  </w:num>
  <w:num w:numId="265">
    <w:abstractNumId w:val="27"/>
  </w:num>
  <w:num w:numId="266">
    <w:abstractNumId w:val="158"/>
  </w:num>
  <w:num w:numId="267">
    <w:abstractNumId w:val="194"/>
  </w:num>
  <w:num w:numId="268">
    <w:abstractNumId w:val="203"/>
  </w:num>
  <w:num w:numId="269">
    <w:abstractNumId w:val="195"/>
  </w:num>
  <w:num w:numId="270">
    <w:abstractNumId w:val="151"/>
  </w:num>
  <w:num w:numId="271">
    <w:abstractNumId w:val="189"/>
  </w:num>
  <w:num w:numId="272">
    <w:abstractNumId w:val="3"/>
  </w:num>
  <w:num w:numId="273">
    <w:abstractNumId w:val="48"/>
  </w:num>
  <w:num w:numId="274">
    <w:abstractNumId w:val="9"/>
  </w:num>
  <w:num w:numId="275">
    <w:abstractNumId w:val="126"/>
  </w:num>
  <w:num w:numId="276">
    <w:abstractNumId w:val="59"/>
  </w:num>
  <w:num w:numId="277">
    <w:abstractNumId w:val="206"/>
  </w:num>
  <w:num w:numId="278">
    <w:abstractNumId w:val="64"/>
  </w:num>
  <w:num w:numId="279">
    <w:abstractNumId w:val="32"/>
  </w:num>
  <w:num w:numId="280">
    <w:abstractNumId w:val="43"/>
  </w:num>
  <w:num w:numId="281">
    <w:abstractNumId w:val="52"/>
  </w:num>
  <w:num w:numId="282">
    <w:abstractNumId w:val="45"/>
  </w:num>
  <w:num w:numId="283">
    <w:abstractNumId w:val="80"/>
  </w:num>
  <w:num w:numId="284">
    <w:abstractNumId w:val="139"/>
  </w:num>
  <w:num w:numId="285">
    <w:abstractNumId w:val="18"/>
  </w:num>
  <w:num w:numId="286">
    <w:abstractNumId w:val="179"/>
  </w:num>
  <w:num w:numId="287">
    <w:abstractNumId w:val="124"/>
  </w:num>
  <w:num w:numId="288">
    <w:abstractNumId w:val="33"/>
  </w:num>
  <w:num w:numId="289">
    <w:abstractNumId w:val="146"/>
  </w:num>
  <w:num w:numId="290">
    <w:abstractNumId w:val="24"/>
  </w:num>
  <w:num w:numId="291">
    <w:abstractNumId w:val="173"/>
  </w:num>
  <w:num w:numId="292">
    <w:abstractNumId w:val="65"/>
  </w:num>
  <w:num w:numId="293">
    <w:abstractNumId w:val="63"/>
  </w:num>
  <w:num w:numId="294">
    <w:abstractNumId w:val="188"/>
  </w:num>
  <w:num w:numId="295">
    <w:abstractNumId w:val="120"/>
  </w:num>
  <w:num w:numId="296">
    <w:abstractNumId w:val="132"/>
  </w:num>
  <w:num w:numId="297">
    <w:abstractNumId w:val="66"/>
  </w:num>
  <w:num w:numId="298">
    <w:abstractNumId w:val="125"/>
  </w:num>
  <w:num w:numId="299">
    <w:abstractNumId w:val="17"/>
  </w:num>
  <w:num w:numId="300">
    <w:abstractNumId w:val="181"/>
  </w:num>
  <w:num w:numId="301">
    <w:abstractNumId w:val="193"/>
  </w:num>
  <w:num w:numId="302">
    <w:abstractNumId w:val="47"/>
  </w:num>
  <w:num w:numId="303">
    <w:abstractNumId w:val="123"/>
  </w:num>
  <w:num w:numId="304">
    <w:abstractNumId w:val="10"/>
  </w:num>
  <w:num w:numId="305">
    <w:abstractNumId w:val="4"/>
  </w:num>
  <w:num w:numId="306">
    <w:abstractNumId w:val="16"/>
  </w:num>
  <w:num w:numId="307">
    <w:abstractNumId w:val="184"/>
  </w:num>
  <w:num w:numId="308">
    <w:abstractNumId w:val="87"/>
  </w:num>
  <w:num w:numId="309">
    <w:abstractNumId w:val="166"/>
  </w:num>
  <w:num w:numId="310">
    <w:abstractNumId w:val="129"/>
  </w:num>
  <w:numIdMacAtCleanup w:val="3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039E5"/>
    <w:rsid w:val="00015436"/>
    <w:rsid w:val="00020DEA"/>
    <w:rsid w:val="00021351"/>
    <w:rsid w:val="00023AF3"/>
    <w:rsid w:val="00035D4B"/>
    <w:rsid w:val="00043B40"/>
    <w:rsid w:val="00087634"/>
    <w:rsid w:val="0009452A"/>
    <w:rsid w:val="000A6653"/>
    <w:rsid w:val="000A79AB"/>
    <w:rsid w:val="000C6C9C"/>
    <w:rsid w:val="000F0B11"/>
    <w:rsid w:val="00107934"/>
    <w:rsid w:val="00112565"/>
    <w:rsid w:val="00123082"/>
    <w:rsid w:val="00131900"/>
    <w:rsid w:val="00161FE8"/>
    <w:rsid w:val="001622B1"/>
    <w:rsid w:val="001753D7"/>
    <w:rsid w:val="00195735"/>
    <w:rsid w:val="001B547E"/>
    <w:rsid w:val="001C37F5"/>
    <w:rsid w:val="002148AF"/>
    <w:rsid w:val="00222111"/>
    <w:rsid w:val="00230BD4"/>
    <w:rsid w:val="002870FD"/>
    <w:rsid w:val="002934F3"/>
    <w:rsid w:val="002C3898"/>
    <w:rsid w:val="002E00B5"/>
    <w:rsid w:val="003219B0"/>
    <w:rsid w:val="0034757B"/>
    <w:rsid w:val="0037280B"/>
    <w:rsid w:val="00375EBB"/>
    <w:rsid w:val="00390D3F"/>
    <w:rsid w:val="003B3F21"/>
    <w:rsid w:val="003C4B61"/>
    <w:rsid w:val="003D47F3"/>
    <w:rsid w:val="003E3BB6"/>
    <w:rsid w:val="004325B6"/>
    <w:rsid w:val="004358E3"/>
    <w:rsid w:val="00440A73"/>
    <w:rsid w:val="00455FD5"/>
    <w:rsid w:val="00484368"/>
    <w:rsid w:val="004A1D09"/>
    <w:rsid w:val="00512902"/>
    <w:rsid w:val="00513859"/>
    <w:rsid w:val="00594CE6"/>
    <w:rsid w:val="005C6107"/>
    <w:rsid w:val="005D39CA"/>
    <w:rsid w:val="00616DEC"/>
    <w:rsid w:val="00642CCB"/>
    <w:rsid w:val="006718B8"/>
    <w:rsid w:val="00674E70"/>
    <w:rsid w:val="00680005"/>
    <w:rsid w:val="00697026"/>
    <w:rsid w:val="006C0364"/>
    <w:rsid w:val="00703C0B"/>
    <w:rsid w:val="0072513A"/>
    <w:rsid w:val="00762F09"/>
    <w:rsid w:val="0076424D"/>
    <w:rsid w:val="007B629B"/>
    <w:rsid w:val="007E19B5"/>
    <w:rsid w:val="00800E3A"/>
    <w:rsid w:val="00811155"/>
    <w:rsid w:val="00831283"/>
    <w:rsid w:val="00841269"/>
    <w:rsid w:val="008661CA"/>
    <w:rsid w:val="00873C95"/>
    <w:rsid w:val="008C1154"/>
    <w:rsid w:val="008D3282"/>
    <w:rsid w:val="008E72D8"/>
    <w:rsid w:val="008F3E9E"/>
    <w:rsid w:val="00911452"/>
    <w:rsid w:val="00927301"/>
    <w:rsid w:val="0094033C"/>
    <w:rsid w:val="009415D7"/>
    <w:rsid w:val="0095424B"/>
    <w:rsid w:val="00961719"/>
    <w:rsid w:val="00970584"/>
    <w:rsid w:val="00981CD2"/>
    <w:rsid w:val="0098604F"/>
    <w:rsid w:val="009866C8"/>
    <w:rsid w:val="00994152"/>
    <w:rsid w:val="009C2206"/>
    <w:rsid w:val="009D0A4A"/>
    <w:rsid w:val="009E34CE"/>
    <w:rsid w:val="009E45E8"/>
    <w:rsid w:val="00A07EAB"/>
    <w:rsid w:val="00A10D8E"/>
    <w:rsid w:val="00A31D7D"/>
    <w:rsid w:val="00A44683"/>
    <w:rsid w:val="00A75D4E"/>
    <w:rsid w:val="00A7672D"/>
    <w:rsid w:val="00A82187"/>
    <w:rsid w:val="00A90B2D"/>
    <w:rsid w:val="00A955D6"/>
    <w:rsid w:val="00A97FC5"/>
    <w:rsid w:val="00AA79C0"/>
    <w:rsid w:val="00AD3DD3"/>
    <w:rsid w:val="00B16688"/>
    <w:rsid w:val="00B17179"/>
    <w:rsid w:val="00B41008"/>
    <w:rsid w:val="00B724CF"/>
    <w:rsid w:val="00B86719"/>
    <w:rsid w:val="00BB6F5F"/>
    <w:rsid w:val="00BE59F0"/>
    <w:rsid w:val="00C30003"/>
    <w:rsid w:val="00C4642B"/>
    <w:rsid w:val="00C50DC0"/>
    <w:rsid w:val="00C74368"/>
    <w:rsid w:val="00C7523B"/>
    <w:rsid w:val="00C9739E"/>
    <w:rsid w:val="00CA2A85"/>
    <w:rsid w:val="00CC3711"/>
    <w:rsid w:val="00CC5F92"/>
    <w:rsid w:val="00CE373A"/>
    <w:rsid w:val="00CF0286"/>
    <w:rsid w:val="00D01CBD"/>
    <w:rsid w:val="00D33689"/>
    <w:rsid w:val="00D440E2"/>
    <w:rsid w:val="00D44B0A"/>
    <w:rsid w:val="00D51509"/>
    <w:rsid w:val="00D65901"/>
    <w:rsid w:val="00D94890"/>
    <w:rsid w:val="00DA0A58"/>
    <w:rsid w:val="00DB5124"/>
    <w:rsid w:val="00DF099A"/>
    <w:rsid w:val="00E1134D"/>
    <w:rsid w:val="00E35DC2"/>
    <w:rsid w:val="00E4284C"/>
    <w:rsid w:val="00E559D1"/>
    <w:rsid w:val="00E55FCF"/>
    <w:rsid w:val="00E7442F"/>
    <w:rsid w:val="00E83615"/>
    <w:rsid w:val="00E925DA"/>
    <w:rsid w:val="00ED12B8"/>
    <w:rsid w:val="00ED27CE"/>
    <w:rsid w:val="00EE0277"/>
    <w:rsid w:val="00EE2EC6"/>
    <w:rsid w:val="00F12305"/>
    <w:rsid w:val="00F33583"/>
    <w:rsid w:val="00F3608D"/>
    <w:rsid w:val="00F371D3"/>
    <w:rsid w:val="00F512BB"/>
    <w:rsid w:val="00F75100"/>
    <w:rsid w:val="00F97BC4"/>
    <w:rsid w:val="00FA772E"/>
    <w:rsid w:val="00FB4EE9"/>
    <w:rsid w:val="00FD0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29C8B7"/>
  <w15:docId w15:val="{42572357-5EF1-46CD-86A9-2F8D7FE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567"/>
      <w:jc w:val="both"/>
    </w:pPr>
    <w:rPr>
      <w:sz w:val="28"/>
      <w:szCs w:val="24"/>
    </w:rPr>
  </w:style>
  <w:style w:type="paragraph" w:styleId="1">
    <w:name w:val="heading 1"/>
    <w:aliases w:val="H1,Chapter Headline"/>
    <w:basedOn w:val="a1"/>
    <w:next w:val="a1"/>
    <w:link w:val="10"/>
    <w:qFormat/>
    <w:locked/>
    <w:pPr>
      <w:keepNext/>
      <w:keepLines/>
      <w:tabs>
        <w:tab w:val="num" w:pos="0"/>
      </w:tabs>
      <w:suppressAutoHyphens/>
      <w:spacing w:before="600" w:after="240" w:line="288" w:lineRule="auto"/>
      <w:ind w:firstLine="0"/>
      <w:jc w:val="center"/>
      <w:outlineLvl w:val="0"/>
    </w:pPr>
    <w:rPr>
      <w:rFonts w:ascii="Arial" w:hAnsi="Arial"/>
      <w:b/>
      <w:kern w:val="28"/>
      <w:sz w:val="40"/>
      <w:szCs w:val="20"/>
      <w:lang w:val="x-none" w:eastAsia="x-none"/>
    </w:rPr>
  </w:style>
  <w:style w:type="paragraph" w:styleId="2">
    <w:name w:val="heading 2"/>
    <w:basedOn w:val="a1"/>
    <w:next w:val="a1"/>
    <w:link w:val="20"/>
    <w:uiPriority w:val="99"/>
    <w:qFormat/>
    <w:pPr>
      <w:keepNext/>
      <w:tabs>
        <w:tab w:val="left" w:pos="540"/>
        <w:tab w:val="num" w:pos="2007"/>
      </w:tabs>
      <w:suppressAutoHyphens/>
      <w:spacing w:before="240" w:after="120"/>
      <w:ind w:firstLine="0"/>
      <w:outlineLvl w:val="1"/>
    </w:pPr>
    <w:rPr>
      <w:rFonts w:ascii="Arial" w:hAnsi="Arial"/>
      <w:b/>
      <w:szCs w:val="20"/>
      <w:lang w:val="x-none" w:eastAsia="x-none"/>
    </w:rPr>
  </w:style>
  <w:style w:type="paragraph" w:styleId="3">
    <w:name w:val="heading 3"/>
    <w:basedOn w:val="a1"/>
    <w:next w:val="a1"/>
    <w:link w:val="30"/>
    <w:uiPriority w:val="99"/>
    <w:qFormat/>
    <w:locked/>
    <w:pPr>
      <w:keepNext/>
      <w:numPr>
        <w:ilvl w:val="2"/>
        <w:numId w:val="21"/>
      </w:numPr>
      <w:tabs>
        <w:tab w:val="num" w:pos="643"/>
      </w:tabs>
      <w:suppressAutoHyphens/>
      <w:spacing w:before="120" w:after="120" w:line="360" w:lineRule="auto"/>
      <w:ind w:left="643" w:hanging="360"/>
      <w:outlineLvl w:val="2"/>
    </w:pPr>
    <w:rPr>
      <w:b/>
      <w:bCs/>
      <w:szCs w:val="28"/>
      <w:lang w:val="x-none" w:eastAsia="x-none"/>
    </w:rPr>
  </w:style>
  <w:style w:type="paragraph" w:styleId="4">
    <w:name w:val="heading 4"/>
    <w:basedOn w:val="a1"/>
    <w:next w:val="a1"/>
    <w:link w:val="40"/>
    <w:uiPriority w:val="99"/>
    <w:qFormat/>
    <w:locked/>
    <w:pPr>
      <w:keepNext/>
      <w:numPr>
        <w:ilvl w:val="3"/>
        <w:numId w:val="21"/>
      </w:numPr>
      <w:tabs>
        <w:tab w:val="num" w:pos="643"/>
      </w:tabs>
      <w:suppressAutoHyphens/>
      <w:spacing w:before="240" w:after="60" w:line="360" w:lineRule="auto"/>
      <w:ind w:left="643" w:hanging="360"/>
      <w:outlineLvl w:val="3"/>
    </w:pPr>
    <w:rPr>
      <w:b/>
      <w:bCs/>
      <w:i/>
      <w:iCs/>
      <w:szCs w:val="28"/>
      <w:lang w:val="x-none" w:eastAsia="x-none"/>
    </w:rPr>
  </w:style>
  <w:style w:type="paragraph" w:styleId="5">
    <w:name w:val="heading 5"/>
    <w:basedOn w:val="a1"/>
    <w:next w:val="a1"/>
    <w:link w:val="50"/>
    <w:uiPriority w:val="99"/>
    <w:qFormat/>
    <w:locked/>
    <w:pPr>
      <w:keepNext/>
      <w:numPr>
        <w:ilvl w:val="4"/>
        <w:numId w:val="22"/>
      </w:numPr>
      <w:tabs>
        <w:tab w:val="num" w:pos="3348"/>
      </w:tabs>
      <w:suppressAutoHyphens/>
      <w:spacing w:before="60" w:line="360" w:lineRule="auto"/>
      <w:ind w:left="3348" w:hanging="1080"/>
      <w:outlineLvl w:val="4"/>
    </w:pPr>
    <w:rPr>
      <w:b/>
      <w:bCs/>
      <w:sz w:val="26"/>
      <w:szCs w:val="26"/>
      <w:lang w:val="x-none" w:eastAsia="x-none"/>
    </w:rPr>
  </w:style>
  <w:style w:type="paragraph" w:styleId="6">
    <w:name w:val="heading 6"/>
    <w:basedOn w:val="a1"/>
    <w:next w:val="a1"/>
    <w:link w:val="60"/>
    <w:uiPriority w:val="99"/>
    <w:qFormat/>
    <w:locked/>
    <w:pPr>
      <w:widowControl w:val="0"/>
      <w:numPr>
        <w:ilvl w:val="5"/>
        <w:numId w:val="22"/>
      </w:numPr>
      <w:tabs>
        <w:tab w:val="num" w:pos="3348"/>
      </w:tabs>
      <w:suppressAutoHyphens/>
      <w:spacing w:before="240" w:after="60" w:line="360" w:lineRule="auto"/>
      <w:ind w:left="3348" w:hanging="1080"/>
      <w:outlineLvl w:val="5"/>
    </w:pPr>
    <w:rPr>
      <w:b/>
      <w:bCs/>
      <w:sz w:val="20"/>
      <w:szCs w:val="20"/>
      <w:lang w:val="x-none" w:eastAsia="x-none"/>
    </w:rPr>
  </w:style>
  <w:style w:type="paragraph" w:styleId="7">
    <w:name w:val="heading 7"/>
    <w:basedOn w:val="a1"/>
    <w:next w:val="a1"/>
    <w:link w:val="70"/>
    <w:uiPriority w:val="99"/>
    <w:qFormat/>
    <w:locked/>
    <w:pPr>
      <w:widowControl w:val="0"/>
      <w:numPr>
        <w:ilvl w:val="6"/>
        <w:numId w:val="22"/>
      </w:numPr>
      <w:tabs>
        <w:tab w:val="num" w:pos="3708"/>
      </w:tabs>
      <w:suppressAutoHyphens/>
      <w:spacing w:before="240" w:after="60" w:line="360" w:lineRule="auto"/>
      <w:ind w:left="3708" w:hanging="1440"/>
      <w:outlineLvl w:val="6"/>
    </w:pPr>
    <w:rPr>
      <w:sz w:val="26"/>
      <w:szCs w:val="26"/>
      <w:lang w:val="x-none" w:eastAsia="x-none"/>
    </w:rPr>
  </w:style>
  <w:style w:type="paragraph" w:styleId="8">
    <w:name w:val="heading 8"/>
    <w:basedOn w:val="a1"/>
    <w:next w:val="a1"/>
    <w:link w:val="80"/>
    <w:uiPriority w:val="99"/>
    <w:qFormat/>
    <w:locked/>
    <w:pPr>
      <w:widowControl w:val="0"/>
      <w:numPr>
        <w:ilvl w:val="7"/>
        <w:numId w:val="22"/>
      </w:numPr>
      <w:tabs>
        <w:tab w:val="num" w:pos="3708"/>
      </w:tabs>
      <w:suppressAutoHyphens/>
      <w:spacing w:before="240" w:after="60" w:line="360" w:lineRule="auto"/>
      <w:ind w:left="3708"/>
      <w:outlineLvl w:val="7"/>
    </w:pPr>
    <w:rPr>
      <w:i/>
      <w:iCs/>
      <w:sz w:val="26"/>
      <w:szCs w:val="26"/>
      <w:lang w:val="x-none" w:eastAsia="x-none"/>
    </w:rPr>
  </w:style>
  <w:style w:type="paragraph" w:styleId="9">
    <w:name w:val="heading 9"/>
    <w:basedOn w:val="a1"/>
    <w:next w:val="a1"/>
    <w:link w:val="90"/>
    <w:uiPriority w:val="99"/>
    <w:qFormat/>
    <w:locked/>
    <w:pPr>
      <w:widowControl w:val="0"/>
      <w:numPr>
        <w:ilvl w:val="8"/>
        <w:numId w:val="22"/>
      </w:numPr>
      <w:tabs>
        <w:tab w:val="num" w:pos="4068"/>
      </w:tabs>
      <w:suppressAutoHyphens/>
      <w:spacing w:before="240" w:after="60" w:line="360" w:lineRule="auto"/>
      <w:ind w:left="4068" w:hanging="1800"/>
      <w:outlineLvl w:val="8"/>
    </w:pPr>
    <w:rPr>
      <w:rFonts w:ascii="Arial" w:hAnsi="Arial"/>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Chapter Headline Знак"/>
    <w:link w:val="1"/>
    <w:locked/>
    <w:rPr>
      <w:rFonts w:ascii="Arial" w:hAnsi="Arial" w:cs="Times New Roman"/>
      <w:b/>
      <w:kern w:val="28"/>
      <w:sz w:val="40"/>
    </w:rPr>
  </w:style>
  <w:style w:type="character" w:customStyle="1" w:styleId="20">
    <w:name w:val="Заголовок 2 Знак"/>
    <w:link w:val="2"/>
    <w:uiPriority w:val="99"/>
    <w:locked/>
    <w:rPr>
      <w:rFonts w:ascii="Arial" w:hAnsi="Arial" w:cs="Times New Roman"/>
      <w:b/>
      <w:sz w:val="28"/>
      <w:lang w:val="x-none" w:eastAsia="x-none"/>
    </w:rPr>
  </w:style>
  <w:style w:type="character" w:customStyle="1" w:styleId="30">
    <w:name w:val="Заголовок 3 Знак"/>
    <w:link w:val="3"/>
    <w:uiPriority w:val="99"/>
    <w:locked/>
    <w:rPr>
      <w:b/>
      <w:bCs/>
      <w:sz w:val="28"/>
      <w:szCs w:val="28"/>
    </w:rPr>
  </w:style>
  <w:style w:type="character" w:customStyle="1" w:styleId="40">
    <w:name w:val="Заголовок 4 Знак"/>
    <w:link w:val="4"/>
    <w:uiPriority w:val="99"/>
    <w:locked/>
    <w:rPr>
      <w:b/>
      <w:bCs/>
      <w:i/>
      <w:iCs/>
      <w:sz w:val="28"/>
      <w:szCs w:val="28"/>
    </w:rPr>
  </w:style>
  <w:style w:type="character" w:customStyle="1" w:styleId="50">
    <w:name w:val="Заголовок 5 Знак"/>
    <w:link w:val="5"/>
    <w:uiPriority w:val="99"/>
    <w:locked/>
    <w:rPr>
      <w:b/>
      <w:bCs/>
      <w:sz w:val="26"/>
      <w:szCs w:val="26"/>
    </w:rPr>
  </w:style>
  <w:style w:type="character" w:customStyle="1" w:styleId="60">
    <w:name w:val="Заголовок 6 Знак"/>
    <w:link w:val="6"/>
    <w:uiPriority w:val="99"/>
    <w:locked/>
    <w:rPr>
      <w:b/>
      <w:bCs/>
      <w:sz w:val="20"/>
      <w:szCs w:val="20"/>
    </w:rPr>
  </w:style>
  <w:style w:type="character" w:customStyle="1" w:styleId="70">
    <w:name w:val="Заголовок 7 Знак"/>
    <w:link w:val="7"/>
    <w:uiPriority w:val="99"/>
    <w:locked/>
    <w:rPr>
      <w:sz w:val="26"/>
      <w:szCs w:val="26"/>
    </w:rPr>
  </w:style>
  <w:style w:type="character" w:customStyle="1" w:styleId="80">
    <w:name w:val="Заголовок 8 Знак"/>
    <w:link w:val="8"/>
    <w:uiPriority w:val="99"/>
    <w:locked/>
    <w:rPr>
      <w:i/>
      <w:iCs/>
      <w:sz w:val="26"/>
      <w:szCs w:val="26"/>
    </w:rPr>
  </w:style>
  <w:style w:type="character" w:customStyle="1" w:styleId="90">
    <w:name w:val="Заголовок 9 Знак"/>
    <w:link w:val="9"/>
    <w:uiPriority w:val="99"/>
    <w:locked/>
    <w:rPr>
      <w:rFonts w:ascii="Arial" w:hAnsi="Arial"/>
      <w:sz w:val="20"/>
      <w:szCs w:val="20"/>
    </w:rPr>
  </w:style>
  <w:style w:type="paragraph" w:customStyle="1" w:styleId="a5">
    <w:name w:val="маркированный"/>
    <w:basedOn w:val="a1"/>
    <w:uiPriority w:val="99"/>
    <w:locked/>
    <w:pPr>
      <w:tabs>
        <w:tab w:val="num" w:pos="0"/>
        <w:tab w:val="num" w:pos="432"/>
        <w:tab w:val="num" w:pos="1134"/>
      </w:tabs>
      <w:spacing w:line="360" w:lineRule="auto"/>
      <w:ind w:left="432" w:hanging="432"/>
    </w:pPr>
    <w:rPr>
      <w:szCs w:val="28"/>
    </w:rPr>
  </w:style>
  <w:style w:type="paragraph" w:styleId="a6">
    <w:name w:val="Balloon Text"/>
    <w:basedOn w:val="a1"/>
    <w:link w:val="a7"/>
    <w:uiPriority w:val="99"/>
    <w:semiHidden/>
    <w:locked/>
    <w:rPr>
      <w:rFonts w:ascii="Tahoma" w:hAnsi="Tahoma"/>
      <w:sz w:val="16"/>
      <w:szCs w:val="16"/>
      <w:lang w:val="x-none" w:eastAsia="x-none"/>
    </w:rPr>
  </w:style>
  <w:style w:type="character" w:customStyle="1" w:styleId="11">
    <w:name w:val="Текст выноски Знак1"/>
    <w:uiPriority w:val="99"/>
    <w:semiHidden/>
    <w:rPr>
      <w:rFonts w:ascii="Tahoma" w:hAnsi="Tahoma" w:cs="Tahoma"/>
      <w:sz w:val="16"/>
      <w:szCs w:val="16"/>
    </w:rPr>
  </w:style>
  <w:style w:type="character" w:customStyle="1" w:styleId="a7">
    <w:name w:val="Текст выноски Знак"/>
    <w:link w:val="a6"/>
    <w:uiPriority w:val="99"/>
    <w:semiHidden/>
    <w:locked/>
    <w:rPr>
      <w:rFonts w:ascii="Tahoma" w:hAnsi="Tahoma" w:cs="Tahoma"/>
      <w:sz w:val="16"/>
      <w:szCs w:val="16"/>
    </w:rPr>
  </w:style>
  <w:style w:type="paragraph" w:customStyle="1" w:styleId="a8">
    <w:name w:val="нумерованный"/>
    <w:basedOn w:val="a1"/>
    <w:uiPriority w:val="99"/>
    <w:locked/>
    <w:pPr>
      <w:tabs>
        <w:tab w:val="num" w:pos="0"/>
        <w:tab w:val="num" w:pos="432"/>
        <w:tab w:val="num" w:pos="643"/>
        <w:tab w:val="num" w:pos="1134"/>
      </w:tabs>
      <w:spacing w:line="360" w:lineRule="auto"/>
      <w:ind w:left="432" w:hanging="432"/>
    </w:pPr>
    <w:rPr>
      <w:szCs w:val="28"/>
    </w:rPr>
  </w:style>
  <w:style w:type="paragraph" w:customStyle="1" w:styleId="a9">
    <w:name w:val="Пункт Знак"/>
    <w:basedOn w:val="a1"/>
    <w:uiPriority w:val="99"/>
    <w:locked/>
    <w:pPr>
      <w:tabs>
        <w:tab w:val="num" w:pos="643"/>
        <w:tab w:val="left" w:pos="851"/>
        <w:tab w:val="left" w:pos="1134"/>
        <w:tab w:val="num" w:pos="1701"/>
      </w:tabs>
      <w:spacing w:line="360" w:lineRule="auto"/>
      <w:ind w:left="643" w:hanging="360"/>
    </w:pPr>
    <w:rPr>
      <w:szCs w:val="28"/>
    </w:rPr>
  </w:style>
  <w:style w:type="paragraph" w:customStyle="1" w:styleId="aa">
    <w:name w:val="Подпункт"/>
    <w:basedOn w:val="a9"/>
    <w:uiPriority w:val="99"/>
    <w:locked/>
    <w:pPr>
      <w:numPr>
        <w:ilvl w:val="2"/>
      </w:numPr>
      <w:tabs>
        <w:tab w:val="clear" w:pos="851"/>
        <w:tab w:val="clear" w:pos="1134"/>
        <w:tab w:val="num" w:pos="643"/>
      </w:tabs>
      <w:ind w:left="643" w:firstLine="567"/>
    </w:pPr>
  </w:style>
  <w:style w:type="paragraph" w:customStyle="1" w:styleId="ab">
    <w:name w:val="Подподпункт"/>
    <w:basedOn w:val="aa"/>
    <w:uiPriority w:val="99"/>
    <w:locked/>
    <w:pPr>
      <w:numPr>
        <w:ilvl w:val="3"/>
      </w:numPr>
      <w:tabs>
        <w:tab w:val="num" w:pos="643"/>
        <w:tab w:val="left" w:pos="1134"/>
        <w:tab w:val="left" w:pos="1418"/>
      </w:tabs>
      <w:ind w:left="643" w:firstLine="567"/>
    </w:pPr>
  </w:style>
  <w:style w:type="paragraph" w:customStyle="1" w:styleId="ac">
    <w:name w:val="Подподподпункт"/>
    <w:basedOn w:val="a1"/>
    <w:uiPriority w:val="99"/>
    <w:locked/>
    <w:pPr>
      <w:tabs>
        <w:tab w:val="num" w:pos="643"/>
        <w:tab w:val="num" w:pos="1701"/>
        <w:tab w:val="num" w:pos="2448"/>
        <w:tab w:val="num" w:pos="3560"/>
        <w:tab w:val="num" w:pos="3600"/>
      </w:tabs>
      <w:spacing w:line="360" w:lineRule="auto"/>
      <w:ind w:left="1701" w:hanging="567"/>
    </w:pPr>
    <w:rPr>
      <w:szCs w:val="28"/>
    </w:rPr>
  </w:style>
  <w:style w:type="paragraph" w:customStyle="1" w:styleId="12">
    <w:name w:val="Заголовок_1"/>
    <w:basedOn w:val="a1"/>
    <w:uiPriority w:val="99"/>
    <w:locked/>
    <w:pPr>
      <w:keepNext/>
      <w:keepLines/>
      <w:tabs>
        <w:tab w:val="num" w:pos="0"/>
        <w:tab w:val="num" w:pos="643"/>
      </w:tabs>
      <w:suppressAutoHyphens/>
      <w:spacing w:before="360" w:after="120"/>
      <w:ind w:left="643" w:firstLine="0"/>
      <w:jc w:val="center"/>
      <w:outlineLvl w:val="0"/>
    </w:pPr>
    <w:rPr>
      <w:rFonts w:ascii="Arial" w:hAnsi="Arial" w:cs="Arial"/>
      <w:b/>
      <w:bCs/>
      <w:caps/>
      <w:sz w:val="36"/>
      <w:szCs w:val="28"/>
    </w:rPr>
  </w:style>
  <w:style w:type="paragraph" w:styleId="21">
    <w:name w:val="Body Text Indent 2"/>
    <w:basedOn w:val="a1"/>
    <w:link w:val="22"/>
    <w:uiPriority w:val="99"/>
    <w:locked/>
    <w:pPr>
      <w:tabs>
        <w:tab w:val="left" w:pos="1418"/>
      </w:tabs>
      <w:spacing w:before="120"/>
      <w:ind w:firstLine="709"/>
    </w:pPr>
    <w:rPr>
      <w:sz w:val="24"/>
      <w:szCs w:val="20"/>
      <w:lang w:val="x-none" w:eastAsia="x-none"/>
    </w:rPr>
  </w:style>
  <w:style w:type="character" w:customStyle="1" w:styleId="22">
    <w:name w:val="Основной текст с отступом 2 Знак"/>
    <w:link w:val="21"/>
    <w:uiPriority w:val="99"/>
    <w:locked/>
    <w:rPr>
      <w:rFonts w:cs="Times New Roman"/>
      <w:sz w:val="24"/>
    </w:rPr>
  </w:style>
  <w:style w:type="paragraph" w:styleId="ad">
    <w:name w:val="Body Text"/>
    <w:basedOn w:val="a1"/>
    <w:link w:val="ae"/>
    <w:uiPriority w:val="99"/>
    <w:pPr>
      <w:spacing w:after="120" w:line="360" w:lineRule="auto"/>
      <w:ind w:firstLine="851"/>
    </w:pPr>
    <w:rPr>
      <w:sz w:val="24"/>
      <w:szCs w:val="20"/>
      <w:lang w:val="x-none" w:eastAsia="x-none"/>
    </w:rPr>
  </w:style>
  <w:style w:type="character" w:customStyle="1" w:styleId="ae">
    <w:name w:val="Основной текст Знак"/>
    <w:link w:val="ad"/>
    <w:uiPriority w:val="99"/>
    <w:locked/>
    <w:rPr>
      <w:rFonts w:cs="Times New Roman"/>
      <w:sz w:val="24"/>
    </w:rPr>
  </w:style>
  <w:style w:type="paragraph" w:styleId="31">
    <w:name w:val="Body Text 3"/>
    <w:basedOn w:val="a1"/>
    <w:link w:val="32"/>
    <w:uiPriority w:val="99"/>
    <w:locked/>
    <w:pPr>
      <w:spacing w:after="120" w:line="360" w:lineRule="auto"/>
      <w:ind w:firstLine="851"/>
    </w:pPr>
    <w:rPr>
      <w:sz w:val="16"/>
      <w:szCs w:val="20"/>
      <w:lang w:val="x-none" w:eastAsia="x-none"/>
    </w:rPr>
  </w:style>
  <w:style w:type="character" w:customStyle="1" w:styleId="32">
    <w:name w:val="Основной текст 3 Знак"/>
    <w:link w:val="31"/>
    <w:uiPriority w:val="99"/>
    <w:locked/>
    <w:rPr>
      <w:rFonts w:cs="Times New Roman"/>
      <w:sz w:val="16"/>
    </w:rPr>
  </w:style>
  <w:style w:type="paragraph" w:styleId="33">
    <w:name w:val="Body Text Indent 3"/>
    <w:basedOn w:val="a1"/>
    <w:link w:val="34"/>
    <w:uiPriority w:val="99"/>
    <w:locked/>
    <w:pPr>
      <w:ind w:left="6521"/>
    </w:pPr>
    <w:rPr>
      <w:sz w:val="16"/>
      <w:szCs w:val="20"/>
      <w:lang w:val="x-none" w:eastAsia="x-none"/>
    </w:rPr>
  </w:style>
  <w:style w:type="character" w:customStyle="1" w:styleId="34">
    <w:name w:val="Основной текст с отступом 3 Знак"/>
    <w:link w:val="33"/>
    <w:uiPriority w:val="99"/>
    <w:locked/>
    <w:rPr>
      <w:rFonts w:cs="Times New Roman"/>
      <w:sz w:val="16"/>
    </w:rPr>
  </w:style>
  <w:style w:type="character" w:styleId="af">
    <w:name w:val="Hyperlink"/>
    <w:uiPriority w:val="99"/>
    <w:locked/>
    <w:rPr>
      <w:rFonts w:cs="Times New Roman"/>
      <w:color w:val="0000FF"/>
      <w:u w:val="single"/>
    </w:rPr>
  </w:style>
  <w:style w:type="paragraph" w:styleId="13">
    <w:name w:val="toc 1"/>
    <w:basedOn w:val="a1"/>
    <w:next w:val="a1"/>
    <w:autoRedefine/>
    <w:uiPriority w:val="39"/>
    <w:pPr>
      <w:tabs>
        <w:tab w:val="right" w:leader="dot" w:pos="10490"/>
      </w:tabs>
      <w:spacing w:after="100"/>
      <w:ind w:firstLine="0"/>
    </w:pPr>
    <w:rPr>
      <w:b/>
      <w:bCs/>
      <w:noProof/>
      <w:sz w:val="24"/>
    </w:rPr>
  </w:style>
  <w:style w:type="paragraph" w:styleId="23">
    <w:name w:val="Body Text 2"/>
    <w:basedOn w:val="a1"/>
    <w:link w:val="24"/>
    <w:uiPriority w:val="99"/>
    <w:locked/>
    <w:pPr>
      <w:spacing w:before="120"/>
      <w:ind w:left="567"/>
    </w:pPr>
    <w:rPr>
      <w:sz w:val="24"/>
      <w:szCs w:val="20"/>
      <w:lang w:val="x-none" w:eastAsia="x-none"/>
    </w:rPr>
  </w:style>
  <w:style w:type="character" w:customStyle="1" w:styleId="24">
    <w:name w:val="Основной текст 2 Знак"/>
    <w:link w:val="23"/>
    <w:uiPriority w:val="99"/>
    <w:locked/>
    <w:rPr>
      <w:rFonts w:cs="Times New Roman"/>
      <w:sz w:val="24"/>
    </w:rPr>
  </w:style>
  <w:style w:type="paragraph" w:customStyle="1" w:styleId="af0">
    <w:name w:val="Примечание"/>
    <w:basedOn w:val="a1"/>
    <w:uiPriority w:val="99"/>
    <w:pPr>
      <w:numPr>
        <w:ilvl w:val="1"/>
      </w:numPr>
      <w:spacing w:before="240" w:after="240" w:line="360" w:lineRule="auto"/>
      <w:ind w:left="1701" w:right="567" w:firstLine="567"/>
    </w:pPr>
    <w:rPr>
      <w:spacing w:val="20"/>
      <w:sz w:val="20"/>
      <w:szCs w:val="20"/>
    </w:rPr>
  </w:style>
  <w:style w:type="paragraph" w:customStyle="1" w:styleId="af1">
    <w:name w:val="Пункт б/н"/>
    <w:basedOn w:val="a1"/>
    <w:locked/>
    <w:pPr>
      <w:spacing w:line="360" w:lineRule="auto"/>
      <w:ind w:left="1134"/>
    </w:pPr>
    <w:rPr>
      <w:szCs w:val="28"/>
    </w:rPr>
  </w:style>
  <w:style w:type="paragraph" w:customStyle="1" w:styleId="af2">
    <w:name w:val="Пункт"/>
    <w:basedOn w:val="a1"/>
    <w:locked/>
    <w:pPr>
      <w:tabs>
        <w:tab w:val="num" w:pos="851"/>
        <w:tab w:val="left" w:pos="1134"/>
      </w:tabs>
      <w:spacing w:line="360" w:lineRule="auto"/>
      <w:ind w:left="851" w:hanging="851"/>
    </w:pPr>
    <w:rPr>
      <w:szCs w:val="28"/>
    </w:rPr>
  </w:style>
  <w:style w:type="character" w:styleId="af3">
    <w:name w:val="page number"/>
    <w:locked/>
    <w:rPr>
      <w:rFonts w:cs="Times New Roman"/>
    </w:rPr>
  </w:style>
  <w:style w:type="paragraph" w:styleId="af4">
    <w:name w:val="header"/>
    <w:basedOn w:val="a1"/>
    <w:link w:val="af5"/>
    <w:uiPriority w:val="99"/>
    <w:locked/>
    <w:pPr>
      <w:pBdr>
        <w:bottom w:val="single" w:sz="4" w:space="1" w:color="auto"/>
      </w:pBdr>
      <w:tabs>
        <w:tab w:val="center" w:pos="4153"/>
        <w:tab w:val="right" w:pos="8306"/>
      </w:tabs>
      <w:jc w:val="center"/>
    </w:pPr>
    <w:rPr>
      <w:sz w:val="24"/>
      <w:szCs w:val="20"/>
      <w:lang w:val="x-none" w:eastAsia="x-none"/>
    </w:rPr>
  </w:style>
  <w:style w:type="character" w:customStyle="1" w:styleId="af5">
    <w:name w:val="Верхний колонтитул Знак"/>
    <w:link w:val="af4"/>
    <w:uiPriority w:val="99"/>
    <w:locked/>
    <w:rPr>
      <w:rFonts w:cs="Times New Roman"/>
      <w:sz w:val="24"/>
    </w:rPr>
  </w:style>
  <w:style w:type="paragraph" w:customStyle="1" w:styleId="af6">
    <w:name w:val="Документ"/>
    <w:basedOn w:val="a1"/>
    <w:uiPriority w:val="99"/>
    <w:locked/>
    <w:pPr>
      <w:autoSpaceDE w:val="0"/>
      <w:autoSpaceDN w:val="0"/>
      <w:ind w:firstLine="720"/>
    </w:pPr>
    <w:rPr>
      <w:sz w:val="20"/>
      <w:szCs w:val="20"/>
    </w:rPr>
  </w:style>
  <w:style w:type="paragraph" w:styleId="af7">
    <w:name w:val="Title"/>
    <w:basedOn w:val="a1"/>
    <w:link w:val="af8"/>
    <w:qFormat/>
    <w:locked/>
    <w:pPr>
      <w:widowControl w:val="0"/>
      <w:adjustRightInd w:val="0"/>
      <w:spacing w:line="360" w:lineRule="atLeast"/>
      <w:jc w:val="center"/>
      <w:textAlignment w:val="baseline"/>
    </w:pPr>
    <w:rPr>
      <w:rFonts w:ascii="Cambria" w:hAnsi="Cambria"/>
      <w:b/>
      <w:kern w:val="28"/>
      <w:sz w:val="32"/>
      <w:szCs w:val="20"/>
      <w:lang w:val="x-none" w:eastAsia="x-none"/>
    </w:rPr>
  </w:style>
  <w:style w:type="character" w:customStyle="1" w:styleId="af8">
    <w:name w:val="Заголовок Знак"/>
    <w:link w:val="af7"/>
    <w:locked/>
    <w:rPr>
      <w:rFonts w:ascii="Cambria" w:hAnsi="Cambria" w:cs="Times New Roman"/>
      <w:b/>
      <w:kern w:val="28"/>
      <w:sz w:val="32"/>
    </w:rPr>
  </w:style>
  <w:style w:type="paragraph" w:styleId="25">
    <w:name w:val="List Bullet 2"/>
    <w:basedOn w:val="a1"/>
    <w:autoRedefine/>
    <w:uiPriority w:val="99"/>
    <w:locked/>
    <w:pPr>
      <w:tabs>
        <w:tab w:val="left" w:pos="980"/>
        <w:tab w:val="num" w:pos="1440"/>
      </w:tabs>
      <w:ind w:firstLine="720"/>
    </w:pPr>
    <w:rPr>
      <w:szCs w:val="28"/>
      <w:lang w:eastAsia="en-US"/>
    </w:rPr>
  </w:style>
  <w:style w:type="paragraph" w:styleId="af9">
    <w:name w:val="Body Text Indent"/>
    <w:basedOn w:val="a1"/>
    <w:link w:val="afa"/>
    <w:uiPriority w:val="99"/>
    <w:locked/>
    <w:pPr>
      <w:spacing w:after="120"/>
      <w:ind w:left="283"/>
    </w:pPr>
    <w:rPr>
      <w:sz w:val="24"/>
      <w:szCs w:val="20"/>
      <w:lang w:val="x-none" w:eastAsia="x-none"/>
    </w:rPr>
  </w:style>
  <w:style w:type="character" w:customStyle="1" w:styleId="afa">
    <w:name w:val="Основной текст с отступом Знак"/>
    <w:link w:val="af9"/>
    <w:uiPriority w:val="99"/>
    <w:locked/>
    <w:rPr>
      <w:rFonts w:cs="Times New Roman"/>
      <w:sz w:val="24"/>
    </w:rPr>
  </w:style>
  <w:style w:type="paragraph" w:customStyle="1" w:styleId="41">
    <w:name w:val="Пункт_4"/>
    <w:basedOn w:val="a1"/>
    <w:link w:val="42"/>
    <w:uiPriority w:val="99"/>
    <w:pPr>
      <w:ind w:left="720" w:hanging="360"/>
    </w:pPr>
    <w:rPr>
      <w:szCs w:val="20"/>
      <w:lang w:val="x-none" w:eastAsia="x-none"/>
    </w:rPr>
  </w:style>
  <w:style w:type="paragraph" w:customStyle="1" w:styleId="35">
    <w:name w:val="Пункт_3"/>
    <w:basedOn w:val="a1"/>
    <w:uiPriority w:val="99"/>
    <w:pPr>
      <w:ind w:firstLine="0"/>
    </w:pPr>
    <w:rPr>
      <w:szCs w:val="28"/>
    </w:rPr>
  </w:style>
  <w:style w:type="paragraph" w:customStyle="1" w:styleId="14">
    <w:name w:val="Пункт_1"/>
    <w:basedOn w:val="a1"/>
    <w:uiPriority w:val="99"/>
    <w:pPr>
      <w:keepNext/>
      <w:tabs>
        <w:tab w:val="num" w:pos="568"/>
      </w:tabs>
      <w:spacing w:before="480" w:after="240"/>
      <w:ind w:left="568" w:hanging="568"/>
      <w:jc w:val="center"/>
      <w:outlineLvl w:val="0"/>
    </w:pPr>
    <w:rPr>
      <w:rFonts w:ascii="Arial" w:hAnsi="Arial" w:cs="Arial"/>
      <w:b/>
      <w:bCs/>
      <w:sz w:val="32"/>
      <w:szCs w:val="32"/>
    </w:rPr>
  </w:style>
  <w:style w:type="paragraph" w:customStyle="1" w:styleId="afb">
    <w:name w:val="Новая редакция"/>
    <w:basedOn w:val="a1"/>
    <w:uiPriority w:val="99"/>
    <w:locked/>
    <w:pPr>
      <w:spacing w:line="360" w:lineRule="auto"/>
    </w:pPr>
    <w:rPr>
      <w:rFonts w:ascii="Arial" w:hAnsi="Arial" w:cs="Arial"/>
    </w:rPr>
  </w:style>
  <w:style w:type="paragraph" w:customStyle="1" w:styleId="15">
    <w:name w:val="Знак Знак Знак1"/>
    <w:basedOn w:val="a1"/>
    <w:uiPriority w:val="99"/>
    <w:locked/>
    <w:pPr>
      <w:tabs>
        <w:tab w:val="num" w:pos="360"/>
      </w:tabs>
      <w:spacing w:after="160" w:line="240" w:lineRule="exact"/>
    </w:pPr>
    <w:rPr>
      <w:rFonts w:ascii="Verdana" w:hAnsi="Verdana" w:cs="Verdana"/>
      <w:sz w:val="20"/>
      <w:szCs w:val="20"/>
      <w:lang w:val="en-US" w:eastAsia="en-US"/>
    </w:rPr>
  </w:style>
  <w:style w:type="paragraph" w:styleId="afc">
    <w:name w:val="Block Text"/>
    <w:basedOn w:val="a1"/>
    <w:uiPriority w:val="99"/>
    <w:locked/>
    <w:pPr>
      <w:spacing w:beforeLines="20" w:afterLines="20"/>
      <w:ind w:left="57" w:right="57"/>
      <w:jc w:val="center"/>
    </w:pPr>
    <w:rPr>
      <w:sz w:val="20"/>
      <w:szCs w:val="20"/>
    </w:rPr>
  </w:style>
  <w:style w:type="paragraph" w:customStyle="1" w:styleId="5ABCD">
    <w:name w:val="Пункт_5_ABCD"/>
    <w:basedOn w:val="a1"/>
    <w:uiPriority w:val="99"/>
    <w:locked/>
    <w:pPr>
      <w:tabs>
        <w:tab w:val="num" w:pos="1701"/>
      </w:tabs>
      <w:ind w:left="1701" w:hanging="567"/>
    </w:pPr>
    <w:rPr>
      <w:szCs w:val="20"/>
    </w:rPr>
  </w:style>
  <w:style w:type="paragraph" w:styleId="afd">
    <w:name w:val="Document Map"/>
    <w:basedOn w:val="a1"/>
    <w:link w:val="afe"/>
    <w:uiPriority w:val="99"/>
    <w:semiHidden/>
    <w:locked/>
    <w:pPr>
      <w:shd w:val="clear" w:color="auto" w:fill="000080"/>
    </w:pPr>
    <w:rPr>
      <w:rFonts w:ascii="Tahoma" w:hAnsi="Tahoma"/>
      <w:sz w:val="16"/>
      <w:szCs w:val="20"/>
      <w:lang w:val="x-none" w:eastAsia="x-none"/>
    </w:rPr>
  </w:style>
  <w:style w:type="character" w:customStyle="1" w:styleId="afe">
    <w:name w:val="Схема документа Знак"/>
    <w:link w:val="afd"/>
    <w:uiPriority w:val="99"/>
    <w:semiHidden/>
    <w:locked/>
    <w:rPr>
      <w:rFonts w:ascii="Tahoma" w:hAnsi="Tahoma" w:cs="Times New Roman"/>
      <w:sz w:val="16"/>
    </w:rPr>
  </w:style>
  <w:style w:type="paragraph" w:customStyle="1" w:styleId="26">
    <w:name w:val="Пункт_2"/>
    <w:basedOn w:val="a1"/>
    <w:uiPriority w:val="99"/>
    <w:pPr>
      <w:ind w:left="720" w:hanging="360"/>
    </w:pPr>
    <w:rPr>
      <w:szCs w:val="20"/>
    </w:rPr>
  </w:style>
  <w:style w:type="character" w:styleId="aff">
    <w:name w:val="annotation reference"/>
    <w:uiPriority w:val="99"/>
    <w:locked/>
    <w:rPr>
      <w:rFonts w:cs="Times New Roman"/>
      <w:sz w:val="16"/>
    </w:rPr>
  </w:style>
  <w:style w:type="paragraph" w:styleId="aff0">
    <w:name w:val="annotation text"/>
    <w:basedOn w:val="a1"/>
    <w:link w:val="aff1"/>
    <w:uiPriority w:val="99"/>
    <w:locked/>
    <w:rPr>
      <w:sz w:val="20"/>
      <w:szCs w:val="20"/>
    </w:rPr>
  </w:style>
  <w:style w:type="character" w:customStyle="1" w:styleId="aff1">
    <w:name w:val="Текст примечания Знак"/>
    <w:link w:val="aff0"/>
    <w:uiPriority w:val="99"/>
    <w:locked/>
    <w:rPr>
      <w:rFonts w:cs="Times New Roman"/>
      <w:lang w:val="ru-RU" w:eastAsia="ru-RU"/>
    </w:rPr>
  </w:style>
  <w:style w:type="paragraph" w:styleId="aff2">
    <w:name w:val="annotation subject"/>
    <w:basedOn w:val="aff0"/>
    <w:next w:val="aff0"/>
    <w:link w:val="aff3"/>
    <w:uiPriority w:val="99"/>
    <w:semiHidden/>
    <w:locked/>
    <w:rPr>
      <w:b/>
    </w:rPr>
  </w:style>
  <w:style w:type="character" w:customStyle="1" w:styleId="aff3">
    <w:name w:val="Тема примечания Знак"/>
    <w:link w:val="aff2"/>
    <w:uiPriority w:val="99"/>
    <w:semiHidden/>
    <w:locked/>
    <w:rPr>
      <w:rFonts w:cs="Times New Roman"/>
      <w:b/>
      <w:sz w:val="20"/>
      <w:lang w:val="ru-RU" w:eastAsia="ru-RU"/>
    </w:rPr>
  </w:style>
  <w:style w:type="paragraph" w:customStyle="1" w:styleId="aff4">
    <w:name w:val="Пункт_б/н"/>
    <w:basedOn w:val="a1"/>
    <w:uiPriority w:val="99"/>
    <w:locked/>
    <w:pPr>
      <w:spacing w:line="360" w:lineRule="auto"/>
      <w:ind w:left="1134"/>
    </w:pPr>
    <w:rPr>
      <w:szCs w:val="28"/>
    </w:rPr>
  </w:style>
  <w:style w:type="paragraph" w:customStyle="1" w:styleId="36">
    <w:name w:val="Пункт_3_заглав"/>
    <w:basedOn w:val="35"/>
    <w:uiPriority w:val="99"/>
    <w:locked/>
    <w:pPr>
      <w:keepNext/>
      <w:tabs>
        <w:tab w:val="num" w:pos="643"/>
        <w:tab w:val="num" w:pos="1418"/>
      </w:tabs>
      <w:spacing w:before="240" w:after="120"/>
      <w:ind w:left="1418" w:hanging="851"/>
      <w:outlineLvl w:val="2"/>
    </w:pPr>
    <w:rPr>
      <w:b/>
      <w:szCs w:val="20"/>
    </w:rPr>
  </w:style>
  <w:style w:type="paragraph" w:styleId="aff5">
    <w:name w:val="footer"/>
    <w:basedOn w:val="a1"/>
    <w:link w:val="aff6"/>
    <w:uiPriority w:val="99"/>
    <w:pPr>
      <w:tabs>
        <w:tab w:val="right" w:pos="9355"/>
      </w:tabs>
    </w:pPr>
    <w:rPr>
      <w:sz w:val="24"/>
      <w:szCs w:val="20"/>
      <w:lang w:val="x-none" w:eastAsia="x-none"/>
    </w:rPr>
  </w:style>
  <w:style w:type="character" w:customStyle="1" w:styleId="aff6">
    <w:name w:val="Нижний колонтитул Знак"/>
    <w:link w:val="aff5"/>
    <w:uiPriority w:val="99"/>
    <w:locked/>
    <w:rPr>
      <w:rFonts w:cs="Times New Roman"/>
      <w:sz w:val="24"/>
    </w:rPr>
  </w:style>
  <w:style w:type="paragraph" w:customStyle="1" w:styleId="27">
    <w:name w:val="Подзаголовок_2"/>
    <w:basedOn w:val="26"/>
    <w:uiPriority w:val="99"/>
    <w:pPr>
      <w:keepNext/>
      <w:suppressAutoHyphens/>
      <w:spacing w:before="360" w:after="120"/>
      <w:outlineLvl w:val="1"/>
    </w:pPr>
    <w:rPr>
      <w:b/>
      <w:sz w:val="32"/>
    </w:rPr>
  </w:style>
  <w:style w:type="paragraph" w:customStyle="1" w:styleId="51">
    <w:name w:val="Пункт_5"/>
    <w:basedOn w:val="a1"/>
    <w:uiPriority w:val="99"/>
    <w:pPr>
      <w:ind w:left="720" w:hanging="360"/>
    </w:pPr>
  </w:style>
  <w:style w:type="paragraph" w:customStyle="1" w:styleId="37">
    <w:name w:val="Подзаголовок_3"/>
    <w:basedOn w:val="35"/>
    <w:uiPriority w:val="99"/>
    <w:pPr>
      <w:keepNext/>
      <w:spacing w:before="240" w:after="120"/>
      <w:outlineLvl w:val="2"/>
    </w:pPr>
    <w:rPr>
      <w:b/>
    </w:rPr>
  </w:style>
  <w:style w:type="character" w:customStyle="1" w:styleId="42">
    <w:name w:val="Пункт_4 Знак"/>
    <w:link w:val="41"/>
    <w:uiPriority w:val="99"/>
    <w:locked/>
    <w:rPr>
      <w:sz w:val="28"/>
      <w:lang w:val="x-none" w:eastAsia="x-none"/>
    </w:rPr>
  </w:style>
  <w:style w:type="paragraph" w:customStyle="1" w:styleId="61">
    <w:name w:val="Пункт_6"/>
    <w:basedOn w:val="a1"/>
    <w:uiPriority w:val="99"/>
    <w:pPr>
      <w:tabs>
        <w:tab w:val="num" w:pos="643"/>
        <w:tab w:val="num" w:pos="1701"/>
        <w:tab w:val="num" w:pos="2268"/>
      </w:tabs>
      <w:ind w:left="643" w:hanging="360"/>
    </w:pPr>
  </w:style>
  <w:style w:type="paragraph" w:styleId="aff7">
    <w:name w:val="caption"/>
    <w:basedOn w:val="a1"/>
    <w:next w:val="a1"/>
    <w:uiPriority w:val="99"/>
    <w:qFormat/>
    <w:locked/>
    <w:rPr>
      <w:b/>
      <w:bCs/>
      <w:sz w:val="20"/>
      <w:szCs w:val="20"/>
    </w:rPr>
  </w:style>
  <w:style w:type="paragraph" w:customStyle="1" w:styleId="-7">
    <w:name w:val="пункт-7"/>
    <w:basedOn w:val="a1"/>
    <w:uiPriority w:val="99"/>
    <w:locked/>
    <w:pPr>
      <w:tabs>
        <w:tab w:val="num" w:pos="643"/>
        <w:tab w:val="num" w:pos="2911"/>
      </w:tabs>
      <w:ind w:left="2911" w:hanging="567"/>
    </w:pPr>
  </w:style>
  <w:style w:type="paragraph" w:customStyle="1" w:styleId="-3">
    <w:name w:val="Пункт-3"/>
    <w:basedOn w:val="a1"/>
    <w:uiPriority w:val="99"/>
    <w:pPr>
      <w:tabs>
        <w:tab w:val="left" w:pos="1701"/>
      </w:tabs>
      <w:spacing w:line="288" w:lineRule="auto"/>
    </w:pPr>
  </w:style>
  <w:style w:type="paragraph" w:customStyle="1" w:styleId="-4">
    <w:name w:val="Пункт-4"/>
    <w:basedOn w:val="a1"/>
    <w:uiPriority w:val="99"/>
    <w:pPr>
      <w:spacing w:line="288" w:lineRule="auto"/>
      <w:ind w:firstLine="0"/>
    </w:pPr>
  </w:style>
  <w:style w:type="paragraph" w:customStyle="1" w:styleId="-5">
    <w:name w:val="Пункт-5"/>
    <w:basedOn w:val="a1"/>
    <w:uiPriority w:val="99"/>
    <w:pPr>
      <w:tabs>
        <w:tab w:val="num" w:pos="1701"/>
      </w:tabs>
      <w:spacing w:line="288" w:lineRule="auto"/>
    </w:pPr>
  </w:style>
  <w:style w:type="paragraph" w:customStyle="1" w:styleId="-6">
    <w:name w:val="Пункт-6"/>
    <w:basedOn w:val="a1"/>
    <w:uiPriority w:val="99"/>
    <w:pPr>
      <w:tabs>
        <w:tab w:val="num" w:pos="1701"/>
      </w:tabs>
      <w:spacing w:line="288" w:lineRule="auto"/>
    </w:pPr>
  </w:style>
  <w:style w:type="paragraph" w:customStyle="1" w:styleId="-70">
    <w:name w:val="Пункт-7"/>
    <w:basedOn w:val="a1"/>
    <w:uiPriority w:val="99"/>
    <w:pPr>
      <w:tabs>
        <w:tab w:val="num" w:pos="1701"/>
      </w:tabs>
      <w:spacing w:line="288" w:lineRule="auto"/>
    </w:pPr>
  </w:style>
  <w:style w:type="paragraph" w:styleId="aff8">
    <w:name w:val="footnote text"/>
    <w:basedOn w:val="a1"/>
    <w:link w:val="aff9"/>
    <w:uiPriority w:val="99"/>
    <w:locked/>
    <w:pPr>
      <w:ind w:firstLine="0"/>
      <w:jc w:val="left"/>
    </w:pPr>
    <w:rPr>
      <w:sz w:val="20"/>
      <w:szCs w:val="20"/>
      <w:lang w:val="x-none" w:eastAsia="x-none"/>
    </w:rPr>
  </w:style>
  <w:style w:type="character" w:customStyle="1" w:styleId="aff9">
    <w:name w:val="Текст сноски Знак"/>
    <w:link w:val="aff8"/>
    <w:uiPriority w:val="99"/>
    <w:locked/>
    <w:rPr>
      <w:rFonts w:cs="Times New Roman"/>
      <w:sz w:val="20"/>
    </w:rPr>
  </w:style>
  <w:style w:type="character" w:styleId="affa">
    <w:name w:val="footnote reference"/>
    <w:uiPriority w:val="99"/>
    <w:locked/>
    <w:rPr>
      <w:rFonts w:cs="Times New Roman"/>
      <w:vertAlign w:val="superscript"/>
    </w:rPr>
  </w:style>
  <w:style w:type="paragraph" w:customStyle="1" w:styleId="Times12">
    <w:name w:val="Times 12"/>
    <w:basedOn w:val="a1"/>
    <w:uiPriority w:val="99"/>
    <w:pPr>
      <w:overflowPunct w:val="0"/>
      <w:autoSpaceDE w:val="0"/>
      <w:autoSpaceDN w:val="0"/>
      <w:adjustRightInd w:val="0"/>
    </w:pPr>
    <w:rPr>
      <w:sz w:val="24"/>
      <w:szCs w:val="20"/>
    </w:rPr>
  </w:style>
  <w:style w:type="paragraph" w:styleId="affb">
    <w:name w:val="Revision"/>
    <w:hidden/>
    <w:uiPriority w:val="99"/>
    <w:semiHidden/>
    <w:rPr>
      <w:sz w:val="28"/>
      <w:szCs w:val="24"/>
    </w:rPr>
  </w:style>
  <w:style w:type="paragraph" w:customStyle="1" w:styleId="affc">
    <w:name w:val="Ариал"/>
    <w:basedOn w:val="a1"/>
    <w:uiPriority w:val="99"/>
    <w:pPr>
      <w:spacing w:before="120" w:after="120" w:line="360" w:lineRule="auto"/>
      <w:ind w:firstLine="851"/>
    </w:pPr>
    <w:rPr>
      <w:rFonts w:ascii="Arial" w:hAnsi="Arial" w:cs="Arial"/>
      <w:sz w:val="24"/>
    </w:rPr>
  </w:style>
  <w:style w:type="paragraph" w:styleId="28">
    <w:name w:val="toc 2"/>
    <w:basedOn w:val="a1"/>
    <w:next w:val="a1"/>
    <w:autoRedefine/>
    <w:uiPriority w:val="39"/>
    <w:locked/>
    <w:pPr>
      <w:ind w:left="280"/>
    </w:pPr>
  </w:style>
  <w:style w:type="paragraph" w:styleId="38">
    <w:name w:val="toc 3"/>
    <w:basedOn w:val="a1"/>
    <w:next w:val="a1"/>
    <w:autoRedefine/>
    <w:uiPriority w:val="39"/>
    <w:locked/>
    <w:pPr>
      <w:ind w:left="560"/>
    </w:pPr>
  </w:style>
  <w:style w:type="paragraph" w:styleId="43">
    <w:name w:val="toc 4"/>
    <w:basedOn w:val="a1"/>
    <w:next w:val="a1"/>
    <w:autoRedefine/>
    <w:uiPriority w:val="39"/>
    <w:locked/>
    <w:pPr>
      <w:spacing w:after="100" w:line="276" w:lineRule="auto"/>
      <w:ind w:left="660" w:firstLine="0"/>
      <w:jc w:val="left"/>
    </w:pPr>
    <w:rPr>
      <w:rFonts w:ascii="Calibri" w:hAnsi="Calibri"/>
      <w:sz w:val="22"/>
      <w:szCs w:val="22"/>
    </w:rPr>
  </w:style>
  <w:style w:type="paragraph" w:styleId="52">
    <w:name w:val="toc 5"/>
    <w:basedOn w:val="a1"/>
    <w:next w:val="a1"/>
    <w:autoRedefine/>
    <w:uiPriority w:val="39"/>
    <w:locked/>
    <w:pPr>
      <w:spacing w:after="100" w:line="276" w:lineRule="auto"/>
      <w:ind w:left="880" w:firstLine="0"/>
      <w:jc w:val="left"/>
    </w:pPr>
    <w:rPr>
      <w:rFonts w:ascii="Calibri" w:hAnsi="Calibri"/>
      <w:sz w:val="22"/>
      <w:szCs w:val="22"/>
    </w:rPr>
  </w:style>
  <w:style w:type="paragraph" w:styleId="62">
    <w:name w:val="toc 6"/>
    <w:basedOn w:val="a1"/>
    <w:next w:val="a1"/>
    <w:autoRedefine/>
    <w:uiPriority w:val="39"/>
    <w:locked/>
    <w:pPr>
      <w:spacing w:after="100" w:line="276" w:lineRule="auto"/>
      <w:ind w:left="1100" w:firstLine="0"/>
      <w:jc w:val="left"/>
    </w:pPr>
    <w:rPr>
      <w:rFonts w:ascii="Calibri" w:hAnsi="Calibri"/>
      <w:sz w:val="22"/>
      <w:szCs w:val="22"/>
    </w:rPr>
  </w:style>
  <w:style w:type="paragraph" w:styleId="71">
    <w:name w:val="toc 7"/>
    <w:basedOn w:val="a1"/>
    <w:next w:val="a1"/>
    <w:autoRedefine/>
    <w:uiPriority w:val="39"/>
    <w:locked/>
    <w:pPr>
      <w:spacing w:after="100" w:line="276" w:lineRule="auto"/>
      <w:ind w:left="1320" w:firstLine="0"/>
      <w:jc w:val="left"/>
    </w:pPr>
    <w:rPr>
      <w:rFonts w:ascii="Calibri" w:hAnsi="Calibri"/>
      <w:sz w:val="22"/>
      <w:szCs w:val="22"/>
    </w:rPr>
  </w:style>
  <w:style w:type="paragraph" w:styleId="81">
    <w:name w:val="toc 8"/>
    <w:basedOn w:val="a1"/>
    <w:next w:val="a1"/>
    <w:autoRedefine/>
    <w:uiPriority w:val="39"/>
    <w:locked/>
    <w:pPr>
      <w:spacing w:after="100" w:line="276" w:lineRule="auto"/>
      <w:ind w:left="1540" w:firstLine="0"/>
      <w:jc w:val="left"/>
    </w:pPr>
    <w:rPr>
      <w:rFonts w:ascii="Calibri" w:hAnsi="Calibri"/>
      <w:sz w:val="22"/>
      <w:szCs w:val="22"/>
    </w:rPr>
  </w:style>
  <w:style w:type="paragraph" w:styleId="91">
    <w:name w:val="toc 9"/>
    <w:basedOn w:val="a1"/>
    <w:next w:val="a1"/>
    <w:autoRedefine/>
    <w:uiPriority w:val="39"/>
    <w:locked/>
    <w:pPr>
      <w:spacing w:after="100" w:line="276" w:lineRule="auto"/>
      <w:ind w:left="1760" w:firstLine="0"/>
      <w:jc w:val="left"/>
    </w:pPr>
    <w:rPr>
      <w:rFonts w:ascii="Calibri" w:hAnsi="Calibri"/>
      <w:sz w:val="22"/>
      <w:szCs w:val="22"/>
    </w:rPr>
  </w:style>
  <w:style w:type="character" w:customStyle="1" w:styleId="adskobk">
    <w:name w:val="ad_skobk"/>
    <w:qFormat/>
    <w:rPr>
      <w:bdr w:val="none" w:sz="0" w:space="0" w:color="auto"/>
      <w:lang w:val="ru-RU"/>
    </w:rPr>
  </w:style>
  <w:style w:type="character" w:customStyle="1" w:styleId="Kirilenko-iv">
    <w:name w:val="Kirilenko-iv"/>
    <w:semiHidden/>
    <w:rPr>
      <w:rFonts w:ascii="Arial" w:hAnsi="Arial" w:cs="Arial"/>
      <w:color w:val="auto"/>
      <w:sz w:val="20"/>
      <w:szCs w:val="20"/>
    </w:rPr>
  </w:style>
  <w:style w:type="table" w:styleId="affd">
    <w:name w:val="Table Grid"/>
    <w:basedOn w:val="a3"/>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pPr>
      <w:ind w:left="360" w:firstLine="0"/>
      <w:jc w:val="left"/>
    </w:pPr>
    <w:rPr>
      <w:sz w:val="24"/>
      <w:szCs w:val="20"/>
    </w:rPr>
  </w:style>
  <w:style w:type="paragraph" w:customStyle="1" w:styleId="affe">
    <w:name w:val="Заголовок_Тит_Лист"/>
    <w:basedOn w:val="a1"/>
    <w:pPr>
      <w:tabs>
        <w:tab w:val="left" w:pos="0"/>
      </w:tabs>
      <w:ind w:firstLine="0"/>
      <w:jc w:val="center"/>
    </w:pPr>
    <w:rPr>
      <w:b/>
      <w:caps/>
      <w:szCs w:val="20"/>
    </w:rPr>
  </w:style>
  <w:style w:type="paragraph" w:customStyle="1" w:styleId="afff">
    <w:name w:val="Текст таблицы"/>
    <w:basedOn w:val="a1"/>
    <w:pPr>
      <w:ind w:firstLine="0"/>
    </w:pPr>
    <w:rPr>
      <w:sz w:val="24"/>
    </w:rPr>
  </w:style>
  <w:style w:type="paragraph" w:styleId="afff0">
    <w:name w:val="List Paragraph"/>
    <w:aliases w:val="Заголовок_3,Bullet_IRAO,Мой Список"/>
    <w:basedOn w:val="a1"/>
    <w:link w:val="afff1"/>
    <w:uiPriority w:val="34"/>
    <w:qFormat/>
    <w:pPr>
      <w:ind w:left="708"/>
    </w:pPr>
  </w:style>
  <w:style w:type="paragraph" w:customStyle="1" w:styleId="xl32">
    <w:name w:val="xl32"/>
    <w:basedOn w:val="a1"/>
    <w:pPr>
      <w:spacing w:before="100" w:beforeAutospacing="1" w:after="100" w:afterAutospacing="1"/>
      <w:ind w:firstLine="0"/>
      <w:jc w:val="left"/>
    </w:pPr>
    <w:rPr>
      <w:rFonts w:eastAsia="Arial Unicode MS"/>
      <w:i/>
      <w:iCs/>
      <w:sz w:val="24"/>
    </w:rPr>
  </w:style>
  <w:style w:type="paragraph" w:styleId="afff2">
    <w:name w:val="Normal (Web)"/>
    <w:basedOn w:val="a1"/>
    <w:semiHidden/>
    <w:unhideWhenUsed/>
    <w:locked/>
    <w:pPr>
      <w:spacing w:before="100" w:beforeAutospacing="1" w:after="100" w:afterAutospacing="1"/>
      <w:ind w:firstLine="0"/>
      <w:jc w:val="left"/>
    </w:pPr>
    <w:rPr>
      <w:sz w:val="24"/>
    </w:rPr>
  </w:style>
  <w:style w:type="paragraph" w:customStyle="1" w:styleId="afff3">
    <w:name w:val="af"/>
    <w:basedOn w:val="a1"/>
    <w:pPr>
      <w:spacing w:before="100" w:beforeAutospacing="1" w:after="100" w:afterAutospacing="1"/>
      <w:ind w:firstLine="0"/>
      <w:jc w:val="left"/>
    </w:pPr>
    <w:rPr>
      <w:sz w:val="24"/>
    </w:rPr>
  </w:style>
  <w:style w:type="paragraph" w:customStyle="1" w:styleId="af50">
    <w:name w:val="af5"/>
    <w:basedOn w:val="a1"/>
    <w:pPr>
      <w:spacing w:before="100" w:beforeAutospacing="1" w:after="100" w:afterAutospacing="1"/>
      <w:ind w:firstLine="0"/>
      <w:jc w:val="left"/>
    </w:pPr>
    <w:rPr>
      <w:sz w:val="24"/>
    </w:rPr>
  </w:style>
  <w:style w:type="paragraph" w:customStyle="1" w:styleId="a">
    <w:name w:val="Буллет"/>
    <w:basedOn w:val="a1"/>
    <w:pPr>
      <w:numPr>
        <w:numId w:val="238"/>
      </w:numPr>
    </w:pPr>
    <w:rPr>
      <w:sz w:val="24"/>
      <w:szCs w:val="20"/>
    </w:rPr>
  </w:style>
  <w:style w:type="paragraph" w:customStyle="1" w:styleId="xl33">
    <w:name w:val="xl33"/>
    <w:basedOn w:val="a1"/>
    <w:pPr>
      <w:spacing w:before="100" w:beforeAutospacing="1" w:after="100" w:afterAutospacing="1"/>
      <w:ind w:firstLine="0"/>
      <w:jc w:val="left"/>
    </w:pPr>
    <w:rPr>
      <w:rFonts w:eastAsia="Arial Unicode MS"/>
      <w:b/>
      <w:bCs/>
      <w:sz w:val="24"/>
    </w:rPr>
  </w:style>
  <w:style w:type="paragraph" w:styleId="afff4">
    <w:name w:val="No Spacing"/>
    <w:link w:val="afff5"/>
    <w:uiPriority w:val="1"/>
    <w:qFormat/>
    <w:rPr>
      <w:rFonts w:ascii="Calibri" w:hAnsi="Calibri"/>
      <w:sz w:val="22"/>
      <w:szCs w:val="22"/>
    </w:rPr>
  </w:style>
  <w:style w:type="character" w:customStyle="1" w:styleId="afff5">
    <w:name w:val="Без интервала Знак"/>
    <w:link w:val="afff4"/>
    <w:uiPriority w:val="1"/>
    <w:rPr>
      <w:rFonts w:ascii="Calibri" w:hAnsi="Calibri"/>
      <w:sz w:val="22"/>
      <w:szCs w:val="22"/>
      <w:lang w:bidi="ar-SA"/>
    </w:rPr>
  </w:style>
  <w:style w:type="paragraph" w:customStyle="1" w:styleId="HeaderLeft">
    <w:name w:val="Header Left"/>
    <w:basedOn w:val="af4"/>
    <w:uiPriority w:val="35"/>
    <w:qFormat/>
    <w:pPr>
      <w:pBdr>
        <w:bottom w:val="dashed" w:sz="4" w:space="18" w:color="7F7F7F"/>
      </w:pBdr>
      <w:tabs>
        <w:tab w:val="clear" w:pos="4153"/>
        <w:tab w:val="clear" w:pos="8306"/>
        <w:tab w:val="center" w:pos="4320"/>
        <w:tab w:val="right" w:pos="8640"/>
      </w:tabs>
      <w:spacing w:after="200" w:line="396" w:lineRule="auto"/>
      <w:ind w:firstLine="0"/>
      <w:jc w:val="left"/>
    </w:pPr>
    <w:rPr>
      <w:rFonts w:ascii="Calibri" w:hAnsi="Calibri"/>
      <w:color w:val="7F7F7F"/>
      <w:sz w:val="20"/>
      <w:lang w:val="ru-RU" w:eastAsia="ja-JP"/>
    </w:rPr>
  </w:style>
  <w:style w:type="paragraph" w:styleId="afff6">
    <w:name w:val="endnote text"/>
    <w:basedOn w:val="a1"/>
    <w:link w:val="afff7"/>
    <w:uiPriority w:val="99"/>
    <w:semiHidden/>
    <w:unhideWhenUsed/>
    <w:locked/>
    <w:rPr>
      <w:sz w:val="20"/>
      <w:szCs w:val="20"/>
    </w:rPr>
  </w:style>
  <w:style w:type="character" w:customStyle="1" w:styleId="afff7">
    <w:name w:val="Текст концевой сноски Знак"/>
    <w:basedOn w:val="a2"/>
    <w:link w:val="afff6"/>
    <w:uiPriority w:val="99"/>
    <w:semiHidden/>
  </w:style>
  <w:style w:type="character" w:styleId="afff8">
    <w:name w:val="endnote reference"/>
    <w:uiPriority w:val="99"/>
    <w:semiHidden/>
    <w:unhideWhenUsed/>
    <w:locked/>
    <w:rPr>
      <w:vertAlign w:val="superscript"/>
    </w:rPr>
  </w:style>
  <w:style w:type="paragraph" w:customStyle="1" w:styleId="-11">
    <w:name w:val="Цветной список - Акцент 11"/>
    <w:basedOn w:val="a1"/>
    <w:uiPriority w:val="34"/>
    <w:qFormat/>
    <w:pPr>
      <w:ind w:left="708"/>
    </w:pPr>
  </w:style>
  <w:style w:type="paragraph" w:customStyle="1" w:styleId="ConsPlusNormal">
    <w:name w:val="ConsPlusNormal"/>
    <w:pPr>
      <w:autoSpaceDE w:val="0"/>
      <w:autoSpaceDN w:val="0"/>
      <w:adjustRightInd w:val="0"/>
    </w:pPr>
    <w:rPr>
      <w:sz w:val="24"/>
      <w:szCs w:val="24"/>
    </w:rPr>
  </w:style>
  <w:style w:type="paragraph" w:customStyle="1" w:styleId="xl43">
    <w:name w:val="xl43"/>
    <w:basedOn w:val="a1"/>
    <w:pPr>
      <w:pBdr>
        <w:left w:val="single" w:sz="4" w:space="0" w:color="auto"/>
        <w:bottom w:val="single" w:sz="4" w:space="0" w:color="auto"/>
        <w:right w:val="single" w:sz="4" w:space="0" w:color="auto"/>
      </w:pBdr>
      <w:spacing w:before="100" w:beforeAutospacing="1" w:after="100" w:afterAutospacing="1"/>
      <w:ind w:firstLine="0"/>
      <w:jc w:val="left"/>
    </w:pPr>
    <w:rPr>
      <w:rFonts w:eastAsia="Arial Unicode MS"/>
      <w:sz w:val="18"/>
      <w:szCs w:val="18"/>
    </w:rPr>
  </w:style>
  <w:style w:type="paragraph" w:customStyle="1" w:styleId="afff9">
    <w:basedOn w:val="a1"/>
    <w:next w:val="af7"/>
    <w:link w:val="afffa"/>
    <w:qFormat/>
    <w:pPr>
      <w:ind w:left="5220" w:firstLine="0"/>
      <w:jc w:val="center"/>
    </w:pPr>
    <w:rPr>
      <w:rFonts w:ascii="Arial" w:hAnsi="Arial" w:cs="Arial"/>
      <w:b/>
      <w:bCs/>
      <w:i/>
      <w:iCs/>
      <w:sz w:val="20"/>
    </w:rPr>
  </w:style>
  <w:style w:type="character" w:customStyle="1" w:styleId="afffa">
    <w:name w:val="Название Знак"/>
    <w:link w:val="afff9"/>
    <w:uiPriority w:val="99"/>
    <w:rPr>
      <w:rFonts w:ascii="Arial" w:hAnsi="Arial" w:cs="Arial"/>
      <w:b/>
      <w:bCs/>
      <w:i/>
      <w:iCs/>
      <w:szCs w:val="24"/>
    </w:rPr>
  </w:style>
  <w:style w:type="character" w:customStyle="1" w:styleId="afff1">
    <w:name w:val="Абзац списка Знак"/>
    <w:aliases w:val="Заголовок_3 Знак,Bullet_IRAO Знак,Мой Список Знак"/>
    <w:link w:val="afff0"/>
    <w:uiPriority w:val="34"/>
    <w:locked/>
    <w:rsid w:val="003E3BB6"/>
    <w:rPr>
      <w:sz w:val="28"/>
      <w:szCs w:val="24"/>
    </w:rPr>
  </w:style>
  <w:style w:type="character" w:customStyle="1" w:styleId="sectioninfobig2">
    <w:name w:val="section__infobig2"/>
    <w:basedOn w:val="a2"/>
    <w:rsid w:val="003E3BB6"/>
    <w:rPr>
      <w:vanish w:val="0"/>
      <w:webHidden w:val="0"/>
      <w:sz w:val="36"/>
      <w:szCs w:val="36"/>
      <w:specVanish w:val="0"/>
    </w:rPr>
  </w:style>
  <w:style w:type="paragraph" w:customStyle="1" w:styleId="s1">
    <w:name w:val="s_1"/>
    <w:basedOn w:val="a1"/>
    <w:rsid w:val="003E3BB6"/>
    <w:pPr>
      <w:spacing w:before="100" w:beforeAutospacing="1" w:after="100" w:afterAutospacing="1"/>
      <w:ind w:firstLine="0"/>
      <w:jc w:val="left"/>
    </w:pPr>
    <w:rPr>
      <w:sz w:val="24"/>
    </w:rPr>
  </w:style>
  <w:style w:type="paragraph" w:customStyle="1" w:styleId="alignleft">
    <w:name w:val="align_left"/>
    <w:basedOn w:val="a1"/>
    <w:rsid w:val="003E3BB6"/>
    <w:pPr>
      <w:spacing w:before="100" w:beforeAutospacing="1" w:after="100" w:afterAutospacing="1"/>
      <w:ind w:firstLine="0"/>
      <w:jc w:val="left"/>
    </w:pPr>
    <w:rPr>
      <w:sz w:val="24"/>
    </w:rPr>
  </w:style>
  <w:style w:type="paragraph" w:customStyle="1" w:styleId="no-indent">
    <w:name w:val="no-indent"/>
    <w:basedOn w:val="a1"/>
    <w:rsid w:val="003E3BB6"/>
    <w:pPr>
      <w:spacing w:before="100" w:beforeAutospacing="1" w:after="100" w:afterAutospacing="1"/>
      <w:ind w:firstLine="0"/>
      <w:jc w:val="left"/>
    </w:pPr>
    <w:rPr>
      <w:sz w:val="24"/>
    </w:rPr>
  </w:style>
  <w:style w:type="paragraph" w:customStyle="1" w:styleId="afffb">
    <w:name w:val="Название"/>
    <w:basedOn w:val="a1"/>
    <w:uiPriority w:val="99"/>
    <w:qFormat/>
    <w:locked/>
    <w:rsid w:val="000F0B11"/>
    <w:pPr>
      <w:widowControl w:val="0"/>
      <w:adjustRightInd w:val="0"/>
      <w:spacing w:line="360" w:lineRule="atLeast"/>
      <w:jc w:val="center"/>
      <w:textAlignment w:val="baseline"/>
    </w:pPr>
    <w:rPr>
      <w:rFonts w:ascii="Cambria" w:hAnsi="Cambria"/>
      <w:b/>
      <w:kern w:val="28"/>
      <w:sz w:val="32"/>
      <w:szCs w:val="20"/>
      <w:lang w:val="x-none" w:eastAsia="x-none"/>
    </w:rPr>
  </w:style>
  <w:style w:type="character" w:customStyle="1" w:styleId="16">
    <w:name w:val="Слабое выделение1"/>
    <w:basedOn w:val="a2"/>
    <w:uiPriority w:val="19"/>
    <w:qFormat/>
    <w:rsid w:val="000F0B11"/>
    <w:rPr>
      <w:i/>
      <w:iCs/>
      <w:color w:val="404040"/>
    </w:rPr>
  </w:style>
  <w:style w:type="paragraph" w:customStyle="1" w:styleId="17">
    <w:name w:val="Заголовок оглавления1"/>
    <w:basedOn w:val="1"/>
    <w:next w:val="a1"/>
    <w:uiPriority w:val="39"/>
    <w:unhideWhenUsed/>
    <w:qFormat/>
    <w:rsid w:val="000F0B11"/>
    <w:pPr>
      <w:tabs>
        <w:tab w:val="clear" w:pos="0"/>
      </w:tabs>
      <w:suppressAutoHyphens w:val="0"/>
      <w:spacing w:before="240" w:after="0" w:line="259" w:lineRule="auto"/>
      <w:jc w:val="left"/>
      <w:outlineLvl w:val="9"/>
    </w:pPr>
    <w:rPr>
      <w:rFonts w:ascii="Calibri Light" w:hAnsi="Calibri Light"/>
      <w:b w:val="0"/>
      <w:color w:val="2E74B5"/>
      <w:kern w:val="0"/>
      <w:sz w:val="32"/>
      <w:szCs w:val="32"/>
      <w:lang w:val="ru-RU" w:eastAsia="ru-RU"/>
    </w:rPr>
  </w:style>
  <w:style w:type="paragraph" w:customStyle="1" w:styleId="a0">
    <w:name w:val="Приложение_Разделы"/>
    <w:basedOn w:val="a1"/>
    <w:link w:val="afffc"/>
    <w:rsid w:val="000F0B11"/>
    <w:pPr>
      <w:numPr>
        <w:numId w:val="309"/>
      </w:numPr>
    </w:pPr>
    <w:rPr>
      <w:sz w:val="24"/>
    </w:rPr>
  </w:style>
  <w:style w:type="character" w:customStyle="1" w:styleId="afffc">
    <w:name w:val="Приложение_Разделы Знак"/>
    <w:link w:val="a0"/>
    <w:rsid w:val="000F0B11"/>
    <w:rPr>
      <w:sz w:val="24"/>
      <w:szCs w:val="24"/>
    </w:rPr>
  </w:style>
  <w:style w:type="character" w:styleId="afffd">
    <w:name w:val="Subtle Emphasis"/>
    <w:basedOn w:val="a2"/>
    <w:uiPriority w:val="19"/>
    <w:qFormat/>
    <w:rsid w:val="000F0B11"/>
    <w:rPr>
      <w:i/>
      <w:iCs/>
      <w:color w:val="404040" w:themeColor="text1" w:themeTint="BF"/>
    </w:rPr>
  </w:style>
  <w:style w:type="paragraph" w:customStyle="1" w:styleId="29">
    <w:name w:val="Заголовок оглавления2"/>
    <w:basedOn w:val="1"/>
    <w:next w:val="a1"/>
    <w:uiPriority w:val="39"/>
    <w:unhideWhenUsed/>
    <w:qFormat/>
    <w:rsid w:val="003B3F21"/>
    <w:pPr>
      <w:tabs>
        <w:tab w:val="clear" w:pos="0"/>
      </w:tabs>
      <w:suppressAutoHyphens w:val="0"/>
      <w:spacing w:before="240" w:after="0" w:line="259" w:lineRule="auto"/>
      <w:jc w:val="left"/>
      <w:outlineLvl w:val="9"/>
    </w:pPr>
    <w:rPr>
      <w:rFonts w:ascii="Calibri Light" w:hAnsi="Calibri Light"/>
      <w:b w:val="0"/>
      <w:color w:val="2E74B5"/>
      <w:kern w:val="0"/>
      <w:sz w:val="32"/>
      <w:szCs w:val="32"/>
      <w:lang w:val="ru-RU" w:eastAsia="ru-RU"/>
    </w:rPr>
  </w:style>
  <w:style w:type="paragraph" w:customStyle="1" w:styleId="39">
    <w:name w:val="Заголовок оглавления3"/>
    <w:basedOn w:val="1"/>
    <w:next w:val="a1"/>
    <w:uiPriority w:val="39"/>
    <w:unhideWhenUsed/>
    <w:qFormat/>
    <w:rsid w:val="00703C0B"/>
    <w:pPr>
      <w:tabs>
        <w:tab w:val="clear" w:pos="0"/>
      </w:tabs>
      <w:suppressAutoHyphens w:val="0"/>
      <w:spacing w:before="240" w:after="0" w:line="259" w:lineRule="auto"/>
      <w:jc w:val="left"/>
      <w:outlineLvl w:val="9"/>
    </w:pPr>
    <w:rPr>
      <w:rFonts w:ascii="Calibri Light" w:hAnsi="Calibri Light"/>
      <w:b w:val="0"/>
      <w:color w:val="2E74B5"/>
      <w:kern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0654">
      <w:bodyDiv w:val="1"/>
      <w:marLeft w:val="0"/>
      <w:marRight w:val="0"/>
      <w:marTop w:val="0"/>
      <w:marBottom w:val="0"/>
      <w:divBdr>
        <w:top w:val="none" w:sz="0" w:space="0" w:color="auto"/>
        <w:left w:val="none" w:sz="0" w:space="0" w:color="auto"/>
        <w:bottom w:val="none" w:sz="0" w:space="0" w:color="auto"/>
        <w:right w:val="none" w:sz="0" w:space="0" w:color="auto"/>
      </w:divBdr>
    </w:div>
    <w:div w:id="48846608">
      <w:bodyDiv w:val="1"/>
      <w:marLeft w:val="0"/>
      <w:marRight w:val="0"/>
      <w:marTop w:val="0"/>
      <w:marBottom w:val="0"/>
      <w:divBdr>
        <w:top w:val="none" w:sz="0" w:space="0" w:color="auto"/>
        <w:left w:val="none" w:sz="0" w:space="0" w:color="auto"/>
        <w:bottom w:val="none" w:sz="0" w:space="0" w:color="auto"/>
        <w:right w:val="none" w:sz="0" w:space="0" w:color="auto"/>
      </w:divBdr>
    </w:div>
    <w:div w:id="147942304">
      <w:bodyDiv w:val="1"/>
      <w:marLeft w:val="0"/>
      <w:marRight w:val="0"/>
      <w:marTop w:val="0"/>
      <w:marBottom w:val="0"/>
      <w:divBdr>
        <w:top w:val="none" w:sz="0" w:space="0" w:color="auto"/>
        <w:left w:val="none" w:sz="0" w:space="0" w:color="auto"/>
        <w:bottom w:val="none" w:sz="0" w:space="0" w:color="auto"/>
        <w:right w:val="none" w:sz="0" w:space="0" w:color="auto"/>
      </w:divBdr>
    </w:div>
    <w:div w:id="151651692">
      <w:bodyDiv w:val="1"/>
      <w:marLeft w:val="0"/>
      <w:marRight w:val="0"/>
      <w:marTop w:val="0"/>
      <w:marBottom w:val="0"/>
      <w:divBdr>
        <w:top w:val="none" w:sz="0" w:space="0" w:color="auto"/>
        <w:left w:val="none" w:sz="0" w:space="0" w:color="auto"/>
        <w:bottom w:val="none" w:sz="0" w:space="0" w:color="auto"/>
        <w:right w:val="none" w:sz="0" w:space="0" w:color="auto"/>
      </w:divBdr>
    </w:div>
    <w:div w:id="214001472">
      <w:bodyDiv w:val="1"/>
      <w:marLeft w:val="0"/>
      <w:marRight w:val="0"/>
      <w:marTop w:val="0"/>
      <w:marBottom w:val="0"/>
      <w:divBdr>
        <w:top w:val="none" w:sz="0" w:space="0" w:color="auto"/>
        <w:left w:val="none" w:sz="0" w:space="0" w:color="auto"/>
        <w:bottom w:val="none" w:sz="0" w:space="0" w:color="auto"/>
        <w:right w:val="none" w:sz="0" w:space="0" w:color="auto"/>
      </w:divBdr>
    </w:div>
    <w:div w:id="258027036">
      <w:bodyDiv w:val="1"/>
      <w:marLeft w:val="0"/>
      <w:marRight w:val="0"/>
      <w:marTop w:val="0"/>
      <w:marBottom w:val="0"/>
      <w:divBdr>
        <w:top w:val="none" w:sz="0" w:space="0" w:color="auto"/>
        <w:left w:val="none" w:sz="0" w:space="0" w:color="auto"/>
        <w:bottom w:val="none" w:sz="0" w:space="0" w:color="auto"/>
        <w:right w:val="none" w:sz="0" w:space="0" w:color="auto"/>
      </w:divBdr>
    </w:div>
    <w:div w:id="564410621">
      <w:bodyDiv w:val="1"/>
      <w:marLeft w:val="0"/>
      <w:marRight w:val="0"/>
      <w:marTop w:val="0"/>
      <w:marBottom w:val="0"/>
      <w:divBdr>
        <w:top w:val="none" w:sz="0" w:space="0" w:color="auto"/>
        <w:left w:val="none" w:sz="0" w:space="0" w:color="auto"/>
        <w:bottom w:val="none" w:sz="0" w:space="0" w:color="auto"/>
        <w:right w:val="none" w:sz="0" w:space="0" w:color="auto"/>
      </w:divBdr>
    </w:div>
    <w:div w:id="574436935">
      <w:bodyDiv w:val="1"/>
      <w:marLeft w:val="0"/>
      <w:marRight w:val="0"/>
      <w:marTop w:val="0"/>
      <w:marBottom w:val="0"/>
      <w:divBdr>
        <w:top w:val="none" w:sz="0" w:space="0" w:color="auto"/>
        <w:left w:val="none" w:sz="0" w:space="0" w:color="auto"/>
        <w:bottom w:val="none" w:sz="0" w:space="0" w:color="auto"/>
        <w:right w:val="none" w:sz="0" w:space="0" w:color="auto"/>
      </w:divBdr>
    </w:div>
    <w:div w:id="681854727">
      <w:bodyDiv w:val="1"/>
      <w:marLeft w:val="0"/>
      <w:marRight w:val="0"/>
      <w:marTop w:val="0"/>
      <w:marBottom w:val="0"/>
      <w:divBdr>
        <w:top w:val="none" w:sz="0" w:space="0" w:color="auto"/>
        <w:left w:val="none" w:sz="0" w:space="0" w:color="auto"/>
        <w:bottom w:val="none" w:sz="0" w:space="0" w:color="auto"/>
        <w:right w:val="none" w:sz="0" w:space="0" w:color="auto"/>
      </w:divBdr>
    </w:div>
    <w:div w:id="768745263">
      <w:bodyDiv w:val="1"/>
      <w:marLeft w:val="0"/>
      <w:marRight w:val="0"/>
      <w:marTop w:val="0"/>
      <w:marBottom w:val="0"/>
      <w:divBdr>
        <w:top w:val="none" w:sz="0" w:space="0" w:color="auto"/>
        <w:left w:val="none" w:sz="0" w:space="0" w:color="auto"/>
        <w:bottom w:val="none" w:sz="0" w:space="0" w:color="auto"/>
        <w:right w:val="none" w:sz="0" w:space="0" w:color="auto"/>
      </w:divBdr>
    </w:div>
    <w:div w:id="870531442">
      <w:marLeft w:val="0"/>
      <w:marRight w:val="0"/>
      <w:marTop w:val="0"/>
      <w:marBottom w:val="0"/>
      <w:divBdr>
        <w:top w:val="none" w:sz="0" w:space="0" w:color="auto"/>
        <w:left w:val="none" w:sz="0" w:space="0" w:color="auto"/>
        <w:bottom w:val="none" w:sz="0" w:space="0" w:color="auto"/>
        <w:right w:val="none" w:sz="0" w:space="0" w:color="auto"/>
      </w:divBdr>
    </w:div>
    <w:div w:id="870531443">
      <w:marLeft w:val="0"/>
      <w:marRight w:val="0"/>
      <w:marTop w:val="0"/>
      <w:marBottom w:val="0"/>
      <w:divBdr>
        <w:top w:val="none" w:sz="0" w:space="0" w:color="auto"/>
        <w:left w:val="none" w:sz="0" w:space="0" w:color="auto"/>
        <w:bottom w:val="none" w:sz="0" w:space="0" w:color="auto"/>
        <w:right w:val="none" w:sz="0" w:space="0" w:color="auto"/>
      </w:divBdr>
    </w:div>
    <w:div w:id="934705690">
      <w:marLeft w:val="0"/>
      <w:marRight w:val="0"/>
      <w:marTop w:val="0"/>
      <w:marBottom w:val="0"/>
      <w:divBdr>
        <w:top w:val="none" w:sz="0" w:space="0" w:color="auto"/>
        <w:left w:val="none" w:sz="0" w:space="0" w:color="auto"/>
        <w:bottom w:val="none" w:sz="0" w:space="0" w:color="auto"/>
        <w:right w:val="none" w:sz="0" w:space="0" w:color="auto"/>
      </w:divBdr>
    </w:div>
    <w:div w:id="934705691">
      <w:marLeft w:val="0"/>
      <w:marRight w:val="0"/>
      <w:marTop w:val="0"/>
      <w:marBottom w:val="0"/>
      <w:divBdr>
        <w:top w:val="none" w:sz="0" w:space="0" w:color="auto"/>
        <w:left w:val="none" w:sz="0" w:space="0" w:color="auto"/>
        <w:bottom w:val="none" w:sz="0" w:space="0" w:color="auto"/>
        <w:right w:val="none" w:sz="0" w:space="0" w:color="auto"/>
      </w:divBdr>
    </w:div>
    <w:div w:id="934705692">
      <w:marLeft w:val="0"/>
      <w:marRight w:val="0"/>
      <w:marTop w:val="0"/>
      <w:marBottom w:val="0"/>
      <w:divBdr>
        <w:top w:val="none" w:sz="0" w:space="0" w:color="auto"/>
        <w:left w:val="none" w:sz="0" w:space="0" w:color="auto"/>
        <w:bottom w:val="none" w:sz="0" w:space="0" w:color="auto"/>
        <w:right w:val="none" w:sz="0" w:space="0" w:color="auto"/>
      </w:divBdr>
    </w:div>
    <w:div w:id="93470569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934705695">
      <w:marLeft w:val="0"/>
      <w:marRight w:val="0"/>
      <w:marTop w:val="0"/>
      <w:marBottom w:val="0"/>
      <w:divBdr>
        <w:top w:val="none" w:sz="0" w:space="0" w:color="auto"/>
        <w:left w:val="none" w:sz="0" w:space="0" w:color="auto"/>
        <w:bottom w:val="none" w:sz="0" w:space="0" w:color="auto"/>
        <w:right w:val="none" w:sz="0" w:space="0" w:color="auto"/>
      </w:divBdr>
    </w:div>
    <w:div w:id="934705696">
      <w:marLeft w:val="0"/>
      <w:marRight w:val="0"/>
      <w:marTop w:val="0"/>
      <w:marBottom w:val="0"/>
      <w:divBdr>
        <w:top w:val="none" w:sz="0" w:space="0" w:color="auto"/>
        <w:left w:val="none" w:sz="0" w:space="0" w:color="auto"/>
        <w:bottom w:val="none" w:sz="0" w:space="0" w:color="auto"/>
        <w:right w:val="none" w:sz="0" w:space="0" w:color="auto"/>
      </w:divBdr>
    </w:div>
    <w:div w:id="934705697">
      <w:marLeft w:val="0"/>
      <w:marRight w:val="0"/>
      <w:marTop w:val="0"/>
      <w:marBottom w:val="0"/>
      <w:divBdr>
        <w:top w:val="none" w:sz="0" w:space="0" w:color="auto"/>
        <w:left w:val="none" w:sz="0" w:space="0" w:color="auto"/>
        <w:bottom w:val="none" w:sz="0" w:space="0" w:color="auto"/>
        <w:right w:val="none" w:sz="0" w:space="0" w:color="auto"/>
      </w:divBdr>
    </w:div>
    <w:div w:id="1006439670">
      <w:bodyDiv w:val="1"/>
      <w:marLeft w:val="0"/>
      <w:marRight w:val="0"/>
      <w:marTop w:val="0"/>
      <w:marBottom w:val="0"/>
      <w:divBdr>
        <w:top w:val="none" w:sz="0" w:space="0" w:color="auto"/>
        <w:left w:val="none" w:sz="0" w:space="0" w:color="auto"/>
        <w:bottom w:val="none" w:sz="0" w:space="0" w:color="auto"/>
        <w:right w:val="none" w:sz="0" w:space="0" w:color="auto"/>
      </w:divBdr>
    </w:div>
    <w:div w:id="1060590898">
      <w:bodyDiv w:val="1"/>
      <w:marLeft w:val="0"/>
      <w:marRight w:val="0"/>
      <w:marTop w:val="0"/>
      <w:marBottom w:val="0"/>
      <w:divBdr>
        <w:top w:val="none" w:sz="0" w:space="0" w:color="auto"/>
        <w:left w:val="none" w:sz="0" w:space="0" w:color="auto"/>
        <w:bottom w:val="none" w:sz="0" w:space="0" w:color="auto"/>
        <w:right w:val="none" w:sz="0" w:space="0" w:color="auto"/>
      </w:divBdr>
    </w:div>
    <w:div w:id="1072318131">
      <w:bodyDiv w:val="1"/>
      <w:marLeft w:val="0"/>
      <w:marRight w:val="0"/>
      <w:marTop w:val="0"/>
      <w:marBottom w:val="0"/>
      <w:divBdr>
        <w:top w:val="none" w:sz="0" w:space="0" w:color="auto"/>
        <w:left w:val="none" w:sz="0" w:space="0" w:color="auto"/>
        <w:bottom w:val="none" w:sz="0" w:space="0" w:color="auto"/>
        <w:right w:val="none" w:sz="0" w:space="0" w:color="auto"/>
      </w:divBdr>
    </w:div>
    <w:div w:id="1321041283">
      <w:bodyDiv w:val="1"/>
      <w:marLeft w:val="0"/>
      <w:marRight w:val="0"/>
      <w:marTop w:val="0"/>
      <w:marBottom w:val="0"/>
      <w:divBdr>
        <w:top w:val="none" w:sz="0" w:space="0" w:color="auto"/>
        <w:left w:val="none" w:sz="0" w:space="0" w:color="auto"/>
        <w:bottom w:val="none" w:sz="0" w:space="0" w:color="auto"/>
        <w:right w:val="none" w:sz="0" w:space="0" w:color="auto"/>
      </w:divBdr>
    </w:div>
    <w:div w:id="1437359368">
      <w:bodyDiv w:val="1"/>
      <w:marLeft w:val="0"/>
      <w:marRight w:val="0"/>
      <w:marTop w:val="0"/>
      <w:marBottom w:val="0"/>
      <w:divBdr>
        <w:top w:val="none" w:sz="0" w:space="0" w:color="auto"/>
        <w:left w:val="none" w:sz="0" w:space="0" w:color="auto"/>
        <w:bottom w:val="none" w:sz="0" w:space="0" w:color="auto"/>
        <w:right w:val="none" w:sz="0" w:space="0" w:color="auto"/>
      </w:divBdr>
    </w:div>
    <w:div w:id="1584028164">
      <w:bodyDiv w:val="1"/>
      <w:marLeft w:val="0"/>
      <w:marRight w:val="0"/>
      <w:marTop w:val="0"/>
      <w:marBottom w:val="0"/>
      <w:divBdr>
        <w:top w:val="none" w:sz="0" w:space="0" w:color="auto"/>
        <w:left w:val="none" w:sz="0" w:space="0" w:color="auto"/>
        <w:bottom w:val="none" w:sz="0" w:space="0" w:color="auto"/>
        <w:right w:val="none" w:sz="0" w:space="0" w:color="auto"/>
      </w:divBdr>
    </w:div>
    <w:div w:id="1584298775">
      <w:bodyDiv w:val="1"/>
      <w:marLeft w:val="0"/>
      <w:marRight w:val="0"/>
      <w:marTop w:val="0"/>
      <w:marBottom w:val="0"/>
      <w:divBdr>
        <w:top w:val="none" w:sz="0" w:space="0" w:color="auto"/>
        <w:left w:val="none" w:sz="0" w:space="0" w:color="auto"/>
        <w:bottom w:val="none" w:sz="0" w:space="0" w:color="auto"/>
        <w:right w:val="none" w:sz="0" w:space="0" w:color="auto"/>
      </w:divBdr>
    </w:div>
    <w:div w:id="1636639203">
      <w:bodyDiv w:val="1"/>
      <w:marLeft w:val="0"/>
      <w:marRight w:val="0"/>
      <w:marTop w:val="0"/>
      <w:marBottom w:val="0"/>
      <w:divBdr>
        <w:top w:val="none" w:sz="0" w:space="0" w:color="auto"/>
        <w:left w:val="none" w:sz="0" w:space="0" w:color="auto"/>
        <w:bottom w:val="none" w:sz="0" w:space="0" w:color="auto"/>
        <w:right w:val="none" w:sz="0" w:space="0" w:color="auto"/>
      </w:divBdr>
    </w:div>
    <w:div w:id="20668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8BA783B744453708F9F8C914BA397CB6F6E54B557BB5E82CA0742DB3c4YAK" TargetMode="External"/><Relationship Id="rId18" Type="http://schemas.openxmlformats.org/officeDocument/2006/relationships/hyperlink" Target="http://www.zakupki.gov.ru"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9A8BA783B744453708F9F8C914BA397CB6F5E6425179B5E82CA0742DB3c4YAK" TargetMode="External"/><Relationship Id="rId17" Type="http://schemas.openxmlformats.org/officeDocument/2006/relationships/hyperlink" Target="consultantplus://offline/ref=BC761B501926C1D7BA0FCFAE6702258331D7C439ABCFFBE6493D43BF5DC433ADB5CEF25DB05CD320kBP2P" TargetMode="Externa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consultantplus://offline/ref=9A8BA783B744453708F9F8C914BA397CB6F6E6435379B5E82CA0742DB3c4YAK" TargetMode="External"/><Relationship Id="rId20" Type="http://schemas.openxmlformats.org/officeDocument/2006/relationships/hyperlink" Target="consultantplus://offline/ref=AE321873C87A824524F0375F664ECBC5142FFAD46FEA7A33CE853516D12FB163656DB50230FE4BFF59BFFFF09Eu9T5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consultantplus://offline/ref=9A8BA783B744453708F9F8C914BA397CB6F6E6425670B5E82CA0742DB3c4YAK"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consultantplus://offline/ref=01B7CFB7E80D64494E2C16D91D18FCD9F85AFBCE8B10BB19BDEFCC598EE9DBDDD9F822A24CB6C110039D24BCDBj8S4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consultantplus://offline/ref=9A8BA783B744453708F9F8C914BA397CB6F5E9455A7CB5E82CA0742DB34A00534A932C3B271642D8c2Y1K"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D9D2-4272-44B3-BE2E-614FCFD9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83</Pages>
  <Words>27136</Words>
  <Characters>204995</Characters>
  <Application>Microsoft Office Word</Application>
  <DocSecurity>0</DocSecurity>
  <Lines>1708</Lines>
  <Paragraphs>463</Paragraphs>
  <ScaleCrop>false</ScaleCrop>
  <HeadingPairs>
    <vt:vector size="2" baseType="variant">
      <vt:variant>
        <vt:lpstr>Название</vt:lpstr>
      </vt:variant>
      <vt:variant>
        <vt:i4>1</vt:i4>
      </vt:variant>
    </vt:vector>
  </HeadingPairs>
  <TitlesOfParts>
    <vt:vector size="1" baseType="lpstr">
      <vt:lpstr>О порядке подготовки и проведения  закупок  товаров работ и услуг в   «____________________________»</vt:lpstr>
    </vt:vector>
  </TitlesOfParts>
  <Company>MO GMK NN</Company>
  <LinksUpToDate>false</LinksUpToDate>
  <CharactersWithSpaces>231668</CharactersWithSpaces>
  <SharedDoc>false</SharedDoc>
  <HLinks>
    <vt:vector size="222" baseType="variant">
      <vt:variant>
        <vt:i4>7143472</vt:i4>
      </vt:variant>
      <vt:variant>
        <vt:i4>183</vt:i4>
      </vt:variant>
      <vt:variant>
        <vt:i4>0</vt:i4>
      </vt:variant>
      <vt:variant>
        <vt:i4>5</vt:i4>
      </vt:variant>
      <vt:variant>
        <vt:lpwstr>http://www.fsk-ees.ru/</vt:lpwstr>
      </vt:variant>
      <vt:variant>
        <vt:lpwstr/>
      </vt:variant>
      <vt:variant>
        <vt:i4>7274549</vt:i4>
      </vt:variant>
      <vt:variant>
        <vt:i4>177</vt:i4>
      </vt:variant>
      <vt:variant>
        <vt:i4>0</vt:i4>
      </vt:variant>
      <vt:variant>
        <vt:i4>5</vt:i4>
      </vt:variant>
      <vt:variant>
        <vt:lpwstr>http://www.zakupki.gov.ru/</vt:lpwstr>
      </vt:variant>
      <vt:variant>
        <vt:lpwstr/>
      </vt:variant>
      <vt:variant>
        <vt:i4>2490426</vt:i4>
      </vt:variant>
      <vt:variant>
        <vt:i4>171</vt:i4>
      </vt:variant>
      <vt:variant>
        <vt:i4>0</vt:i4>
      </vt:variant>
      <vt:variant>
        <vt:i4>5</vt:i4>
      </vt:variant>
      <vt:variant>
        <vt:lpwstr>consultantplus://offline/ref=BC761B501926C1D7BA0FCFAE6702258331D7C439ABCFFBE6493D43BF5DC433ADB5CEF25DB05CD320kBP2P</vt:lpwstr>
      </vt:variant>
      <vt:variant>
        <vt:lpwstr/>
      </vt:variant>
      <vt:variant>
        <vt:i4>6029327</vt:i4>
      </vt:variant>
      <vt:variant>
        <vt:i4>168</vt:i4>
      </vt:variant>
      <vt:variant>
        <vt:i4>0</vt:i4>
      </vt:variant>
      <vt:variant>
        <vt:i4>5</vt:i4>
      </vt:variant>
      <vt:variant>
        <vt:lpwstr>consultantplus://offline/ref=9A8BA783B744453708F9F8C914BA397CB6F6E6435379B5E82CA0742DB3c4YAK</vt:lpwstr>
      </vt:variant>
      <vt:variant>
        <vt:lpwstr/>
      </vt:variant>
      <vt:variant>
        <vt:i4>6029314</vt:i4>
      </vt:variant>
      <vt:variant>
        <vt:i4>165</vt:i4>
      </vt:variant>
      <vt:variant>
        <vt:i4>0</vt:i4>
      </vt:variant>
      <vt:variant>
        <vt:i4>5</vt:i4>
      </vt:variant>
      <vt:variant>
        <vt:lpwstr>consultantplus://offline/ref=9A8BA783B744453708F9F8C914BA397CB6F6E6425670B5E82CA0742DB3c4YAK</vt:lpwstr>
      </vt:variant>
      <vt:variant>
        <vt:lpwstr/>
      </vt:variant>
      <vt:variant>
        <vt:i4>3276897</vt:i4>
      </vt:variant>
      <vt:variant>
        <vt:i4>162</vt:i4>
      </vt:variant>
      <vt:variant>
        <vt:i4>0</vt:i4>
      </vt:variant>
      <vt:variant>
        <vt:i4>5</vt:i4>
      </vt:variant>
      <vt:variant>
        <vt:lpwstr>consultantplus://offline/ref=9A8BA783B744453708F9F8C914BA397CB6F5E9455A7CB5E82CA0742DB34A00534A932C3B271642D8c2Y1K</vt:lpwstr>
      </vt:variant>
      <vt:variant>
        <vt:lpwstr/>
      </vt:variant>
      <vt:variant>
        <vt:i4>6029312</vt:i4>
      </vt:variant>
      <vt:variant>
        <vt:i4>159</vt:i4>
      </vt:variant>
      <vt:variant>
        <vt:i4>0</vt:i4>
      </vt:variant>
      <vt:variant>
        <vt:i4>5</vt:i4>
      </vt:variant>
      <vt:variant>
        <vt:lpwstr>consultantplus://offline/ref=9A8BA783B744453708F9F8C914BA397CB6F6E54B557BB5E82CA0742DB3c4YAK</vt:lpwstr>
      </vt:variant>
      <vt:variant>
        <vt:lpwstr/>
      </vt:variant>
      <vt:variant>
        <vt:i4>6029327</vt:i4>
      </vt:variant>
      <vt:variant>
        <vt:i4>156</vt:i4>
      </vt:variant>
      <vt:variant>
        <vt:i4>0</vt:i4>
      </vt:variant>
      <vt:variant>
        <vt:i4>5</vt:i4>
      </vt:variant>
      <vt:variant>
        <vt:lpwstr>consultantplus://offline/ref=9A8BA783B744453708F9F8C914BA397CB6F5E6425179B5E82CA0742DB3c4YAK</vt:lpwstr>
      </vt:variant>
      <vt:variant>
        <vt:lpwstr/>
      </vt:variant>
      <vt:variant>
        <vt:i4>1638452</vt:i4>
      </vt:variant>
      <vt:variant>
        <vt:i4>149</vt:i4>
      </vt:variant>
      <vt:variant>
        <vt:i4>0</vt:i4>
      </vt:variant>
      <vt:variant>
        <vt:i4>5</vt:i4>
      </vt:variant>
      <vt:variant>
        <vt:lpwstr/>
      </vt:variant>
      <vt:variant>
        <vt:lpwstr>_Toc517710784</vt:lpwstr>
      </vt:variant>
      <vt:variant>
        <vt:i4>1638452</vt:i4>
      </vt:variant>
      <vt:variant>
        <vt:i4>143</vt:i4>
      </vt:variant>
      <vt:variant>
        <vt:i4>0</vt:i4>
      </vt:variant>
      <vt:variant>
        <vt:i4>5</vt:i4>
      </vt:variant>
      <vt:variant>
        <vt:lpwstr/>
      </vt:variant>
      <vt:variant>
        <vt:lpwstr>_Toc517710782</vt:lpwstr>
      </vt:variant>
      <vt:variant>
        <vt:i4>1638452</vt:i4>
      </vt:variant>
      <vt:variant>
        <vt:i4>140</vt:i4>
      </vt:variant>
      <vt:variant>
        <vt:i4>0</vt:i4>
      </vt:variant>
      <vt:variant>
        <vt:i4>5</vt:i4>
      </vt:variant>
      <vt:variant>
        <vt:lpwstr/>
      </vt:variant>
      <vt:variant>
        <vt:lpwstr>_Toc517710781</vt:lpwstr>
      </vt:variant>
      <vt:variant>
        <vt:i4>1441844</vt:i4>
      </vt:variant>
      <vt:variant>
        <vt:i4>134</vt:i4>
      </vt:variant>
      <vt:variant>
        <vt:i4>0</vt:i4>
      </vt:variant>
      <vt:variant>
        <vt:i4>5</vt:i4>
      </vt:variant>
      <vt:variant>
        <vt:lpwstr/>
      </vt:variant>
      <vt:variant>
        <vt:lpwstr>_Toc517710779</vt:lpwstr>
      </vt:variant>
      <vt:variant>
        <vt:i4>1441844</vt:i4>
      </vt:variant>
      <vt:variant>
        <vt:i4>128</vt:i4>
      </vt:variant>
      <vt:variant>
        <vt:i4>0</vt:i4>
      </vt:variant>
      <vt:variant>
        <vt:i4>5</vt:i4>
      </vt:variant>
      <vt:variant>
        <vt:lpwstr/>
      </vt:variant>
      <vt:variant>
        <vt:lpwstr>_Toc517710777</vt:lpwstr>
      </vt:variant>
      <vt:variant>
        <vt:i4>1441844</vt:i4>
      </vt:variant>
      <vt:variant>
        <vt:i4>125</vt:i4>
      </vt:variant>
      <vt:variant>
        <vt:i4>0</vt:i4>
      </vt:variant>
      <vt:variant>
        <vt:i4>5</vt:i4>
      </vt:variant>
      <vt:variant>
        <vt:lpwstr/>
      </vt:variant>
      <vt:variant>
        <vt:lpwstr>_Toc517710773</vt:lpwstr>
      </vt:variant>
      <vt:variant>
        <vt:i4>1441844</vt:i4>
      </vt:variant>
      <vt:variant>
        <vt:i4>119</vt:i4>
      </vt:variant>
      <vt:variant>
        <vt:i4>0</vt:i4>
      </vt:variant>
      <vt:variant>
        <vt:i4>5</vt:i4>
      </vt:variant>
      <vt:variant>
        <vt:lpwstr/>
      </vt:variant>
      <vt:variant>
        <vt:lpwstr>_Toc517710772</vt:lpwstr>
      </vt:variant>
      <vt:variant>
        <vt:i4>1441844</vt:i4>
      </vt:variant>
      <vt:variant>
        <vt:i4>116</vt:i4>
      </vt:variant>
      <vt:variant>
        <vt:i4>0</vt:i4>
      </vt:variant>
      <vt:variant>
        <vt:i4>5</vt:i4>
      </vt:variant>
      <vt:variant>
        <vt:lpwstr/>
      </vt:variant>
      <vt:variant>
        <vt:lpwstr>_Toc517710771</vt:lpwstr>
      </vt:variant>
      <vt:variant>
        <vt:i4>1507380</vt:i4>
      </vt:variant>
      <vt:variant>
        <vt:i4>110</vt:i4>
      </vt:variant>
      <vt:variant>
        <vt:i4>0</vt:i4>
      </vt:variant>
      <vt:variant>
        <vt:i4>5</vt:i4>
      </vt:variant>
      <vt:variant>
        <vt:lpwstr/>
      </vt:variant>
      <vt:variant>
        <vt:lpwstr>_Toc517710767</vt:lpwstr>
      </vt:variant>
      <vt:variant>
        <vt:i4>1507380</vt:i4>
      </vt:variant>
      <vt:variant>
        <vt:i4>107</vt:i4>
      </vt:variant>
      <vt:variant>
        <vt:i4>0</vt:i4>
      </vt:variant>
      <vt:variant>
        <vt:i4>5</vt:i4>
      </vt:variant>
      <vt:variant>
        <vt:lpwstr/>
      </vt:variant>
      <vt:variant>
        <vt:lpwstr>_Toc517710766</vt:lpwstr>
      </vt:variant>
      <vt:variant>
        <vt:i4>1507380</vt:i4>
      </vt:variant>
      <vt:variant>
        <vt:i4>101</vt:i4>
      </vt:variant>
      <vt:variant>
        <vt:i4>0</vt:i4>
      </vt:variant>
      <vt:variant>
        <vt:i4>5</vt:i4>
      </vt:variant>
      <vt:variant>
        <vt:lpwstr/>
      </vt:variant>
      <vt:variant>
        <vt:lpwstr>_Toc517710765</vt:lpwstr>
      </vt:variant>
      <vt:variant>
        <vt:i4>1507380</vt:i4>
      </vt:variant>
      <vt:variant>
        <vt:i4>95</vt:i4>
      </vt:variant>
      <vt:variant>
        <vt:i4>0</vt:i4>
      </vt:variant>
      <vt:variant>
        <vt:i4>5</vt:i4>
      </vt:variant>
      <vt:variant>
        <vt:lpwstr/>
      </vt:variant>
      <vt:variant>
        <vt:lpwstr>_Toc517710764</vt:lpwstr>
      </vt:variant>
      <vt:variant>
        <vt:i4>1507380</vt:i4>
      </vt:variant>
      <vt:variant>
        <vt:i4>89</vt:i4>
      </vt:variant>
      <vt:variant>
        <vt:i4>0</vt:i4>
      </vt:variant>
      <vt:variant>
        <vt:i4>5</vt:i4>
      </vt:variant>
      <vt:variant>
        <vt:lpwstr/>
      </vt:variant>
      <vt:variant>
        <vt:lpwstr>_Toc517710763</vt:lpwstr>
      </vt:variant>
      <vt:variant>
        <vt:i4>1507380</vt:i4>
      </vt:variant>
      <vt:variant>
        <vt:i4>83</vt:i4>
      </vt:variant>
      <vt:variant>
        <vt:i4>0</vt:i4>
      </vt:variant>
      <vt:variant>
        <vt:i4>5</vt:i4>
      </vt:variant>
      <vt:variant>
        <vt:lpwstr/>
      </vt:variant>
      <vt:variant>
        <vt:lpwstr>_Toc517710762</vt:lpwstr>
      </vt:variant>
      <vt:variant>
        <vt:i4>1507380</vt:i4>
      </vt:variant>
      <vt:variant>
        <vt:i4>77</vt:i4>
      </vt:variant>
      <vt:variant>
        <vt:i4>0</vt:i4>
      </vt:variant>
      <vt:variant>
        <vt:i4>5</vt:i4>
      </vt:variant>
      <vt:variant>
        <vt:lpwstr/>
      </vt:variant>
      <vt:variant>
        <vt:lpwstr>_Toc517710761</vt:lpwstr>
      </vt:variant>
      <vt:variant>
        <vt:i4>1507380</vt:i4>
      </vt:variant>
      <vt:variant>
        <vt:i4>71</vt:i4>
      </vt:variant>
      <vt:variant>
        <vt:i4>0</vt:i4>
      </vt:variant>
      <vt:variant>
        <vt:i4>5</vt:i4>
      </vt:variant>
      <vt:variant>
        <vt:lpwstr/>
      </vt:variant>
      <vt:variant>
        <vt:lpwstr>_Toc517710760</vt:lpwstr>
      </vt:variant>
      <vt:variant>
        <vt:i4>1310772</vt:i4>
      </vt:variant>
      <vt:variant>
        <vt:i4>65</vt:i4>
      </vt:variant>
      <vt:variant>
        <vt:i4>0</vt:i4>
      </vt:variant>
      <vt:variant>
        <vt:i4>5</vt:i4>
      </vt:variant>
      <vt:variant>
        <vt:lpwstr/>
      </vt:variant>
      <vt:variant>
        <vt:lpwstr>_Toc517710759</vt:lpwstr>
      </vt:variant>
      <vt:variant>
        <vt:i4>1310772</vt:i4>
      </vt:variant>
      <vt:variant>
        <vt:i4>59</vt:i4>
      </vt:variant>
      <vt:variant>
        <vt:i4>0</vt:i4>
      </vt:variant>
      <vt:variant>
        <vt:i4>5</vt:i4>
      </vt:variant>
      <vt:variant>
        <vt:lpwstr/>
      </vt:variant>
      <vt:variant>
        <vt:lpwstr>_Toc517710758</vt:lpwstr>
      </vt:variant>
      <vt:variant>
        <vt:i4>1310772</vt:i4>
      </vt:variant>
      <vt:variant>
        <vt:i4>53</vt:i4>
      </vt:variant>
      <vt:variant>
        <vt:i4>0</vt:i4>
      </vt:variant>
      <vt:variant>
        <vt:i4>5</vt:i4>
      </vt:variant>
      <vt:variant>
        <vt:lpwstr/>
      </vt:variant>
      <vt:variant>
        <vt:lpwstr>_Toc517710757</vt:lpwstr>
      </vt:variant>
      <vt:variant>
        <vt:i4>1310772</vt:i4>
      </vt:variant>
      <vt:variant>
        <vt:i4>47</vt:i4>
      </vt:variant>
      <vt:variant>
        <vt:i4>0</vt:i4>
      </vt:variant>
      <vt:variant>
        <vt:i4>5</vt:i4>
      </vt:variant>
      <vt:variant>
        <vt:lpwstr/>
      </vt:variant>
      <vt:variant>
        <vt:lpwstr>_Toc517710756</vt:lpwstr>
      </vt:variant>
      <vt:variant>
        <vt:i4>1310772</vt:i4>
      </vt:variant>
      <vt:variant>
        <vt:i4>44</vt:i4>
      </vt:variant>
      <vt:variant>
        <vt:i4>0</vt:i4>
      </vt:variant>
      <vt:variant>
        <vt:i4>5</vt:i4>
      </vt:variant>
      <vt:variant>
        <vt:lpwstr/>
      </vt:variant>
      <vt:variant>
        <vt:lpwstr>_Toc517710752</vt:lpwstr>
      </vt:variant>
      <vt:variant>
        <vt:i4>1179700</vt:i4>
      </vt:variant>
      <vt:variant>
        <vt:i4>38</vt:i4>
      </vt:variant>
      <vt:variant>
        <vt:i4>0</vt:i4>
      </vt:variant>
      <vt:variant>
        <vt:i4>5</vt:i4>
      </vt:variant>
      <vt:variant>
        <vt:lpwstr/>
      </vt:variant>
      <vt:variant>
        <vt:lpwstr>_Toc517710739</vt:lpwstr>
      </vt:variant>
      <vt:variant>
        <vt:i4>1245236</vt:i4>
      </vt:variant>
      <vt:variant>
        <vt:i4>32</vt:i4>
      </vt:variant>
      <vt:variant>
        <vt:i4>0</vt:i4>
      </vt:variant>
      <vt:variant>
        <vt:i4>5</vt:i4>
      </vt:variant>
      <vt:variant>
        <vt:lpwstr/>
      </vt:variant>
      <vt:variant>
        <vt:lpwstr>_Toc517710721</vt:lpwstr>
      </vt:variant>
      <vt:variant>
        <vt:i4>1048628</vt:i4>
      </vt:variant>
      <vt:variant>
        <vt:i4>26</vt:i4>
      </vt:variant>
      <vt:variant>
        <vt:i4>0</vt:i4>
      </vt:variant>
      <vt:variant>
        <vt:i4>5</vt:i4>
      </vt:variant>
      <vt:variant>
        <vt:lpwstr/>
      </vt:variant>
      <vt:variant>
        <vt:lpwstr>_Toc517710712</vt:lpwstr>
      </vt:variant>
      <vt:variant>
        <vt:i4>1114164</vt:i4>
      </vt:variant>
      <vt:variant>
        <vt:i4>20</vt:i4>
      </vt:variant>
      <vt:variant>
        <vt:i4>0</vt:i4>
      </vt:variant>
      <vt:variant>
        <vt:i4>5</vt:i4>
      </vt:variant>
      <vt:variant>
        <vt:lpwstr/>
      </vt:variant>
      <vt:variant>
        <vt:lpwstr>_Toc517710704</vt:lpwstr>
      </vt:variant>
      <vt:variant>
        <vt:i4>1114164</vt:i4>
      </vt:variant>
      <vt:variant>
        <vt:i4>14</vt:i4>
      </vt:variant>
      <vt:variant>
        <vt:i4>0</vt:i4>
      </vt:variant>
      <vt:variant>
        <vt:i4>5</vt:i4>
      </vt:variant>
      <vt:variant>
        <vt:lpwstr/>
      </vt:variant>
      <vt:variant>
        <vt:lpwstr>_Toc517710701</vt:lpwstr>
      </vt:variant>
      <vt:variant>
        <vt:i4>1114164</vt:i4>
      </vt:variant>
      <vt:variant>
        <vt:i4>11</vt:i4>
      </vt:variant>
      <vt:variant>
        <vt:i4>0</vt:i4>
      </vt:variant>
      <vt:variant>
        <vt:i4>5</vt:i4>
      </vt:variant>
      <vt:variant>
        <vt:lpwstr/>
      </vt:variant>
      <vt:variant>
        <vt:lpwstr>_Toc517710700</vt:lpwstr>
      </vt:variant>
      <vt:variant>
        <vt:i4>1572917</vt:i4>
      </vt:variant>
      <vt:variant>
        <vt:i4>8</vt:i4>
      </vt:variant>
      <vt:variant>
        <vt:i4>0</vt:i4>
      </vt:variant>
      <vt:variant>
        <vt:i4>5</vt:i4>
      </vt:variant>
      <vt:variant>
        <vt:lpwstr/>
      </vt:variant>
      <vt:variant>
        <vt:lpwstr>_Toc517710699</vt:lpwstr>
      </vt:variant>
      <vt:variant>
        <vt:i4>1572917</vt:i4>
      </vt:variant>
      <vt:variant>
        <vt:i4>5</vt:i4>
      </vt:variant>
      <vt:variant>
        <vt:i4>0</vt:i4>
      </vt:variant>
      <vt:variant>
        <vt:i4>5</vt:i4>
      </vt:variant>
      <vt:variant>
        <vt:lpwstr/>
      </vt:variant>
      <vt:variant>
        <vt:lpwstr>_Toc517710698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подготовки и проведения  закупок  товаров работ и услуг в   «____________________________»</dc:title>
  <dc:creator>Кильби Галина Ивановна</dc:creator>
  <cp:lastModifiedBy>Лаврова Ирина Владимировна</cp:lastModifiedBy>
  <cp:revision>12</cp:revision>
  <cp:lastPrinted>2022-09-22T15:11:00Z</cp:lastPrinted>
  <dcterms:created xsi:type="dcterms:W3CDTF">2023-06-27T09:33:00Z</dcterms:created>
  <dcterms:modified xsi:type="dcterms:W3CDTF">2023-07-28T02:55:00Z</dcterms:modified>
</cp:coreProperties>
</file>